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C938A" w14:textId="2984E947" w:rsidR="002D0B6B" w:rsidRDefault="002D0B6B" w:rsidP="002D0B6B">
      <w:pPr>
        <w:jc w:val="center"/>
        <w:rPr>
          <w:b/>
          <w:bCs/>
          <w:sz w:val="32"/>
          <w:szCs w:val="32"/>
          <w:lang w:val="en-US"/>
        </w:rPr>
      </w:pPr>
    </w:p>
    <w:p w14:paraId="6AF621F5" w14:textId="7F8193AF" w:rsidR="002D0B6B" w:rsidRDefault="002D0B6B" w:rsidP="002D0B6B">
      <w:pPr>
        <w:jc w:val="center"/>
        <w:rPr>
          <w:b/>
          <w:bCs/>
          <w:sz w:val="32"/>
          <w:szCs w:val="32"/>
          <w:lang w:val="en-US"/>
        </w:rPr>
      </w:pPr>
    </w:p>
    <w:p w14:paraId="290B9F21" w14:textId="3DE486E3" w:rsidR="002D0B6B" w:rsidRDefault="002D0B6B" w:rsidP="002D0B6B">
      <w:pPr>
        <w:jc w:val="center"/>
        <w:rPr>
          <w:b/>
          <w:bCs/>
          <w:sz w:val="32"/>
          <w:szCs w:val="32"/>
          <w:lang w:val="en-US"/>
        </w:rPr>
      </w:pPr>
    </w:p>
    <w:p w14:paraId="03177A66" w14:textId="36BF5CEB" w:rsidR="002D0B6B" w:rsidRDefault="002D0B6B" w:rsidP="002D0B6B">
      <w:pPr>
        <w:jc w:val="center"/>
        <w:rPr>
          <w:b/>
          <w:bCs/>
          <w:sz w:val="32"/>
          <w:szCs w:val="32"/>
          <w:lang w:val="en-US"/>
        </w:rPr>
      </w:pPr>
    </w:p>
    <w:p w14:paraId="665C703F" w14:textId="034B1FAB" w:rsidR="002D0B6B" w:rsidRDefault="002D0B6B" w:rsidP="002D0B6B">
      <w:pPr>
        <w:jc w:val="center"/>
        <w:rPr>
          <w:b/>
          <w:bCs/>
          <w:sz w:val="32"/>
          <w:szCs w:val="32"/>
          <w:lang w:val="en-US"/>
        </w:rPr>
      </w:pPr>
    </w:p>
    <w:p w14:paraId="740AA37B" w14:textId="572EA703" w:rsidR="002D0B6B" w:rsidRDefault="002D0B6B" w:rsidP="002D0B6B">
      <w:pPr>
        <w:jc w:val="center"/>
        <w:rPr>
          <w:b/>
          <w:bCs/>
          <w:sz w:val="32"/>
          <w:szCs w:val="32"/>
          <w:lang w:val="en-US"/>
        </w:rPr>
      </w:pPr>
    </w:p>
    <w:p w14:paraId="33C9FC47" w14:textId="66DFEFA1" w:rsidR="002D0B6B" w:rsidRDefault="002D0B6B" w:rsidP="002D0B6B">
      <w:pPr>
        <w:jc w:val="center"/>
        <w:rPr>
          <w:b/>
          <w:bCs/>
          <w:sz w:val="32"/>
          <w:szCs w:val="32"/>
          <w:lang w:val="en-US"/>
        </w:rPr>
      </w:pPr>
    </w:p>
    <w:p w14:paraId="37F8EA66" w14:textId="63452F02" w:rsidR="002D0B6B" w:rsidRDefault="002D0B6B" w:rsidP="002D0B6B">
      <w:pPr>
        <w:jc w:val="center"/>
        <w:rPr>
          <w:b/>
          <w:bCs/>
          <w:sz w:val="32"/>
          <w:szCs w:val="32"/>
          <w:lang w:val="en-US"/>
        </w:rPr>
      </w:pPr>
    </w:p>
    <w:p w14:paraId="70294567" w14:textId="299A0206" w:rsidR="002D0B6B" w:rsidRDefault="002D0B6B" w:rsidP="002D0B6B">
      <w:pPr>
        <w:jc w:val="center"/>
        <w:rPr>
          <w:b/>
          <w:bCs/>
          <w:sz w:val="32"/>
          <w:szCs w:val="32"/>
          <w:lang w:val="en-US"/>
        </w:rPr>
      </w:pPr>
    </w:p>
    <w:p w14:paraId="0D0F6017" w14:textId="77777777" w:rsidR="002D0B6B" w:rsidRDefault="002D0B6B" w:rsidP="002D0B6B">
      <w:pPr>
        <w:jc w:val="center"/>
        <w:rPr>
          <w:b/>
          <w:bCs/>
          <w:sz w:val="32"/>
          <w:szCs w:val="32"/>
          <w:lang w:val="en-US"/>
        </w:rPr>
      </w:pPr>
    </w:p>
    <w:p w14:paraId="0BACCFEE" w14:textId="7FC74E1C" w:rsidR="005C7FA1" w:rsidRPr="002D0B6B" w:rsidRDefault="002D0B6B" w:rsidP="002D0B6B">
      <w:pPr>
        <w:jc w:val="center"/>
        <w:rPr>
          <w:b/>
          <w:bCs/>
          <w:sz w:val="32"/>
          <w:szCs w:val="32"/>
          <w:lang w:val="en-US"/>
        </w:rPr>
      </w:pPr>
      <w:r w:rsidRPr="002D0B6B">
        <w:rPr>
          <w:b/>
          <w:bCs/>
          <w:sz w:val="32"/>
          <w:szCs w:val="32"/>
          <w:lang w:val="en-US"/>
        </w:rPr>
        <w:t>Seattle University Commuting Survey</w:t>
      </w:r>
    </w:p>
    <w:p w14:paraId="0421D09F" w14:textId="23D78217" w:rsidR="002D0B6B" w:rsidRPr="002D0B6B" w:rsidRDefault="002D0B6B" w:rsidP="002D0B6B">
      <w:pPr>
        <w:jc w:val="center"/>
        <w:rPr>
          <w:sz w:val="28"/>
          <w:szCs w:val="28"/>
          <w:lang w:val="en-US"/>
        </w:rPr>
      </w:pPr>
      <w:r w:rsidRPr="002D0B6B">
        <w:rPr>
          <w:sz w:val="28"/>
          <w:szCs w:val="28"/>
          <w:lang w:val="en-US"/>
        </w:rPr>
        <w:t xml:space="preserve"> June 2023</w:t>
      </w:r>
    </w:p>
    <w:p w14:paraId="12F5D179" w14:textId="6F8E361A" w:rsidR="002D0B6B" w:rsidRPr="00163E74" w:rsidRDefault="00163E74" w:rsidP="002D0B6B">
      <w:pPr>
        <w:jc w:val="center"/>
        <w:rPr>
          <w:lang w:val="en-US"/>
        </w:rPr>
      </w:pPr>
      <w:r w:rsidRPr="00163E74">
        <w:rPr>
          <w:lang w:val="en-US"/>
        </w:rPr>
        <w:t xml:space="preserve">Roma </w:t>
      </w:r>
      <w:proofErr w:type="spellStart"/>
      <w:r w:rsidRPr="00163E74">
        <w:rPr>
          <w:lang w:val="en-US"/>
        </w:rPr>
        <w:t>Gadhiwala</w:t>
      </w:r>
      <w:proofErr w:type="spellEnd"/>
      <w:r w:rsidRPr="00163E74">
        <w:rPr>
          <w:lang w:val="en-US"/>
        </w:rPr>
        <w:t xml:space="preserve"> </w:t>
      </w:r>
    </w:p>
    <w:p w14:paraId="4E2F8742" w14:textId="3D3136CE" w:rsidR="00163E74" w:rsidRPr="00163E74" w:rsidRDefault="00163E74" w:rsidP="002D0B6B">
      <w:pPr>
        <w:jc w:val="center"/>
        <w:rPr>
          <w:lang w:val="en-US"/>
        </w:rPr>
      </w:pPr>
      <w:r>
        <w:rPr>
          <w:lang w:val="en-US"/>
        </w:rPr>
        <w:t xml:space="preserve">’24 </w:t>
      </w:r>
      <w:r w:rsidRPr="00163E74">
        <w:rPr>
          <w:lang w:val="en-US"/>
        </w:rPr>
        <w:t>Albers School of Business and Economics</w:t>
      </w:r>
    </w:p>
    <w:p w14:paraId="57A9FD92" w14:textId="2F71B137" w:rsidR="002D0B6B" w:rsidRDefault="002D0B6B" w:rsidP="002D0B6B">
      <w:pPr>
        <w:jc w:val="center"/>
        <w:rPr>
          <w:b/>
          <w:bCs/>
          <w:lang w:val="en-US"/>
        </w:rPr>
      </w:pPr>
    </w:p>
    <w:p w14:paraId="37A86964" w14:textId="52DFF612" w:rsidR="002D0B6B" w:rsidRDefault="002D0B6B" w:rsidP="002D0B6B">
      <w:pPr>
        <w:jc w:val="center"/>
        <w:rPr>
          <w:b/>
          <w:bCs/>
          <w:lang w:val="en-US"/>
        </w:rPr>
      </w:pPr>
    </w:p>
    <w:p w14:paraId="74EFFB16" w14:textId="35806012" w:rsidR="002D0B6B" w:rsidRDefault="002D0B6B" w:rsidP="002D0B6B">
      <w:pPr>
        <w:jc w:val="center"/>
        <w:rPr>
          <w:b/>
          <w:bCs/>
          <w:lang w:val="en-US"/>
        </w:rPr>
      </w:pPr>
    </w:p>
    <w:p w14:paraId="18F26DBB" w14:textId="27685496" w:rsidR="002D0B6B" w:rsidRDefault="002D0B6B" w:rsidP="002D0B6B">
      <w:pPr>
        <w:jc w:val="center"/>
        <w:rPr>
          <w:b/>
          <w:bCs/>
          <w:lang w:val="en-US"/>
        </w:rPr>
      </w:pPr>
    </w:p>
    <w:p w14:paraId="6881B410" w14:textId="52E5C525" w:rsidR="002D0B6B" w:rsidRDefault="002D0B6B" w:rsidP="002D0B6B">
      <w:pPr>
        <w:jc w:val="center"/>
        <w:rPr>
          <w:b/>
          <w:bCs/>
          <w:lang w:val="en-US"/>
        </w:rPr>
      </w:pPr>
    </w:p>
    <w:p w14:paraId="53C8F588" w14:textId="5F803B1F" w:rsidR="002D0B6B" w:rsidRDefault="002D0B6B" w:rsidP="002D0B6B">
      <w:pPr>
        <w:jc w:val="center"/>
        <w:rPr>
          <w:b/>
          <w:bCs/>
          <w:lang w:val="en-US"/>
        </w:rPr>
      </w:pPr>
    </w:p>
    <w:p w14:paraId="5568F07F" w14:textId="35DF28FB" w:rsidR="002D0B6B" w:rsidRDefault="002D0B6B" w:rsidP="002D0B6B">
      <w:pPr>
        <w:jc w:val="center"/>
        <w:rPr>
          <w:b/>
          <w:bCs/>
          <w:lang w:val="en-US"/>
        </w:rPr>
      </w:pPr>
    </w:p>
    <w:p w14:paraId="4D33EDCA" w14:textId="5C363898" w:rsidR="002D0B6B" w:rsidRDefault="002D0B6B" w:rsidP="002D0B6B">
      <w:pPr>
        <w:jc w:val="center"/>
        <w:rPr>
          <w:b/>
          <w:bCs/>
          <w:lang w:val="en-US"/>
        </w:rPr>
      </w:pPr>
    </w:p>
    <w:p w14:paraId="272613BC" w14:textId="7ACFD814" w:rsidR="002D0B6B" w:rsidRDefault="002D0B6B" w:rsidP="002D0B6B">
      <w:pPr>
        <w:jc w:val="center"/>
        <w:rPr>
          <w:b/>
          <w:bCs/>
          <w:lang w:val="en-US"/>
        </w:rPr>
      </w:pPr>
    </w:p>
    <w:p w14:paraId="12A16DBB" w14:textId="55FB5927" w:rsidR="002D0B6B" w:rsidRDefault="002D0B6B" w:rsidP="002D0B6B">
      <w:pPr>
        <w:jc w:val="center"/>
        <w:rPr>
          <w:b/>
          <w:bCs/>
          <w:lang w:val="en-US"/>
        </w:rPr>
      </w:pPr>
    </w:p>
    <w:p w14:paraId="26980C2E" w14:textId="3218007A" w:rsidR="002D0B6B" w:rsidRDefault="002D0B6B" w:rsidP="002D0B6B">
      <w:pPr>
        <w:jc w:val="center"/>
        <w:rPr>
          <w:b/>
          <w:bCs/>
          <w:lang w:val="en-US"/>
        </w:rPr>
      </w:pPr>
    </w:p>
    <w:p w14:paraId="5DD711E6" w14:textId="1ED68CA2" w:rsidR="002D0B6B" w:rsidRDefault="002D0B6B" w:rsidP="002D0B6B">
      <w:pPr>
        <w:jc w:val="center"/>
        <w:rPr>
          <w:b/>
          <w:bCs/>
          <w:lang w:val="en-US"/>
        </w:rPr>
      </w:pPr>
    </w:p>
    <w:p w14:paraId="27DDE1CB" w14:textId="062BF268" w:rsidR="002D0B6B" w:rsidRDefault="002D0B6B" w:rsidP="002D0B6B">
      <w:pPr>
        <w:jc w:val="center"/>
        <w:rPr>
          <w:b/>
          <w:bCs/>
          <w:lang w:val="en-US"/>
        </w:rPr>
      </w:pPr>
    </w:p>
    <w:p w14:paraId="41A7F376" w14:textId="0E8090AA" w:rsidR="002D0B6B" w:rsidRDefault="002D0B6B" w:rsidP="002D0B6B">
      <w:pPr>
        <w:jc w:val="both"/>
        <w:rPr>
          <w:b/>
          <w:bCs/>
          <w:lang w:val="en-US"/>
        </w:rPr>
      </w:pPr>
    </w:p>
    <w:p w14:paraId="04FAED29" w14:textId="77777777" w:rsidR="00A5375B" w:rsidRPr="00A5375B" w:rsidRDefault="00A5375B" w:rsidP="00A5375B">
      <w:pPr>
        <w:rPr>
          <w:lang w:val="en-US"/>
        </w:rPr>
      </w:pPr>
    </w:p>
    <w:p w14:paraId="3E2B9BFD" w14:textId="7C07AB25" w:rsidR="00C85681" w:rsidRPr="00B83A0B" w:rsidRDefault="00C85681" w:rsidP="00B83A0B">
      <w:pPr>
        <w:pStyle w:val="Heading1"/>
        <w:rPr>
          <w:b/>
          <w:bCs/>
          <w:u w:val="single"/>
          <w:lang w:val="en-US"/>
        </w:rPr>
      </w:pPr>
      <w:r w:rsidRPr="00B83A0B">
        <w:rPr>
          <w:b/>
          <w:bCs/>
          <w:u w:val="single"/>
          <w:lang w:val="en-US"/>
        </w:rPr>
        <w:t xml:space="preserve">Survey Results </w:t>
      </w:r>
    </w:p>
    <w:p w14:paraId="07848D67" w14:textId="25251F3E" w:rsidR="00C85681" w:rsidRDefault="00C85681" w:rsidP="00D32FA5">
      <w:pPr>
        <w:pStyle w:val="Heading2"/>
        <w:rPr>
          <w:lang w:val="en-US"/>
        </w:rPr>
      </w:pPr>
      <w:r>
        <w:rPr>
          <w:lang w:val="en-US"/>
        </w:rPr>
        <w:t xml:space="preserve">Response Rate </w:t>
      </w:r>
    </w:p>
    <w:p w14:paraId="637038B8" w14:textId="0A86A14D" w:rsidR="00437E05" w:rsidRDefault="00917E40" w:rsidP="00E14293">
      <w:pPr>
        <w:rPr>
          <w:lang w:val="en-US"/>
        </w:rPr>
      </w:pPr>
      <w:r>
        <w:rPr>
          <w:lang w:val="en-US"/>
        </w:rPr>
        <w:t>With 1797 responses, 21% of SU</w:t>
      </w:r>
      <w:r w:rsidR="00D52AA6">
        <w:rPr>
          <w:lang w:val="en-US"/>
        </w:rPr>
        <w:t>’s campus members</w:t>
      </w:r>
      <w:r>
        <w:rPr>
          <w:lang w:val="en-US"/>
        </w:rPr>
        <w:t xml:space="preserve"> </w:t>
      </w:r>
      <w:r w:rsidR="00D52AA6">
        <w:rPr>
          <w:lang w:val="en-US"/>
        </w:rPr>
        <w:t>(</w:t>
      </w:r>
      <w:r>
        <w:rPr>
          <w:lang w:val="en-US"/>
        </w:rPr>
        <w:t>students and employees</w:t>
      </w:r>
      <w:r w:rsidR="00D52AA6">
        <w:rPr>
          <w:lang w:val="en-US"/>
        </w:rPr>
        <w:t>)</w:t>
      </w:r>
      <w:r>
        <w:rPr>
          <w:lang w:val="en-US"/>
        </w:rPr>
        <w:t xml:space="preserve"> responded to the commuting survey of </w:t>
      </w:r>
      <w:r w:rsidRPr="007A0E14">
        <w:rPr>
          <w:lang w:val="en-US"/>
        </w:rPr>
        <w:t>2023 (Table 1).</w:t>
      </w:r>
      <w:r>
        <w:rPr>
          <w:lang w:val="en-US"/>
        </w:rPr>
        <w:t xml:space="preserve"> </w:t>
      </w:r>
      <w:r w:rsidR="00437E05">
        <w:rPr>
          <w:lang w:val="en-US"/>
        </w:rPr>
        <w:t>4</w:t>
      </w:r>
      <w:r w:rsidR="00937E0C">
        <w:rPr>
          <w:lang w:val="en-US"/>
        </w:rPr>
        <w:t>5</w:t>
      </w:r>
      <w:r w:rsidR="00437E05">
        <w:rPr>
          <w:lang w:val="en-US"/>
        </w:rPr>
        <w:t xml:space="preserve">% of all staff, 32% of all faculty and 17% of all students responded to the survey. </w:t>
      </w:r>
      <w:r w:rsidR="00937E0C">
        <w:rPr>
          <w:lang w:val="en-US"/>
        </w:rPr>
        <w:t>19</w:t>
      </w:r>
      <w:r w:rsidR="00762FFD">
        <w:rPr>
          <w:lang w:val="en-US"/>
        </w:rPr>
        <w:t xml:space="preserve">% of the </w:t>
      </w:r>
      <w:r w:rsidR="00DE03A6">
        <w:rPr>
          <w:lang w:val="en-US"/>
        </w:rPr>
        <w:t xml:space="preserve">4843 </w:t>
      </w:r>
      <w:r w:rsidR="00762FFD">
        <w:rPr>
          <w:lang w:val="en-US"/>
        </w:rPr>
        <w:t>off-campus student</w:t>
      </w:r>
      <w:r w:rsidR="00437E05">
        <w:rPr>
          <w:lang w:val="en-US"/>
        </w:rPr>
        <w:t>s (</w:t>
      </w:r>
      <w:r w:rsidR="00DE03A6">
        <w:rPr>
          <w:lang w:val="en-US"/>
        </w:rPr>
        <w:t>i.e.</w:t>
      </w:r>
      <w:r w:rsidR="00C21263">
        <w:rPr>
          <w:lang w:val="en-US"/>
        </w:rPr>
        <w:t>, “</w:t>
      </w:r>
      <w:r w:rsidR="00437E05">
        <w:rPr>
          <w:lang w:val="en-US"/>
        </w:rPr>
        <w:t>commuter students</w:t>
      </w:r>
      <w:r w:rsidR="00C21263">
        <w:rPr>
          <w:lang w:val="en-US"/>
        </w:rPr>
        <w:t>”</w:t>
      </w:r>
      <w:r w:rsidR="00437E05">
        <w:rPr>
          <w:lang w:val="en-US"/>
        </w:rPr>
        <w:t>)</w:t>
      </w:r>
      <w:r w:rsidR="00762FFD">
        <w:rPr>
          <w:lang w:val="en-US"/>
        </w:rPr>
        <w:t xml:space="preserve"> responded to the survey. </w:t>
      </w:r>
    </w:p>
    <w:p w14:paraId="038B1598" w14:textId="4B1ECE72" w:rsidR="00C57222" w:rsidRPr="00D5217F" w:rsidRDefault="00C57222" w:rsidP="00C57222">
      <w:pPr>
        <w:pStyle w:val="Caption"/>
        <w:keepNext/>
      </w:pPr>
      <w:r w:rsidRPr="00D5217F">
        <w:t xml:space="preserve">Table </w:t>
      </w:r>
      <w:r w:rsidR="00582DE8">
        <w:fldChar w:fldCharType="begin"/>
      </w:r>
      <w:r w:rsidR="00582DE8">
        <w:instrText xml:space="preserve"> SEQ Table \* ARABIC </w:instrText>
      </w:r>
      <w:r w:rsidR="00582DE8">
        <w:fldChar w:fldCharType="separate"/>
      </w:r>
      <w:r w:rsidR="00E20D9C">
        <w:rPr>
          <w:noProof/>
        </w:rPr>
        <w:t>1</w:t>
      </w:r>
      <w:r w:rsidR="00582DE8">
        <w:rPr>
          <w:noProof/>
        </w:rPr>
        <w:fldChar w:fldCharType="end"/>
      </w:r>
      <w:r w:rsidR="00D5217F">
        <w:t>:</w:t>
      </w:r>
      <w:r w:rsidRPr="00D5217F">
        <w:t xml:space="preserve"> Survey Respondents for 2023, S</w:t>
      </w:r>
      <w:r w:rsidR="00D5217F" w:rsidRPr="00D5217F">
        <w:t xml:space="preserve">eattle </w:t>
      </w:r>
      <w:r w:rsidRPr="00D5217F">
        <w:t>U</w:t>
      </w:r>
      <w:r w:rsidR="00D5217F" w:rsidRPr="00D5217F">
        <w:t>niversity</w:t>
      </w:r>
      <w:r w:rsidRPr="00D5217F">
        <w:t xml:space="preserve"> Commuting Survey</w:t>
      </w:r>
    </w:p>
    <w:tbl>
      <w:tblPr>
        <w:tblStyle w:val="TableGrid"/>
        <w:tblW w:w="10632" w:type="dxa"/>
        <w:tblInd w:w="-709" w:type="dxa"/>
        <w:tblLayout w:type="fixed"/>
        <w:tblLook w:val="04A0" w:firstRow="1" w:lastRow="0" w:firstColumn="1" w:lastColumn="0" w:noHBand="0" w:noVBand="1"/>
      </w:tblPr>
      <w:tblGrid>
        <w:gridCol w:w="1560"/>
        <w:gridCol w:w="1417"/>
        <w:gridCol w:w="1418"/>
        <w:gridCol w:w="1417"/>
        <w:gridCol w:w="1276"/>
        <w:gridCol w:w="1134"/>
        <w:gridCol w:w="1134"/>
        <w:gridCol w:w="1276"/>
      </w:tblGrid>
      <w:tr w:rsidR="00DE03A6" w14:paraId="66FA24AC" w14:textId="77777777" w:rsidTr="003855E8">
        <w:tc>
          <w:tcPr>
            <w:tcW w:w="1560" w:type="dxa"/>
            <w:tcBorders>
              <w:left w:val="nil"/>
              <w:right w:val="nil"/>
            </w:tcBorders>
          </w:tcPr>
          <w:p w14:paraId="4B3B93F9" w14:textId="4E79DB78" w:rsidR="009773B6" w:rsidRDefault="009773B6" w:rsidP="00542A88">
            <w:pPr>
              <w:jc w:val="center"/>
              <w:rPr>
                <w:lang w:val="en-US"/>
              </w:rPr>
            </w:pPr>
            <w:r>
              <w:rPr>
                <w:lang w:val="en-US"/>
              </w:rPr>
              <w:t>Population group</w:t>
            </w:r>
          </w:p>
        </w:tc>
        <w:tc>
          <w:tcPr>
            <w:tcW w:w="1417" w:type="dxa"/>
            <w:tcBorders>
              <w:left w:val="nil"/>
              <w:right w:val="nil"/>
            </w:tcBorders>
          </w:tcPr>
          <w:p w14:paraId="47A8889B" w14:textId="1B027A9F" w:rsidR="009773B6" w:rsidRDefault="009773B6" w:rsidP="00E14293">
            <w:pPr>
              <w:rPr>
                <w:lang w:val="en-US"/>
              </w:rPr>
            </w:pPr>
            <w:r>
              <w:rPr>
                <w:lang w:val="en-US"/>
              </w:rPr>
              <w:t>Responses</w:t>
            </w:r>
            <w:r w:rsidR="00395C8B">
              <w:rPr>
                <w:lang w:val="en-US"/>
              </w:rPr>
              <w:t xml:space="preserve"> </w:t>
            </w:r>
            <w:r>
              <w:rPr>
                <w:vertAlign w:val="superscript"/>
                <w:lang w:val="en-US"/>
              </w:rPr>
              <w:t>a</w:t>
            </w:r>
          </w:p>
        </w:tc>
        <w:tc>
          <w:tcPr>
            <w:tcW w:w="1418" w:type="dxa"/>
            <w:tcBorders>
              <w:left w:val="nil"/>
              <w:right w:val="nil"/>
            </w:tcBorders>
          </w:tcPr>
          <w:p w14:paraId="783FC23A" w14:textId="17BF7022" w:rsidR="009773B6" w:rsidRDefault="009773B6" w:rsidP="000B4711">
            <w:pPr>
              <w:jc w:val="center"/>
              <w:rPr>
                <w:lang w:val="en-US"/>
              </w:rPr>
            </w:pPr>
            <w:r>
              <w:rPr>
                <w:lang w:val="en-US"/>
              </w:rPr>
              <w:t>Campus Population</w:t>
            </w:r>
            <w:r w:rsidR="00395C8B">
              <w:rPr>
                <w:lang w:val="en-US"/>
              </w:rPr>
              <w:t xml:space="preserve"> </w:t>
            </w:r>
            <w:r w:rsidR="00395C8B">
              <w:rPr>
                <w:vertAlign w:val="superscript"/>
                <w:lang w:val="en-US"/>
              </w:rPr>
              <w:t>b</w:t>
            </w:r>
          </w:p>
        </w:tc>
        <w:tc>
          <w:tcPr>
            <w:tcW w:w="1417" w:type="dxa"/>
            <w:tcBorders>
              <w:left w:val="nil"/>
              <w:right w:val="nil"/>
            </w:tcBorders>
          </w:tcPr>
          <w:p w14:paraId="410B1A90" w14:textId="3FD2DD6C" w:rsidR="009773B6" w:rsidRDefault="009773B6" w:rsidP="000B4711">
            <w:pPr>
              <w:jc w:val="center"/>
              <w:rPr>
                <w:lang w:val="en-US"/>
              </w:rPr>
            </w:pPr>
            <w:r>
              <w:rPr>
                <w:lang w:val="en-US"/>
              </w:rPr>
              <w:t>% of total campus population</w:t>
            </w:r>
            <w:r w:rsidR="00DE03A6">
              <w:rPr>
                <w:lang w:val="en-US"/>
              </w:rPr>
              <w:t xml:space="preserve"> </w:t>
            </w:r>
          </w:p>
        </w:tc>
        <w:tc>
          <w:tcPr>
            <w:tcW w:w="1276" w:type="dxa"/>
            <w:tcBorders>
              <w:left w:val="nil"/>
              <w:right w:val="nil"/>
            </w:tcBorders>
          </w:tcPr>
          <w:p w14:paraId="6206EAF0" w14:textId="2D31B8C3" w:rsidR="009773B6" w:rsidRDefault="009773B6" w:rsidP="000B4711">
            <w:pPr>
              <w:jc w:val="center"/>
              <w:rPr>
                <w:lang w:val="en-US"/>
              </w:rPr>
            </w:pPr>
            <w:r>
              <w:rPr>
                <w:lang w:val="en-US"/>
              </w:rPr>
              <w:t>2023 survey response rate</w:t>
            </w:r>
            <w:r w:rsidR="00395C8B">
              <w:rPr>
                <w:lang w:val="en-US"/>
              </w:rPr>
              <w:t xml:space="preserve"> </w:t>
            </w:r>
            <w:r w:rsidR="00DE03A6">
              <w:rPr>
                <w:vertAlign w:val="superscript"/>
                <w:lang w:val="en-US"/>
              </w:rPr>
              <w:t>c</w:t>
            </w:r>
          </w:p>
        </w:tc>
        <w:tc>
          <w:tcPr>
            <w:tcW w:w="1134" w:type="dxa"/>
            <w:tcBorders>
              <w:left w:val="nil"/>
              <w:right w:val="nil"/>
            </w:tcBorders>
          </w:tcPr>
          <w:p w14:paraId="3E6FF738" w14:textId="0379A755" w:rsidR="009773B6" w:rsidRDefault="009773B6" w:rsidP="000B4711">
            <w:pPr>
              <w:jc w:val="center"/>
              <w:rPr>
                <w:lang w:val="en-US"/>
              </w:rPr>
            </w:pPr>
            <w:r>
              <w:rPr>
                <w:lang w:val="en-US"/>
              </w:rPr>
              <w:t>2020 survey response rate</w:t>
            </w:r>
          </w:p>
        </w:tc>
        <w:tc>
          <w:tcPr>
            <w:tcW w:w="1134" w:type="dxa"/>
            <w:tcBorders>
              <w:left w:val="nil"/>
              <w:right w:val="nil"/>
            </w:tcBorders>
          </w:tcPr>
          <w:p w14:paraId="686BE6C0" w14:textId="4732008F" w:rsidR="009773B6" w:rsidRDefault="009773B6" w:rsidP="000B4711">
            <w:pPr>
              <w:jc w:val="center"/>
              <w:rPr>
                <w:lang w:val="en-US"/>
              </w:rPr>
            </w:pPr>
            <w:r>
              <w:rPr>
                <w:lang w:val="en-US"/>
              </w:rPr>
              <w:t>2016 survey response rate</w:t>
            </w:r>
          </w:p>
        </w:tc>
        <w:tc>
          <w:tcPr>
            <w:tcW w:w="1276" w:type="dxa"/>
            <w:tcBorders>
              <w:left w:val="nil"/>
              <w:right w:val="nil"/>
            </w:tcBorders>
          </w:tcPr>
          <w:p w14:paraId="0E803190" w14:textId="3B06A39C" w:rsidR="009773B6" w:rsidRDefault="009773B6" w:rsidP="000B4711">
            <w:pPr>
              <w:jc w:val="center"/>
              <w:rPr>
                <w:lang w:val="en-US"/>
              </w:rPr>
            </w:pPr>
            <w:r>
              <w:rPr>
                <w:lang w:val="en-US"/>
              </w:rPr>
              <w:t>2007 survey response rate</w:t>
            </w:r>
          </w:p>
        </w:tc>
      </w:tr>
      <w:tr w:rsidR="00DE03A6" w14:paraId="2F6744FE" w14:textId="77777777" w:rsidTr="003855E8">
        <w:tc>
          <w:tcPr>
            <w:tcW w:w="1560" w:type="dxa"/>
            <w:tcBorders>
              <w:left w:val="nil"/>
              <w:right w:val="nil"/>
            </w:tcBorders>
          </w:tcPr>
          <w:p w14:paraId="255DBFA4" w14:textId="711F197F" w:rsidR="009773B6" w:rsidRDefault="009773B6" w:rsidP="00E14293">
            <w:pPr>
              <w:rPr>
                <w:lang w:val="en-US"/>
              </w:rPr>
            </w:pPr>
            <w:r>
              <w:rPr>
                <w:lang w:val="en-US"/>
              </w:rPr>
              <w:t>Students</w:t>
            </w:r>
          </w:p>
        </w:tc>
        <w:tc>
          <w:tcPr>
            <w:tcW w:w="1417" w:type="dxa"/>
            <w:tcBorders>
              <w:left w:val="nil"/>
              <w:bottom w:val="nil"/>
              <w:right w:val="nil"/>
            </w:tcBorders>
          </w:tcPr>
          <w:p w14:paraId="188DB24C" w14:textId="5C103E6A" w:rsidR="009773B6" w:rsidRDefault="009773B6" w:rsidP="000B4711">
            <w:pPr>
              <w:jc w:val="center"/>
              <w:rPr>
                <w:lang w:val="en-US"/>
              </w:rPr>
            </w:pPr>
            <w:r>
              <w:rPr>
                <w:lang w:val="en-US"/>
              </w:rPr>
              <w:t>1180</w:t>
            </w:r>
          </w:p>
        </w:tc>
        <w:tc>
          <w:tcPr>
            <w:tcW w:w="1418" w:type="dxa"/>
            <w:tcBorders>
              <w:left w:val="nil"/>
              <w:bottom w:val="nil"/>
              <w:right w:val="nil"/>
            </w:tcBorders>
          </w:tcPr>
          <w:p w14:paraId="3C4EE7D7" w14:textId="27BC07C5" w:rsidR="009773B6" w:rsidRDefault="009773B6" w:rsidP="000B4711">
            <w:pPr>
              <w:jc w:val="center"/>
              <w:rPr>
                <w:lang w:val="en-US"/>
              </w:rPr>
            </w:pPr>
            <w:r>
              <w:rPr>
                <w:lang w:val="en-US"/>
              </w:rPr>
              <w:t>7121</w:t>
            </w:r>
          </w:p>
        </w:tc>
        <w:tc>
          <w:tcPr>
            <w:tcW w:w="1417" w:type="dxa"/>
            <w:tcBorders>
              <w:left w:val="nil"/>
              <w:bottom w:val="nil"/>
              <w:right w:val="nil"/>
            </w:tcBorders>
          </w:tcPr>
          <w:p w14:paraId="3A20F42E" w14:textId="0334758E" w:rsidR="009773B6" w:rsidRDefault="009773B6" w:rsidP="000B4711">
            <w:pPr>
              <w:jc w:val="center"/>
              <w:rPr>
                <w:lang w:val="en-US"/>
              </w:rPr>
            </w:pPr>
            <w:r>
              <w:rPr>
                <w:lang w:val="en-US"/>
              </w:rPr>
              <w:t>82%</w:t>
            </w:r>
          </w:p>
        </w:tc>
        <w:tc>
          <w:tcPr>
            <w:tcW w:w="1276" w:type="dxa"/>
            <w:tcBorders>
              <w:left w:val="nil"/>
              <w:bottom w:val="nil"/>
              <w:right w:val="nil"/>
            </w:tcBorders>
          </w:tcPr>
          <w:p w14:paraId="1D4450B8" w14:textId="0EA59BD5" w:rsidR="009773B6" w:rsidRDefault="009773B6" w:rsidP="000B4711">
            <w:pPr>
              <w:jc w:val="center"/>
              <w:rPr>
                <w:lang w:val="en-US"/>
              </w:rPr>
            </w:pPr>
            <w:r>
              <w:rPr>
                <w:lang w:val="en-US"/>
              </w:rPr>
              <w:t>17%</w:t>
            </w:r>
          </w:p>
        </w:tc>
        <w:tc>
          <w:tcPr>
            <w:tcW w:w="1134" w:type="dxa"/>
            <w:tcBorders>
              <w:left w:val="nil"/>
              <w:bottom w:val="nil"/>
              <w:right w:val="nil"/>
            </w:tcBorders>
          </w:tcPr>
          <w:p w14:paraId="60D96BAC" w14:textId="66E2A6E8" w:rsidR="009773B6" w:rsidRDefault="009773B6" w:rsidP="000B4711">
            <w:pPr>
              <w:jc w:val="center"/>
              <w:rPr>
                <w:lang w:val="en-US"/>
              </w:rPr>
            </w:pPr>
            <w:r>
              <w:rPr>
                <w:lang w:val="en-US"/>
              </w:rPr>
              <w:t>13%</w:t>
            </w:r>
          </w:p>
        </w:tc>
        <w:tc>
          <w:tcPr>
            <w:tcW w:w="1134" w:type="dxa"/>
            <w:tcBorders>
              <w:left w:val="nil"/>
              <w:bottom w:val="nil"/>
              <w:right w:val="nil"/>
            </w:tcBorders>
          </w:tcPr>
          <w:p w14:paraId="1004949B" w14:textId="0E93825A" w:rsidR="009773B6" w:rsidRDefault="009773B6" w:rsidP="000B4711">
            <w:pPr>
              <w:jc w:val="center"/>
              <w:rPr>
                <w:lang w:val="en-US"/>
              </w:rPr>
            </w:pPr>
            <w:r>
              <w:rPr>
                <w:lang w:val="en-US"/>
              </w:rPr>
              <w:t>30%</w:t>
            </w:r>
          </w:p>
        </w:tc>
        <w:tc>
          <w:tcPr>
            <w:tcW w:w="1276" w:type="dxa"/>
            <w:tcBorders>
              <w:left w:val="nil"/>
              <w:bottom w:val="nil"/>
              <w:right w:val="nil"/>
            </w:tcBorders>
          </w:tcPr>
          <w:p w14:paraId="1AC5C019" w14:textId="77777777" w:rsidR="009773B6" w:rsidRDefault="009773B6" w:rsidP="000B4711">
            <w:pPr>
              <w:jc w:val="center"/>
              <w:rPr>
                <w:lang w:val="en-US"/>
              </w:rPr>
            </w:pPr>
          </w:p>
        </w:tc>
      </w:tr>
      <w:tr w:rsidR="00DE03A6" w14:paraId="749A8EE7" w14:textId="77777777" w:rsidTr="003855E8">
        <w:tc>
          <w:tcPr>
            <w:tcW w:w="1560" w:type="dxa"/>
            <w:tcBorders>
              <w:left w:val="nil"/>
              <w:right w:val="nil"/>
            </w:tcBorders>
          </w:tcPr>
          <w:p w14:paraId="27CE89CF" w14:textId="4B200444" w:rsidR="009773B6" w:rsidRPr="00542A88" w:rsidRDefault="009773B6" w:rsidP="00E14293">
            <w:pPr>
              <w:rPr>
                <w:vertAlign w:val="superscript"/>
                <w:lang w:val="en-US"/>
              </w:rPr>
            </w:pPr>
            <w:r>
              <w:rPr>
                <w:lang w:val="en-US"/>
              </w:rPr>
              <w:t xml:space="preserve">   On-campus</w:t>
            </w:r>
          </w:p>
        </w:tc>
        <w:tc>
          <w:tcPr>
            <w:tcW w:w="1417" w:type="dxa"/>
            <w:tcBorders>
              <w:top w:val="nil"/>
              <w:left w:val="nil"/>
              <w:bottom w:val="nil"/>
              <w:right w:val="nil"/>
            </w:tcBorders>
          </w:tcPr>
          <w:p w14:paraId="39899341" w14:textId="630FAF6E" w:rsidR="009773B6" w:rsidRDefault="009773B6" w:rsidP="000B4711">
            <w:pPr>
              <w:jc w:val="center"/>
              <w:rPr>
                <w:lang w:val="en-US"/>
              </w:rPr>
            </w:pPr>
            <w:r>
              <w:rPr>
                <w:lang w:val="en-US"/>
              </w:rPr>
              <w:t xml:space="preserve">    272</w:t>
            </w:r>
          </w:p>
        </w:tc>
        <w:tc>
          <w:tcPr>
            <w:tcW w:w="1418" w:type="dxa"/>
            <w:tcBorders>
              <w:top w:val="nil"/>
              <w:left w:val="nil"/>
              <w:bottom w:val="nil"/>
              <w:right w:val="nil"/>
            </w:tcBorders>
          </w:tcPr>
          <w:p w14:paraId="38DB1338" w14:textId="2E799329" w:rsidR="009773B6" w:rsidRDefault="009773B6" w:rsidP="000B4711">
            <w:pPr>
              <w:jc w:val="center"/>
              <w:rPr>
                <w:lang w:val="en-US"/>
              </w:rPr>
            </w:pPr>
            <w:r>
              <w:rPr>
                <w:lang w:val="en-US"/>
              </w:rPr>
              <w:t xml:space="preserve">       </w:t>
            </w:r>
            <w:r w:rsidR="00DE03A6">
              <w:rPr>
                <w:lang w:val="en-US"/>
              </w:rPr>
              <w:t>2278</w:t>
            </w:r>
          </w:p>
        </w:tc>
        <w:tc>
          <w:tcPr>
            <w:tcW w:w="1417" w:type="dxa"/>
            <w:tcBorders>
              <w:top w:val="nil"/>
              <w:left w:val="nil"/>
              <w:bottom w:val="nil"/>
              <w:right w:val="nil"/>
            </w:tcBorders>
          </w:tcPr>
          <w:p w14:paraId="477D1273" w14:textId="1551914D" w:rsidR="009773B6" w:rsidRDefault="009773B6" w:rsidP="000B4711">
            <w:pPr>
              <w:jc w:val="center"/>
              <w:rPr>
                <w:lang w:val="en-US"/>
              </w:rPr>
            </w:pPr>
            <w:r>
              <w:rPr>
                <w:lang w:val="en-US"/>
              </w:rPr>
              <w:t xml:space="preserve">     </w:t>
            </w:r>
            <w:r w:rsidR="00395C8B">
              <w:rPr>
                <w:lang w:val="en-US"/>
              </w:rPr>
              <w:t>32</w:t>
            </w:r>
            <w:r>
              <w:rPr>
                <w:lang w:val="en-US"/>
              </w:rPr>
              <w:t>%</w:t>
            </w:r>
            <w:r>
              <w:rPr>
                <w:vertAlign w:val="superscript"/>
                <w:lang w:val="en-US"/>
              </w:rPr>
              <w:t>d</w:t>
            </w:r>
          </w:p>
        </w:tc>
        <w:tc>
          <w:tcPr>
            <w:tcW w:w="1276" w:type="dxa"/>
            <w:tcBorders>
              <w:top w:val="nil"/>
              <w:left w:val="nil"/>
              <w:bottom w:val="nil"/>
              <w:right w:val="nil"/>
            </w:tcBorders>
          </w:tcPr>
          <w:p w14:paraId="2439AE14" w14:textId="494AF22C" w:rsidR="009773B6" w:rsidRDefault="009773B6" w:rsidP="000B4711">
            <w:pPr>
              <w:jc w:val="center"/>
              <w:rPr>
                <w:lang w:val="en-US"/>
              </w:rPr>
            </w:pPr>
            <w:r>
              <w:rPr>
                <w:lang w:val="en-US"/>
              </w:rPr>
              <w:t xml:space="preserve">   </w:t>
            </w:r>
            <w:r w:rsidR="006E6039">
              <w:rPr>
                <w:lang w:val="en-US"/>
              </w:rPr>
              <w:t xml:space="preserve"> 12</w:t>
            </w:r>
            <w:r>
              <w:rPr>
                <w:lang w:val="en-US"/>
              </w:rPr>
              <w:t>%</w:t>
            </w:r>
            <w:r>
              <w:rPr>
                <w:vertAlign w:val="superscript"/>
                <w:lang w:val="en-US"/>
              </w:rPr>
              <w:t>e</w:t>
            </w:r>
          </w:p>
        </w:tc>
        <w:tc>
          <w:tcPr>
            <w:tcW w:w="1134" w:type="dxa"/>
            <w:tcBorders>
              <w:top w:val="nil"/>
              <w:left w:val="nil"/>
              <w:bottom w:val="nil"/>
              <w:right w:val="nil"/>
            </w:tcBorders>
          </w:tcPr>
          <w:p w14:paraId="53D8091C" w14:textId="2FB6D948" w:rsidR="009773B6" w:rsidRDefault="009773B6" w:rsidP="000B4711">
            <w:pPr>
              <w:jc w:val="center"/>
              <w:rPr>
                <w:lang w:val="en-US"/>
              </w:rPr>
            </w:pPr>
            <w:r>
              <w:rPr>
                <w:lang w:val="en-US"/>
              </w:rPr>
              <w:t xml:space="preserve">    10%</w:t>
            </w:r>
          </w:p>
        </w:tc>
        <w:tc>
          <w:tcPr>
            <w:tcW w:w="1134" w:type="dxa"/>
            <w:tcBorders>
              <w:top w:val="nil"/>
              <w:left w:val="nil"/>
              <w:bottom w:val="nil"/>
              <w:right w:val="nil"/>
            </w:tcBorders>
          </w:tcPr>
          <w:p w14:paraId="21E25AD4" w14:textId="77777777" w:rsidR="009773B6" w:rsidRDefault="009773B6" w:rsidP="000B4711">
            <w:pPr>
              <w:jc w:val="center"/>
              <w:rPr>
                <w:lang w:val="en-US"/>
              </w:rPr>
            </w:pPr>
          </w:p>
        </w:tc>
        <w:tc>
          <w:tcPr>
            <w:tcW w:w="1276" w:type="dxa"/>
            <w:tcBorders>
              <w:top w:val="nil"/>
              <w:left w:val="nil"/>
              <w:bottom w:val="nil"/>
              <w:right w:val="nil"/>
            </w:tcBorders>
          </w:tcPr>
          <w:p w14:paraId="03C340D3" w14:textId="77777777" w:rsidR="009773B6" w:rsidRDefault="009773B6" w:rsidP="000B4711">
            <w:pPr>
              <w:jc w:val="center"/>
              <w:rPr>
                <w:lang w:val="en-US"/>
              </w:rPr>
            </w:pPr>
          </w:p>
        </w:tc>
      </w:tr>
      <w:tr w:rsidR="00DE03A6" w14:paraId="46137FE8" w14:textId="77777777" w:rsidTr="003855E8">
        <w:tc>
          <w:tcPr>
            <w:tcW w:w="1560" w:type="dxa"/>
            <w:tcBorders>
              <w:left w:val="nil"/>
              <w:right w:val="nil"/>
            </w:tcBorders>
          </w:tcPr>
          <w:p w14:paraId="68693338" w14:textId="26508DE8" w:rsidR="009773B6" w:rsidRDefault="009773B6" w:rsidP="00E14293">
            <w:pPr>
              <w:rPr>
                <w:lang w:val="en-US"/>
              </w:rPr>
            </w:pPr>
            <w:r>
              <w:rPr>
                <w:lang w:val="en-US"/>
              </w:rPr>
              <w:t xml:space="preserve">   Off- Campus</w:t>
            </w:r>
          </w:p>
        </w:tc>
        <w:tc>
          <w:tcPr>
            <w:tcW w:w="1417" w:type="dxa"/>
            <w:tcBorders>
              <w:top w:val="nil"/>
              <w:left w:val="nil"/>
              <w:right w:val="nil"/>
            </w:tcBorders>
          </w:tcPr>
          <w:p w14:paraId="26DEDC90" w14:textId="6BCA07F8" w:rsidR="009773B6" w:rsidRDefault="009773B6" w:rsidP="000B4711">
            <w:pPr>
              <w:jc w:val="center"/>
              <w:rPr>
                <w:lang w:val="en-US"/>
              </w:rPr>
            </w:pPr>
            <w:r>
              <w:rPr>
                <w:lang w:val="en-US"/>
              </w:rPr>
              <w:t xml:space="preserve">    908</w:t>
            </w:r>
          </w:p>
        </w:tc>
        <w:tc>
          <w:tcPr>
            <w:tcW w:w="1418" w:type="dxa"/>
            <w:tcBorders>
              <w:top w:val="nil"/>
              <w:left w:val="nil"/>
              <w:right w:val="nil"/>
            </w:tcBorders>
          </w:tcPr>
          <w:p w14:paraId="41331FAA" w14:textId="10259C83" w:rsidR="009773B6" w:rsidRDefault="009773B6" w:rsidP="000B4711">
            <w:pPr>
              <w:jc w:val="center"/>
              <w:rPr>
                <w:lang w:val="en-US"/>
              </w:rPr>
            </w:pPr>
            <w:r>
              <w:rPr>
                <w:lang w:val="en-US"/>
              </w:rPr>
              <w:t xml:space="preserve">       </w:t>
            </w:r>
            <w:r w:rsidR="00DE03A6">
              <w:rPr>
                <w:lang w:val="en-US"/>
              </w:rPr>
              <w:t>4843</w:t>
            </w:r>
          </w:p>
        </w:tc>
        <w:tc>
          <w:tcPr>
            <w:tcW w:w="1417" w:type="dxa"/>
            <w:tcBorders>
              <w:top w:val="nil"/>
              <w:left w:val="nil"/>
              <w:right w:val="nil"/>
            </w:tcBorders>
          </w:tcPr>
          <w:p w14:paraId="61528CC8" w14:textId="06D7DF29" w:rsidR="009773B6" w:rsidRDefault="009773B6" w:rsidP="000B4711">
            <w:pPr>
              <w:jc w:val="center"/>
              <w:rPr>
                <w:lang w:val="en-US"/>
              </w:rPr>
            </w:pPr>
            <w:r>
              <w:rPr>
                <w:lang w:val="en-US"/>
              </w:rPr>
              <w:t xml:space="preserve">     </w:t>
            </w:r>
            <w:r w:rsidR="00DE03A6">
              <w:rPr>
                <w:lang w:val="en-US"/>
              </w:rPr>
              <w:t>68</w:t>
            </w:r>
            <w:r>
              <w:rPr>
                <w:lang w:val="en-US"/>
              </w:rPr>
              <w:t>%</w:t>
            </w:r>
            <w:r>
              <w:rPr>
                <w:vertAlign w:val="superscript"/>
                <w:lang w:val="en-US"/>
              </w:rPr>
              <w:t>d</w:t>
            </w:r>
          </w:p>
        </w:tc>
        <w:tc>
          <w:tcPr>
            <w:tcW w:w="1276" w:type="dxa"/>
            <w:tcBorders>
              <w:top w:val="nil"/>
              <w:left w:val="nil"/>
              <w:right w:val="nil"/>
            </w:tcBorders>
          </w:tcPr>
          <w:p w14:paraId="36EFAE32" w14:textId="661638C6" w:rsidR="009773B6" w:rsidRDefault="009773B6" w:rsidP="000B4711">
            <w:pPr>
              <w:jc w:val="center"/>
              <w:rPr>
                <w:lang w:val="en-US"/>
              </w:rPr>
            </w:pPr>
            <w:r>
              <w:rPr>
                <w:lang w:val="en-US"/>
              </w:rPr>
              <w:t xml:space="preserve">    </w:t>
            </w:r>
            <w:r w:rsidR="006E6039">
              <w:rPr>
                <w:lang w:val="en-US"/>
              </w:rPr>
              <w:t xml:space="preserve"> 19</w:t>
            </w:r>
            <w:r>
              <w:rPr>
                <w:lang w:val="en-US"/>
              </w:rPr>
              <w:t>%</w:t>
            </w:r>
            <w:r>
              <w:rPr>
                <w:vertAlign w:val="superscript"/>
                <w:lang w:val="en-US"/>
              </w:rPr>
              <w:t>e</w:t>
            </w:r>
          </w:p>
        </w:tc>
        <w:tc>
          <w:tcPr>
            <w:tcW w:w="1134" w:type="dxa"/>
            <w:tcBorders>
              <w:top w:val="nil"/>
              <w:left w:val="nil"/>
              <w:right w:val="nil"/>
            </w:tcBorders>
          </w:tcPr>
          <w:p w14:paraId="23FA9054" w14:textId="54A3046A" w:rsidR="009773B6" w:rsidRDefault="009773B6" w:rsidP="000B4711">
            <w:pPr>
              <w:jc w:val="center"/>
              <w:rPr>
                <w:lang w:val="en-US"/>
              </w:rPr>
            </w:pPr>
            <w:r>
              <w:rPr>
                <w:lang w:val="en-US"/>
              </w:rPr>
              <w:t xml:space="preserve">    11%</w:t>
            </w:r>
          </w:p>
        </w:tc>
        <w:tc>
          <w:tcPr>
            <w:tcW w:w="1134" w:type="dxa"/>
            <w:tcBorders>
              <w:top w:val="nil"/>
              <w:left w:val="nil"/>
              <w:right w:val="nil"/>
            </w:tcBorders>
          </w:tcPr>
          <w:p w14:paraId="5E7FAA06" w14:textId="77777777" w:rsidR="009773B6" w:rsidRDefault="009773B6" w:rsidP="000B4711">
            <w:pPr>
              <w:jc w:val="center"/>
              <w:rPr>
                <w:lang w:val="en-US"/>
              </w:rPr>
            </w:pPr>
          </w:p>
        </w:tc>
        <w:tc>
          <w:tcPr>
            <w:tcW w:w="1276" w:type="dxa"/>
            <w:tcBorders>
              <w:top w:val="nil"/>
              <w:left w:val="nil"/>
              <w:right w:val="nil"/>
            </w:tcBorders>
          </w:tcPr>
          <w:p w14:paraId="62AA9B45" w14:textId="77777777" w:rsidR="009773B6" w:rsidRDefault="009773B6" w:rsidP="000B4711">
            <w:pPr>
              <w:jc w:val="center"/>
              <w:rPr>
                <w:lang w:val="en-US"/>
              </w:rPr>
            </w:pPr>
          </w:p>
        </w:tc>
      </w:tr>
      <w:tr w:rsidR="00DE03A6" w14:paraId="31DBA5EB" w14:textId="77777777" w:rsidTr="003855E8">
        <w:tc>
          <w:tcPr>
            <w:tcW w:w="1560" w:type="dxa"/>
            <w:tcBorders>
              <w:left w:val="nil"/>
              <w:right w:val="nil"/>
            </w:tcBorders>
          </w:tcPr>
          <w:p w14:paraId="751EB8F3" w14:textId="66CA57EB" w:rsidR="009773B6" w:rsidRDefault="009773B6" w:rsidP="00E14293">
            <w:pPr>
              <w:rPr>
                <w:lang w:val="en-US"/>
              </w:rPr>
            </w:pPr>
            <w:r>
              <w:rPr>
                <w:lang w:val="en-US"/>
              </w:rPr>
              <w:t>Faculty</w:t>
            </w:r>
          </w:p>
        </w:tc>
        <w:tc>
          <w:tcPr>
            <w:tcW w:w="1417" w:type="dxa"/>
            <w:tcBorders>
              <w:left w:val="nil"/>
              <w:right w:val="nil"/>
            </w:tcBorders>
          </w:tcPr>
          <w:p w14:paraId="36AA4208" w14:textId="14F82924" w:rsidR="009773B6" w:rsidRDefault="009773B6" w:rsidP="000B4711">
            <w:pPr>
              <w:jc w:val="center"/>
              <w:rPr>
                <w:lang w:val="en-US"/>
              </w:rPr>
            </w:pPr>
            <w:r>
              <w:rPr>
                <w:lang w:val="en-US"/>
              </w:rPr>
              <w:t>249</w:t>
            </w:r>
          </w:p>
        </w:tc>
        <w:tc>
          <w:tcPr>
            <w:tcW w:w="1418" w:type="dxa"/>
            <w:tcBorders>
              <w:left w:val="nil"/>
              <w:right w:val="nil"/>
            </w:tcBorders>
          </w:tcPr>
          <w:p w14:paraId="5FB8F2F9" w14:textId="584EB948" w:rsidR="009773B6" w:rsidRDefault="00DE03A6" w:rsidP="000B4711">
            <w:pPr>
              <w:jc w:val="center"/>
              <w:rPr>
                <w:lang w:val="en-US"/>
              </w:rPr>
            </w:pPr>
            <w:r>
              <w:rPr>
                <w:lang w:val="en-US"/>
              </w:rPr>
              <w:t>786</w:t>
            </w:r>
          </w:p>
        </w:tc>
        <w:tc>
          <w:tcPr>
            <w:tcW w:w="1417" w:type="dxa"/>
            <w:tcBorders>
              <w:left w:val="nil"/>
              <w:right w:val="nil"/>
            </w:tcBorders>
          </w:tcPr>
          <w:p w14:paraId="554E28AD" w14:textId="66B510D6" w:rsidR="009773B6" w:rsidRDefault="009773B6" w:rsidP="000B4711">
            <w:pPr>
              <w:jc w:val="center"/>
              <w:rPr>
                <w:lang w:val="en-US"/>
              </w:rPr>
            </w:pPr>
            <w:r>
              <w:rPr>
                <w:lang w:val="en-US"/>
              </w:rPr>
              <w:t>9%</w:t>
            </w:r>
          </w:p>
        </w:tc>
        <w:tc>
          <w:tcPr>
            <w:tcW w:w="1276" w:type="dxa"/>
            <w:tcBorders>
              <w:left w:val="nil"/>
              <w:right w:val="nil"/>
            </w:tcBorders>
          </w:tcPr>
          <w:p w14:paraId="327B561B" w14:textId="678E2A82" w:rsidR="009773B6" w:rsidRDefault="009773B6" w:rsidP="000B4711">
            <w:pPr>
              <w:jc w:val="center"/>
              <w:rPr>
                <w:lang w:val="en-US"/>
              </w:rPr>
            </w:pPr>
            <w:r>
              <w:rPr>
                <w:lang w:val="en-US"/>
              </w:rPr>
              <w:t>32%</w:t>
            </w:r>
          </w:p>
        </w:tc>
        <w:tc>
          <w:tcPr>
            <w:tcW w:w="1134" w:type="dxa"/>
            <w:tcBorders>
              <w:left w:val="nil"/>
              <w:right w:val="nil"/>
            </w:tcBorders>
          </w:tcPr>
          <w:p w14:paraId="40A31ACE" w14:textId="1B0295F3" w:rsidR="009773B6" w:rsidRDefault="009773B6" w:rsidP="000B4711">
            <w:pPr>
              <w:jc w:val="center"/>
              <w:rPr>
                <w:lang w:val="en-US"/>
              </w:rPr>
            </w:pPr>
            <w:r>
              <w:rPr>
                <w:lang w:val="en-US"/>
              </w:rPr>
              <w:t>32%</w:t>
            </w:r>
          </w:p>
        </w:tc>
        <w:tc>
          <w:tcPr>
            <w:tcW w:w="1134" w:type="dxa"/>
            <w:tcBorders>
              <w:left w:val="nil"/>
              <w:right w:val="nil"/>
            </w:tcBorders>
          </w:tcPr>
          <w:p w14:paraId="4C48383D" w14:textId="65205E82" w:rsidR="009773B6" w:rsidRDefault="009773B6" w:rsidP="000B4711">
            <w:pPr>
              <w:jc w:val="center"/>
              <w:rPr>
                <w:lang w:val="en-US"/>
              </w:rPr>
            </w:pPr>
            <w:r>
              <w:rPr>
                <w:lang w:val="en-US"/>
              </w:rPr>
              <w:t>46%</w:t>
            </w:r>
          </w:p>
        </w:tc>
        <w:tc>
          <w:tcPr>
            <w:tcW w:w="1276" w:type="dxa"/>
            <w:tcBorders>
              <w:left w:val="nil"/>
              <w:right w:val="nil"/>
            </w:tcBorders>
          </w:tcPr>
          <w:p w14:paraId="09A2491D" w14:textId="026B2745" w:rsidR="009773B6" w:rsidRDefault="009773B6" w:rsidP="000B4711">
            <w:pPr>
              <w:jc w:val="center"/>
              <w:rPr>
                <w:lang w:val="en-US"/>
              </w:rPr>
            </w:pPr>
            <w:r>
              <w:rPr>
                <w:lang w:val="en-US"/>
              </w:rPr>
              <w:t>19%</w:t>
            </w:r>
          </w:p>
        </w:tc>
      </w:tr>
      <w:tr w:rsidR="00DE03A6" w14:paraId="321B5E86" w14:textId="77777777" w:rsidTr="003855E8">
        <w:tc>
          <w:tcPr>
            <w:tcW w:w="1560" w:type="dxa"/>
            <w:tcBorders>
              <w:left w:val="nil"/>
              <w:right w:val="nil"/>
            </w:tcBorders>
          </w:tcPr>
          <w:p w14:paraId="5278EDAE" w14:textId="2405724F" w:rsidR="009773B6" w:rsidRDefault="009773B6" w:rsidP="00E14293">
            <w:pPr>
              <w:rPr>
                <w:lang w:val="en-US"/>
              </w:rPr>
            </w:pPr>
            <w:r>
              <w:rPr>
                <w:lang w:val="en-US"/>
              </w:rPr>
              <w:t>Staff</w:t>
            </w:r>
          </w:p>
        </w:tc>
        <w:tc>
          <w:tcPr>
            <w:tcW w:w="1417" w:type="dxa"/>
            <w:tcBorders>
              <w:left w:val="nil"/>
              <w:right w:val="nil"/>
            </w:tcBorders>
          </w:tcPr>
          <w:p w14:paraId="044306BA" w14:textId="3E266708" w:rsidR="009773B6" w:rsidRDefault="009773B6" w:rsidP="000B4711">
            <w:pPr>
              <w:jc w:val="center"/>
              <w:rPr>
                <w:lang w:val="en-US"/>
              </w:rPr>
            </w:pPr>
            <w:r>
              <w:rPr>
                <w:lang w:val="en-US"/>
              </w:rPr>
              <w:t>368</w:t>
            </w:r>
          </w:p>
        </w:tc>
        <w:tc>
          <w:tcPr>
            <w:tcW w:w="1418" w:type="dxa"/>
            <w:tcBorders>
              <w:left w:val="nil"/>
              <w:right w:val="nil"/>
            </w:tcBorders>
          </w:tcPr>
          <w:p w14:paraId="4F189F19" w14:textId="4FFDBFD0" w:rsidR="009773B6" w:rsidRDefault="00DE03A6" w:rsidP="000B4711">
            <w:pPr>
              <w:jc w:val="center"/>
              <w:rPr>
                <w:lang w:val="en-US"/>
              </w:rPr>
            </w:pPr>
            <w:r>
              <w:rPr>
                <w:lang w:val="en-US"/>
              </w:rPr>
              <w:t>816</w:t>
            </w:r>
          </w:p>
        </w:tc>
        <w:tc>
          <w:tcPr>
            <w:tcW w:w="1417" w:type="dxa"/>
            <w:tcBorders>
              <w:left w:val="nil"/>
              <w:right w:val="nil"/>
            </w:tcBorders>
          </w:tcPr>
          <w:p w14:paraId="7E9C53AD" w14:textId="69F36AE6" w:rsidR="009773B6" w:rsidRDefault="009773B6" w:rsidP="000B4711">
            <w:pPr>
              <w:jc w:val="center"/>
              <w:rPr>
                <w:lang w:val="en-US"/>
              </w:rPr>
            </w:pPr>
            <w:r>
              <w:rPr>
                <w:lang w:val="en-US"/>
              </w:rPr>
              <w:t>9%</w:t>
            </w:r>
          </w:p>
        </w:tc>
        <w:tc>
          <w:tcPr>
            <w:tcW w:w="1276" w:type="dxa"/>
            <w:tcBorders>
              <w:left w:val="nil"/>
              <w:right w:val="nil"/>
            </w:tcBorders>
          </w:tcPr>
          <w:p w14:paraId="4E430CA2" w14:textId="2A38F6B5" w:rsidR="009773B6" w:rsidRDefault="006E6039" w:rsidP="000B4711">
            <w:pPr>
              <w:jc w:val="center"/>
              <w:rPr>
                <w:lang w:val="en-US"/>
              </w:rPr>
            </w:pPr>
            <w:r>
              <w:rPr>
                <w:lang w:val="en-US"/>
              </w:rPr>
              <w:t>45</w:t>
            </w:r>
            <w:r w:rsidR="009773B6">
              <w:rPr>
                <w:lang w:val="en-US"/>
              </w:rPr>
              <w:t>%</w:t>
            </w:r>
          </w:p>
        </w:tc>
        <w:tc>
          <w:tcPr>
            <w:tcW w:w="1134" w:type="dxa"/>
            <w:tcBorders>
              <w:left w:val="nil"/>
              <w:right w:val="nil"/>
            </w:tcBorders>
          </w:tcPr>
          <w:p w14:paraId="7D487532" w14:textId="72234744" w:rsidR="009773B6" w:rsidRDefault="009773B6" w:rsidP="000B4711">
            <w:pPr>
              <w:jc w:val="center"/>
              <w:rPr>
                <w:lang w:val="en-US"/>
              </w:rPr>
            </w:pPr>
            <w:r>
              <w:rPr>
                <w:lang w:val="en-US"/>
              </w:rPr>
              <w:t>56%</w:t>
            </w:r>
          </w:p>
        </w:tc>
        <w:tc>
          <w:tcPr>
            <w:tcW w:w="1134" w:type="dxa"/>
            <w:tcBorders>
              <w:left w:val="nil"/>
              <w:right w:val="nil"/>
            </w:tcBorders>
          </w:tcPr>
          <w:p w14:paraId="5FC4F0E7" w14:textId="02CB54EE" w:rsidR="009773B6" w:rsidRDefault="009773B6" w:rsidP="000B4711">
            <w:pPr>
              <w:jc w:val="center"/>
              <w:rPr>
                <w:lang w:val="en-US"/>
              </w:rPr>
            </w:pPr>
            <w:r>
              <w:rPr>
                <w:lang w:val="en-US"/>
              </w:rPr>
              <w:t>57%</w:t>
            </w:r>
          </w:p>
        </w:tc>
        <w:tc>
          <w:tcPr>
            <w:tcW w:w="1276" w:type="dxa"/>
            <w:tcBorders>
              <w:left w:val="nil"/>
              <w:right w:val="nil"/>
            </w:tcBorders>
          </w:tcPr>
          <w:p w14:paraId="215AC3EF" w14:textId="37F60741" w:rsidR="009773B6" w:rsidRDefault="009773B6" w:rsidP="000B4711">
            <w:pPr>
              <w:jc w:val="center"/>
              <w:rPr>
                <w:lang w:val="en-US"/>
              </w:rPr>
            </w:pPr>
            <w:r>
              <w:rPr>
                <w:lang w:val="en-US"/>
              </w:rPr>
              <w:t>33%</w:t>
            </w:r>
          </w:p>
        </w:tc>
      </w:tr>
      <w:tr w:rsidR="00DE03A6" w:rsidRPr="000B4711" w14:paraId="3E817EEC" w14:textId="77777777" w:rsidTr="003855E8">
        <w:trPr>
          <w:trHeight w:val="58"/>
        </w:trPr>
        <w:tc>
          <w:tcPr>
            <w:tcW w:w="1560" w:type="dxa"/>
            <w:tcBorders>
              <w:left w:val="nil"/>
              <w:right w:val="nil"/>
            </w:tcBorders>
          </w:tcPr>
          <w:p w14:paraId="5F060515" w14:textId="2FB54F0F" w:rsidR="009773B6" w:rsidRPr="000B4711" w:rsidRDefault="009773B6" w:rsidP="00E14293">
            <w:pPr>
              <w:rPr>
                <w:b/>
                <w:bCs/>
                <w:lang w:val="en-US"/>
              </w:rPr>
            </w:pPr>
            <w:r w:rsidRPr="000B4711">
              <w:rPr>
                <w:b/>
                <w:bCs/>
                <w:lang w:val="en-US"/>
              </w:rPr>
              <w:t xml:space="preserve">Total </w:t>
            </w:r>
          </w:p>
        </w:tc>
        <w:tc>
          <w:tcPr>
            <w:tcW w:w="1417" w:type="dxa"/>
            <w:tcBorders>
              <w:left w:val="nil"/>
              <w:right w:val="nil"/>
            </w:tcBorders>
          </w:tcPr>
          <w:p w14:paraId="04FDDEA2" w14:textId="2866C7D8" w:rsidR="009773B6" w:rsidRPr="000B4711" w:rsidRDefault="009773B6" w:rsidP="000B4711">
            <w:pPr>
              <w:jc w:val="center"/>
              <w:rPr>
                <w:b/>
                <w:bCs/>
                <w:lang w:val="en-US"/>
              </w:rPr>
            </w:pPr>
            <w:r w:rsidRPr="000B4711">
              <w:rPr>
                <w:b/>
                <w:bCs/>
                <w:lang w:val="en-US"/>
              </w:rPr>
              <w:t>1797</w:t>
            </w:r>
          </w:p>
        </w:tc>
        <w:tc>
          <w:tcPr>
            <w:tcW w:w="1418" w:type="dxa"/>
            <w:tcBorders>
              <w:left w:val="nil"/>
              <w:right w:val="nil"/>
            </w:tcBorders>
          </w:tcPr>
          <w:p w14:paraId="6F8A006D" w14:textId="17ADC244" w:rsidR="009773B6" w:rsidRPr="000B4711" w:rsidRDefault="009773B6" w:rsidP="000B4711">
            <w:pPr>
              <w:jc w:val="center"/>
              <w:rPr>
                <w:b/>
                <w:bCs/>
                <w:lang w:val="en-US"/>
              </w:rPr>
            </w:pPr>
            <w:r w:rsidRPr="000B4711">
              <w:rPr>
                <w:b/>
                <w:bCs/>
                <w:lang w:val="en-US"/>
              </w:rPr>
              <w:t>8723</w:t>
            </w:r>
          </w:p>
        </w:tc>
        <w:tc>
          <w:tcPr>
            <w:tcW w:w="1417" w:type="dxa"/>
            <w:tcBorders>
              <w:left w:val="nil"/>
              <w:right w:val="nil"/>
            </w:tcBorders>
          </w:tcPr>
          <w:p w14:paraId="1C3F4445" w14:textId="0D54B7B6" w:rsidR="009773B6" w:rsidRPr="000B4711" w:rsidRDefault="009773B6" w:rsidP="000B4711">
            <w:pPr>
              <w:jc w:val="center"/>
              <w:rPr>
                <w:b/>
                <w:bCs/>
                <w:lang w:val="en-US"/>
              </w:rPr>
            </w:pPr>
            <w:r w:rsidRPr="000B4711">
              <w:rPr>
                <w:b/>
                <w:bCs/>
                <w:lang w:val="en-US"/>
              </w:rPr>
              <w:t>100%</w:t>
            </w:r>
          </w:p>
        </w:tc>
        <w:tc>
          <w:tcPr>
            <w:tcW w:w="1276" w:type="dxa"/>
            <w:tcBorders>
              <w:left w:val="nil"/>
              <w:right w:val="nil"/>
            </w:tcBorders>
          </w:tcPr>
          <w:p w14:paraId="422AC97B" w14:textId="20E16D75" w:rsidR="009773B6" w:rsidRPr="000B4711" w:rsidRDefault="009773B6" w:rsidP="000B4711">
            <w:pPr>
              <w:jc w:val="center"/>
              <w:rPr>
                <w:b/>
                <w:bCs/>
                <w:lang w:val="en-US"/>
              </w:rPr>
            </w:pPr>
            <w:r w:rsidRPr="000B4711">
              <w:rPr>
                <w:b/>
                <w:bCs/>
                <w:lang w:val="en-US"/>
              </w:rPr>
              <w:t>21%</w:t>
            </w:r>
          </w:p>
        </w:tc>
        <w:tc>
          <w:tcPr>
            <w:tcW w:w="1134" w:type="dxa"/>
            <w:tcBorders>
              <w:left w:val="nil"/>
              <w:right w:val="nil"/>
            </w:tcBorders>
          </w:tcPr>
          <w:p w14:paraId="7E805948" w14:textId="2C653825" w:rsidR="009773B6" w:rsidRPr="000B4711" w:rsidRDefault="009773B6" w:rsidP="000B4711">
            <w:pPr>
              <w:jc w:val="center"/>
              <w:rPr>
                <w:b/>
                <w:bCs/>
                <w:lang w:val="en-US"/>
              </w:rPr>
            </w:pPr>
            <w:r w:rsidRPr="000B4711">
              <w:rPr>
                <w:b/>
                <w:bCs/>
                <w:lang w:val="en-US"/>
              </w:rPr>
              <w:t>19%</w:t>
            </w:r>
          </w:p>
        </w:tc>
        <w:tc>
          <w:tcPr>
            <w:tcW w:w="1134" w:type="dxa"/>
            <w:tcBorders>
              <w:left w:val="nil"/>
              <w:right w:val="nil"/>
            </w:tcBorders>
          </w:tcPr>
          <w:p w14:paraId="1CEE2B0D" w14:textId="7BC520E7" w:rsidR="009773B6" w:rsidRPr="000B4711" w:rsidRDefault="009773B6" w:rsidP="000B4711">
            <w:pPr>
              <w:jc w:val="center"/>
              <w:rPr>
                <w:b/>
                <w:bCs/>
                <w:lang w:val="en-US"/>
              </w:rPr>
            </w:pPr>
            <w:r w:rsidRPr="000B4711">
              <w:rPr>
                <w:b/>
                <w:bCs/>
                <w:lang w:val="en-US"/>
              </w:rPr>
              <w:t>33%</w:t>
            </w:r>
          </w:p>
        </w:tc>
        <w:tc>
          <w:tcPr>
            <w:tcW w:w="1276" w:type="dxa"/>
            <w:tcBorders>
              <w:left w:val="nil"/>
              <w:right w:val="nil"/>
            </w:tcBorders>
          </w:tcPr>
          <w:p w14:paraId="77F649FE" w14:textId="76B50F8A" w:rsidR="009773B6" w:rsidRPr="000B4711" w:rsidRDefault="009773B6" w:rsidP="000B4711">
            <w:pPr>
              <w:jc w:val="center"/>
              <w:rPr>
                <w:b/>
                <w:bCs/>
                <w:lang w:val="en-US"/>
              </w:rPr>
            </w:pPr>
            <w:r w:rsidRPr="000B4711">
              <w:rPr>
                <w:b/>
                <w:bCs/>
                <w:lang w:val="en-US"/>
              </w:rPr>
              <w:t>12%</w:t>
            </w:r>
          </w:p>
        </w:tc>
      </w:tr>
    </w:tbl>
    <w:p w14:paraId="4AD2534F" w14:textId="5FA473D4" w:rsidR="00DB024A" w:rsidRDefault="002351DF" w:rsidP="00437E05">
      <w:pPr>
        <w:rPr>
          <w:lang w:val="en-US"/>
        </w:rPr>
      </w:pPr>
      <w:r w:rsidRPr="00DB024A">
        <w:rPr>
          <w:vertAlign w:val="superscript"/>
          <w:lang w:val="en-US"/>
        </w:rPr>
        <w:t>a</w:t>
      </w:r>
      <w:r w:rsidR="00395C8B">
        <w:rPr>
          <w:vertAlign w:val="superscript"/>
          <w:lang w:val="en-US"/>
        </w:rPr>
        <w:t xml:space="preserve"> </w:t>
      </w:r>
      <w:r>
        <w:rPr>
          <w:lang w:val="en-US"/>
        </w:rPr>
        <w:t>Responses to the 2023 Commuter Survey</w:t>
      </w:r>
      <w:r w:rsidR="00DB024A">
        <w:rPr>
          <w:lang w:val="en-US"/>
        </w:rPr>
        <w:t>.</w:t>
      </w:r>
      <w:r>
        <w:rPr>
          <w:lang w:val="en-US"/>
        </w:rPr>
        <w:t xml:space="preserve"> </w:t>
      </w:r>
      <w:r w:rsidR="003D1DBC">
        <w:rPr>
          <w:lang w:val="en-US"/>
        </w:rPr>
        <w:t xml:space="preserve">                                                                                          </w:t>
      </w:r>
      <w:r w:rsidR="00395C8B">
        <w:rPr>
          <w:lang w:val="en-US"/>
        </w:rPr>
        <w:t xml:space="preserve">          </w:t>
      </w:r>
      <w:r w:rsidR="003D1DBC">
        <w:rPr>
          <w:lang w:val="en-US"/>
        </w:rPr>
        <w:t xml:space="preserve">   </w:t>
      </w:r>
      <w:r w:rsidR="00DE03A6">
        <w:rPr>
          <w:vertAlign w:val="superscript"/>
          <w:lang w:val="en-US"/>
        </w:rPr>
        <w:t>b</w:t>
      </w:r>
      <w:r w:rsidR="00395C8B">
        <w:rPr>
          <w:vertAlign w:val="superscript"/>
          <w:lang w:val="en-US"/>
        </w:rPr>
        <w:t xml:space="preserve"> </w:t>
      </w:r>
      <w:r>
        <w:rPr>
          <w:lang w:val="en-US"/>
        </w:rPr>
        <w:t xml:space="preserve">Total Seattle University Population. </w:t>
      </w:r>
      <w:r w:rsidR="00D262DB">
        <w:rPr>
          <w:lang w:val="en-US"/>
        </w:rPr>
        <w:t xml:space="preserve">We are using the </w:t>
      </w:r>
      <w:r>
        <w:rPr>
          <w:lang w:val="en-US"/>
        </w:rPr>
        <w:t xml:space="preserve">Fall 2022 data </w:t>
      </w:r>
      <w:r w:rsidR="00D262DB">
        <w:rPr>
          <w:lang w:val="en-US"/>
        </w:rPr>
        <w:t xml:space="preserve">as </w:t>
      </w:r>
      <w:r>
        <w:rPr>
          <w:lang w:val="en-US"/>
        </w:rPr>
        <w:t xml:space="preserve">provided by the Office of Institutional research at Seattle University: </w:t>
      </w:r>
      <w:hyperlink r:id="rId8" w:history="1">
        <w:r w:rsidR="00DB024A" w:rsidRPr="007029E6">
          <w:rPr>
            <w:rStyle w:val="Hyperlink"/>
            <w:lang w:val="en-US"/>
          </w:rPr>
          <w:t>https://www.seattleu.edu/ir/su-data-and-facts/fact-file/</w:t>
        </w:r>
      </w:hyperlink>
      <w:r w:rsidR="00DB024A">
        <w:rPr>
          <w:lang w:val="en-US"/>
        </w:rPr>
        <w:t xml:space="preserve">. </w:t>
      </w:r>
      <w:r w:rsidR="003D1DBC">
        <w:rPr>
          <w:lang w:val="en-US"/>
        </w:rPr>
        <w:t xml:space="preserve">                                 </w:t>
      </w:r>
      <w:r w:rsidR="00DE03A6">
        <w:rPr>
          <w:vertAlign w:val="superscript"/>
          <w:lang w:val="en-US"/>
        </w:rPr>
        <w:t>c</w:t>
      </w:r>
      <w:r w:rsidR="006E6039">
        <w:rPr>
          <w:vertAlign w:val="superscript"/>
          <w:lang w:val="en-US"/>
        </w:rPr>
        <w:t xml:space="preserve"> </w:t>
      </w:r>
      <w:r w:rsidR="006E6039">
        <w:rPr>
          <w:lang w:val="en-US"/>
        </w:rPr>
        <w:t xml:space="preserve">Percentage of population group that responded to the survey. For example, 1180 students out of a total of 7121 students at SU responded to the survey, that is 17%.                                                                </w:t>
      </w:r>
      <w:r w:rsidR="00DE03A6">
        <w:rPr>
          <w:vertAlign w:val="superscript"/>
          <w:lang w:val="en-US"/>
        </w:rPr>
        <w:t xml:space="preserve">d </w:t>
      </w:r>
      <w:r w:rsidR="00DE03A6">
        <w:rPr>
          <w:lang w:val="en-US"/>
        </w:rPr>
        <w:t xml:space="preserve">Percentage of total </w:t>
      </w:r>
      <w:r w:rsidR="00937E0C">
        <w:rPr>
          <w:lang w:val="en-US"/>
        </w:rPr>
        <w:t xml:space="preserve">on and off campus </w:t>
      </w:r>
      <w:r w:rsidR="00DE03A6">
        <w:rPr>
          <w:lang w:val="en-US"/>
        </w:rPr>
        <w:t xml:space="preserve">student population according to data by Institutional Research.                              </w:t>
      </w:r>
      <w:r w:rsidR="003D1DBC">
        <w:rPr>
          <w:lang w:val="en-US"/>
        </w:rPr>
        <w:t xml:space="preserve">               </w:t>
      </w:r>
      <w:r w:rsidR="00395C8B">
        <w:rPr>
          <w:lang w:val="en-US"/>
        </w:rPr>
        <w:t xml:space="preserve">       </w:t>
      </w:r>
      <w:r w:rsidR="00DE03A6">
        <w:rPr>
          <w:lang w:val="en-US"/>
        </w:rPr>
        <w:t xml:space="preserve"> </w:t>
      </w:r>
      <w:r w:rsidR="00937E0C">
        <w:rPr>
          <w:lang w:val="en-US"/>
        </w:rPr>
        <w:t xml:space="preserve">                                                                                                                    </w:t>
      </w:r>
      <w:r w:rsidR="00DE03A6">
        <w:rPr>
          <w:lang w:val="en-US"/>
        </w:rPr>
        <w:t xml:space="preserve"> </w:t>
      </w:r>
      <w:r w:rsidR="00395C8B">
        <w:rPr>
          <w:lang w:val="en-US"/>
        </w:rPr>
        <w:t xml:space="preserve">  </w:t>
      </w:r>
      <w:r w:rsidR="00DE03A6">
        <w:rPr>
          <w:vertAlign w:val="superscript"/>
          <w:lang w:val="en-US"/>
        </w:rPr>
        <w:t xml:space="preserve">e </w:t>
      </w:r>
      <w:r w:rsidR="006E6039">
        <w:rPr>
          <w:lang w:val="en-US"/>
        </w:rPr>
        <w:t xml:space="preserve">Percentage of on and off campus students who responded to the 2023 survey.                                       </w:t>
      </w:r>
    </w:p>
    <w:p w14:paraId="17CD2FCC" w14:textId="1969FB36" w:rsidR="00C85681" w:rsidRPr="00C85681" w:rsidRDefault="00C85681" w:rsidP="00D32FA5">
      <w:pPr>
        <w:pStyle w:val="Heading2"/>
        <w:rPr>
          <w:lang w:val="en-US"/>
        </w:rPr>
      </w:pPr>
      <w:r>
        <w:rPr>
          <w:lang w:val="en-US"/>
        </w:rPr>
        <w:t xml:space="preserve">Residence Location, Distance from Campus, and Arrival/Departure Characteristics </w:t>
      </w:r>
    </w:p>
    <w:p w14:paraId="76184267" w14:textId="532BDB79" w:rsidR="00C85681" w:rsidRDefault="00C85681" w:rsidP="00D32FA5">
      <w:pPr>
        <w:pStyle w:val="Heading3"/>
        <w:rPr>
          <w:lang w:val="en-US"/>
        </w:rPr>
      </w:pPr>
      <w:r>
        <w:rPr>
          <w:lang w:val="en-US"/>
        </w:rPr>
        <w:t xml:space="preserve">Residence Location </w:t>
      </w:r>
    </w:p>
    <w:p w14:paraId="4F828DBC" w14:textId="5E8445A7" w:rsidR="00054A17" w:rsidRPr="00192138" w:rsidRDefault="00192138" w:rsidP="00192138">
      <w:pPr>
        <w:rPr>
          <w:lang w:val="en-US"/>
        </w:rPr>
      </w:pPr>
      <w:r w:rsidRPr="007A0E14">
        <w:rPr>
          <w:lang w:val="en-US"/>
        </w:rPr>
        <w:t>Table 2</w:t>
      </w:r>
      <w:r>
        <w:rPr>
          <w:lang w:val="en-US"/>
        </w:rPr>
        <w:t xml:space="preserve"> summarizes the residence locations of </w:t>
      </w:r>
      <w:r w:rsidR="00620DA1">
        <w:rPr>
          <w:lang w:val="en-US"/>
        </w:rPr>
        <w:t xml:space="preserve">commuter </w:t>
      </w:r>
      <w:r>
        <w:rPr>
          <w:lang w:val="en-US"/>
        </w:rPr>
        <w:t>students and employees.</w:t>
      </w:r>
      <w:r w:rsidR="00137C57">
        <w:rPr>
          <w:lang w:val="en-US"/>
        </w:rPr>
        <w:t xml:space="preserve"> The neighborhoods </w:t>
      </w:r>
      <w:r w:rsidR="00A53E09">
        <w:rPr>
          <w:lang w:val="en-US"/>
        </w:rPr>
        <w:t xml:space="preserve">in the table </w:t>
      </w:r>
      <w:r w:rsidR="00137C57">
        <w:rPr>
          <w:lang w:val="en-US"/>
        </w:rPr>
        <w:t>are ranked from “largest % of SU population residing here” to “lowest % of SU population residing here.”</w:t>
      </w:r>
      <w:r>
        <w:rPr>
          <w:lang w:val="en-US"/>
        </w:rPr>
        <w:t xml:space="preserve"> 23% </w:t>
      </w:r>
      <w:r w:rsidR="00137C57">
        <w:rPr>
          <w:lang w:val="en-US"/>
        </w:rPr>
        <w:t xml:space="preserve">of our campus population </w:t>
      </w:r>
      <w:r>
        <w:rPr>
          <w:lang w:val="en-US"/>
        </w:rPr>
        <w:t>lives near campus in Central Seattle</w:t>
      </w:r>
      <w:r w:rsidR="00137C57">
        <w:rPr>
          <w:lang w:val="en-US"/>
        </w:rPr>
        <w:t xml:space="preserve">, followed by 16% in </w:t>
      </w:r>
      <w:r w:rsidR="00F86E7A">
        <w:rPr>
          <w:lang w:val="en-US"/>
        </w:rPr>
        <w:t>North Seattle</w:t>
      </w:r>
      <w:r w:rsidR="00137C57">
        <w:rPr>
          <w:lang w:val="en-US"/>
        </w:rPr>
        <w:t>, and 1</w:t>
      </w:r>
      <w:r w:rsidR="00F86E7A">
        <w:rPr>
          <w:lang w:val="en-US"/>
        </w:rPr>
        <w:t>2</w:t>
      </w:r>
      <w:r w:rsidR="00137C57">
        <w:rPr>
          <w:lang w:val="en-US"/>
        </w:rPr>
        <w:t xml:space="preserve">% </w:t>
      </w:r>
      <w:r w:rsidR="00F86E7A">
        <w:rPr>
          <w:lang w:val="en-US"/>
        </w:rPr>
        <w:t>East of Seattle</w:t>
      </w:r>
      <w:r w:rsidR="00620DA1">
        <w:rPr>
          <w:lang w:val="en-US"/>
        </w:rPr>
        <w:t xml:space="preserve">. </w:t>
      </w:r>
    </w:p>
    <w:p w14:paraId="6E1C6D01" w14:textId="3474D1F6" w:rsidR="003D1DBC" w:rsidRDefault="003D1DBC" w:rsidP="003D1DBC">
      <w:pPr>
        <w:pStyle w:val="Caption"/>
        <w:keepNext/>
      </w:pPr>
      <w:r>
        <w:t xml:space="preserve">Table </w:t>
      </w:r>
      <w:r w:rsidR="00582DE8">
        <w:fldChar w:fldCharType="begin"/>
      </w:r>
      <w:r w:rsidR="00582DE8">
        <w:instrText xml:space="preserve"> SEQ Table \* ARABIC </w:instrText>
      </w:r>
      <w:r w:rsidR="00582DE8">
        <w:fldChar w:fldCharType="separate"/>
      </w:r>
      <w:r w:rsidR="00E20D9C">
        <w:rPr>
          <w:noProof/>
        </w:rPr>
        <w:t>2</w:t>
      </w:r>
      <w:r w:rsidR="00582DE8">
        <w:rPr>
          <w:noProof/>
        </w:rPr>
        <w:fldChar w:fldCharType="end"/>
      </w:r>
      <w:r w:rsidR="00C4458F">
        <w:t xml:space="preserve">: Location of Respondent’s Residence </w:t>
      </w:r>
    </w:p>
    <w:tbl>
      <w:tblPr>
        <w:tblStyle w:val="TableGrid"/>
        <w:tblW w:w="0" w:type="auto"/>
        <w:tblLook w:val="04A0" w:firstRow="1" w:lastRow="0" w:firstColumn="1" w:lastColumn="0" w:noHBand="0" w:noVBand="1"/>
      </w:tblPr>
      <w:tblGrid>
        <w:gridCol w:w="5386"/>
        <w:gridCol w:w="1843"/>
        <w:gridCol w:w="1797"/>
      </w:tblGrid>
      <w:tr w:rsidR="003D1DBC" w14:paraId="73B0A673" w14:textId="77777777" w:rsidTr="00F86E7A">
        <w:tc>
          <w:tcPr>
            <w:tcW w:w="5386" w:type="dxa"/>
            <w:tcBorders>
              <w:left w:val="nil"/>
            </w:tcBorders>
          </w:tcPr>
          <w:p w14:paraId="00F845FF" w14:textId="5BAEF98E" w:rsidR="003D1DBC" w:rsidRDefault="003D1DBC" w:rsidP="00C4458F">
            <w:pPr>
              <w:jc w:val="center"/>
              <w:rPr>
                <w:lang w:val="en-US"/>
              </w:rPr>
            </w:pPr>
            <w:r>
              <w:rPr>
                <w:lang w:val="en-US"/>
              </w:rPr>
              <w:t>Location</w:t>
            </w:r>
          </w:p>
        </w:tc>
        <w:tc>
          <w:tcPr>
            <w:tcW w:w="1843" w:type="dxa"/>
          </w:tcPr>
          <w:p w14:paraId="4FA1FB90" w14:textId="2B3C60F5" w:rsidR="003D1DBC" w:rsidRDefault="00C4458F" w:rsidP="00192138">
            <w:pPr>
              <w:jc w:val="center"/>
              <w:rPr>
                <w:lang w:val="en-US"/>
              </w:rPr>
            </w:pPr>
            <w:r>
              <w:rPr>
                <w:lang w:val="en-US"/>
              </w:rPr>
              <w:t>Respondents</w:t>
            </w:r>
            <w:r w:rsidR="00F86E7A">
              <w:rPr>
                <w:lang w:val="en-US"/>
              </w:rPr>
              <w:t xml:space="preserve"> </w:t>
            </w:r>
          </w:p>
        </w:tc>
        <w:tc>
          <w:tcPr>
            <w:tcW w:w="1797" w:type="dxa"/>
            <w:tcBorders>
              <w:right w:val="nil"/>
            </w:tcBorders>
          </w:tcPr>
          <w:p w14:paraId="143C986F" w14:textId="78C223B7" w:rsidR="003D1DBC" w:rsidRDefault="00C4458F" w:rsidP="00192138">
            <w:pPr>
              <w:jc w:val="center"/>
              <w:rPr>
                <w:lang w:val="en-US"/>
              </w:rPr>
            </w:pPr>
            <w:r>
              <w:rPr>
                <w:lang w:val="en-US"/>
              </w:rPr>
              <w:t>% of Total Respondents</w:t>
            </w:r>
          </w:p>
        </w:tc>
      </w:tr>
      <w:tr w:rsidR="003D1DBC" w14:paraId="67A0C059" w14:textId="77777777" w:rsidTr="00F86E7A">
        <w:tc>
          <w:tcPr>
            <w:tcW w:w="5386" w:type="dxa"/>
            <w:tcBorders>
              <w:left w:val="nil"/>
            </w:tcBorders>
          </w:tcPr>
          <w:p w14:paraId="5AEE7898" w14:textId="400ED0AF" w:rsidR="003D1DBC" w:rsidRDefault="00C4458F" w:rsidP="00D5217F">
            <w:pPr>
              <w:rPr>
                <w:lang w:val="en-US"/>
              </w:rPr>
            </w:pPr>
            <w:r w:rsidRPr="00C4458F">
              <w:rPr>
                <w:lang w:val="en-US"/>
              </w:rPr>
              <w:t>Central Seattle (Capitol Hill, First Hill, Central District, Madrona, Montlake, Madison)</w:t>
            </w:r>
          </w:p>
        </w:tc>
        <w:tc>
          <w:tcPr>
            <w:tcW w:w="1843" w:type="dxa"/>
          </w:tcPr>
          <w:p w14:paraId="099551F0" w14:textId="04E87179" w:rsidR="003D1DBC" w:rsidRDefault="00C4458F" w:rsidP="00192138">
            <w:pPr>
              <w:jc w:val="center"/>
              <w:rPr>
                <w:lang w:val="en-US"/>
              </w:rPr>
            </w:pPr>
            <w:r>
              <w:rPr>
                <w:lang w:val="en-US"/>
              </w:rPr>
              <w:t>337</w:t>
            </w:r>
          </w:p>
        </w:tc>
        <w:tc>
          <w:tcPr>
            <w:tcW w:w="1797" w:type="dxa"/>
            <w:tcBorders>
              <w:right w:val="nil"/>
            </w:tcBorders>
          </w:tcPr>
          <w:p w14:paraId="40751B2F" w14:textId="6FEF6BB1" w:rsidR="003D1DBC" w:rsidRDefault="00C4458F" w:rsidP="00192138">
            <w:pPr>
              <w:jc w:val="center"/>
              <w:rPr>
                <w:lang w:val="en-US"/>
              </w:rPr>
            </w:pPr>
            <w:r>
              <w:rPr>
                <w:lang w:val="en-US"/>
              </w:rPr>
              <w:t>23%</w:t>
            </w:r>
          </w:p>
        </w:tc>
      </w:tr>
      <w:tr w:rsidR="00F86E7A" w14:paraId="402D13AF" w14:textId="77777777" w:rsidTr="00F86E7A">
        <w:tc>
          <w:tcPr>
            <w:tcW w:w="5386" w:type="dxa"/>
            <w:tcBorders>
              <w:left w:val="nil"/>
            </w:tcBorders>
          </w:tcPr>
          <w:p w14:paraId="5AF003CD" w14:textId="3432F847" w:rsidR="00F86E7A" w:rsidRPr="00C4458F" w:rsidRDefault="00F86E7A" w:rsidP="00F86E7A">
            <w:pPr>
              <w:rPr>
                <w:lang w:val="en-US"/>
              </w:rPr>
            </w:pPr>
            <w:r w:rsidRPr="00C4458F">
              <w:rPr>
                <w:lang w:val="en-US"/>
              </w:rPr>
              <w:t>North Seattle (Ballard, Fremont, Greenwood, Green Lake, Ravenna, Magnuson, U District, Maple Leaf, Bitter Lake, Northgate, Lake City)</w:t>
            </w:r>
          </w:p>
        </w:tc>
        <w:tc>
          <w:tcPr>
            <w:tcW w:w="1843" w:type="dxa"/>
          </w:tcPr>
          <w:p w14:paraId="44CEA484" w14:textId="226B8081" w:rsidR="00F86E7A" w:rsidRDefault="00F86E7A" w:rsidP="00F86E7A">
            <w:pPr>
              <w:jc w:val="center"/>
              <w:rPr>
                <w:lang w:val="en-US"/>
              </w:rPr>
            </w:pPr>
            <w:r>
              <w:rPr>
                <w:lang w:val="en-US"/>
              </w:rPr>
              <w:t>235</w:t>
            </w:r>
          </w:p>
        </w:tc>
        <w:tc>
          <w:tcPr>
            <w:tcW w:w="1797" w:type="dxa"/>
            <w:tcBorders>
              <w:right w:val="nil"/>
            </w:tcBorders>
          </w:tcPr>
          <w:p w14:paraId="468A3C03" w14:textId="112D9DFF" w:rsidR="00F86E7A" w:rsidRDefault="00F86E7A" w:rsidP="00F86E7A">
            <w:pPr>
              <w:jc w:val="center"/>
              <w:rPr>
                <w:lang w:val="en-US"/>
              </w:rPr>
            </w:pPr>
            <w:r>
              <w:rPr>
                <w:lang w:val="en-US"/>
              </w:rPr>
              <w:t>16%</w:t>
            </w:r>
          </w:p>
        </w:tc>
      </w:tr>
      <w:tr w:rsidR="00F86E7A" w14:paraId="4EA61C17" w14:textId="77777777" w:rsidTr="00F86E7A">
        <w:tc>
          <w:tcPr>
            <w:tcW w:w="5386" w:type="dxa"/>
            <w:tcBorders>
              <w:left w:val="nil"/>
            </w:tcBorders>
          </w:tcPr>
          <w:p w14:paraId="7880AA2D" w14:textId="2DC09F00" w:rsidR="00F86E7A" w:rsidRPr="00C4458F" w:rsidRDefault="00F86E7A" w:rsidP="00F86E7A">
            <w:pPr>
              <w:rPr>
                <w:lang w:val="en-US"/>
              </w:rPr>
            </w:pPr>
            <w:r w:rsidRPr="00C4458F">
              <w:rPr>
                <w:lang w:val="en-US"/>
              </w:rPr>
              <w:t>East of Seattle</w:t>
            </w:r>
          </w:p>
        </w:tc>
        <w:tc>
          <w:tcPr>
            <w:tcW w:w="1843" w:type="dxa"/>
          </w:tcPr>
          <w:p w14:paraId="7B0D80D9" w14:textId="51A09353" w:rsidR="00F86E7A" w:rsidRDefault="00F86E7A" w:rsidP="00F86E7A">
            <w:pPr>
              <w:jc w:val="center"/>
              <w:rPr>
                <w:lang w:val="en-US"/>
              </w:rPr>
            </w:pPr>
            <w:r>
              <w:rPr>
                <w:lang w:val="en-US"/>
              </w:rPr>
              <w:t>181</w:t>
            </w:r>
          </w:p>
        </w:tc>
        <w:tc>
          <w:tcPr>
            <w:tcW w:w="1797" w:type="dxa"/>
            <w:tcBorders>
              <w:right w:val="nil"/>
            </w:tcBorders>
          </w:tcPr>
          <w:p w14:paraId="5014F274" w14:textId="1840A634" w:rsidR="00F86E7A" w:rsidRDefault="00F86E7A" w:rsidP="00F86E7A">
            <w:pPr>
              <w:jc w:val="center"/>
              <w:rPr>
                <w:lang w:val="en-US"/>
              </w:rPr>
            </w:pPr>
            <w:r>
              <w:rPr>
                <w:lang w:val="en-US"/>
              </w:rPr>
              <w:t>12%</w:t>
            </w:r>
          </w:p>
        </w:tc>
      </w:tr>
      <w:tr w:rsidR="00F86E7A" w14:paraId="1B37C23C" w14:textId="77777777" w:rsidTr="00F86E7A">
        <w:tc>
          <w:tcPr>
            <w:tcW w:w="5386" w:type="dxa"/>
            <w:tcBorders>
              <w:left w:val="nil"/>
            </w:tcBorders>
          </w:tcPr>
          <w:p w14:paraId="7C040747" w14:textId="4629778E" w:rsidR="00F86E7A" w:rsidRPr="00C4458F" w:rsidRDefault="00F86E7A" w:rsidP="00F86E7A">
            <w:pPr>
              <w:rPr>
                <w:lang w:val="en-US"/>
              </w:rPr>
            </w:pPr>
            <w:r w:rsidRPr="00C4458F">
              <w:rPr>
                <w:lang w:val="en-US"/>
              </w:rPr>
              <w:t>Snohomish County &amp; North of Seattle</w:t>
            </w:r>
          </w:p>
        </w:tc>
        <w:tc>
          <w:tcPr>
            <w:tcW w:w="1843" w:type="dxa"/>
          </w:tcPr>
          <w:p w14:paraId="41981E5D" w14:textId="3FDC4DBD" w:rsidR="00F86E7A" w:rsidRDefault="00F86E7A" w:rsidP="00F86E7A">
            <w:pPr>
              <w:jc w:val="center"/>
              <w:rPr>
                <w:lang w:val="en-US"/>
              </w:rPr>
            </w:pPr>
            <w:r>
              <w:rPr>
                <w:lang w:val="en-US"/>
              </w:rPr>
              <w:t>160</w:t>
            </w:r>
          </w:p>
        </w:tc>
        <w:tc>
          <w:tcPr>
            <w:tcW w:w="1797" w:type="dxa"/>
            <w:tcBorders>
              <w:right w:val="nil"/>
            </w:tcBorders>
          </w:tcPr>
          <w:p w14:paraId="03D19B19" w14:textId="019F2C9F" w:rsidR="00F86E7A" w:rsidRDefault="00F86E7A" w:rsidP="00F86E7A">
            <w:pPr>
              <w:jc w:val="center"/>
              <w:rPr>
                <w:lang w:val="en-US"/>
              </w:rPr>
            </w:pPr>
            <w:r>
              <w:rPr>
                <w:lang w:val="en-US"/>
              </w:rPr>
              <w:t>11%</w:t>
            </w:r>
          </w:p>
        </w:tc>
      </w:tr>
      <w:tr w:rsidR="00F86E7A" w14:paraId="24D97110" w14:textId="77777777" w:rsidTr="00F86E7A">
        <w:tc>
          <w:tcPr>
            <w:tcW w:w="5386" w:type="dxa"/>
            <w:tcBorders>
              <w:left w:val="nil"/>
            </w:tcBorders>
          </w:tcPr>
          <w:p w14:paraId="485C084E" w14:textId="527F84E3" w:rsidR="00F86E7A" w:rsidRPr="00C4458F" w:rsidRDefault="00F86E7A" w:rsidP="00F86E7A">
            <w:pPr>
              <w:rPr>
                <w:lang w:val="en-US"/>
              </w:rPr>
            </w:pPr>
            <w:r w:rsidRPr="00C4458F">
              <w:rPr>
                <w:lang w:val="en-US"/>
              </w:rPr>
              <w:t>South King County &amp; South of Seattle</w:t>
            </w:r>
          </w:p>
        </w:tc>
        <w:tc>
          <w:tcPr>
            <w:tcW w:w="1843" w:type="dxa"/>
          </w:tcPr>
          <w:p w14:paraId="0DB76750" w14:textId="0119C9FE" w:rsidR="00F86E7A" w:rsidRDefault="00F86E7A" w:rsidP="00F86E7A">
            <w:pPr>
              <w:jc w:val="center"/>
              <w:rPr>
                <w:lang w:val="en-US"/>
              </w:rPr>
            </w:pPr>
            <w:r>
              <w:rPr>
                <w:lang w:val="en-US"/>
              </w:rPr>
              <w:t>159</w:t>
            </w:r>
          </w:p>
        </w:tc>
        <w:tc>
          <w:tcPr>
            <w:tcW w:w="1797" w:type="dxa"/>
            <w:tcBorders>
              <w:right w:val="nil"/>
            </w:tcBorders>
          </w:tcPr>
          <w:p w14:paraId="50032CC5" w14:textId="5566C5D3" w:rsidR="00F86E7A" w:rsidRDefault="00F86E7A" w:rsidP="00F86E7A">
            <w:pPr>
              <w:jc w:val="center"/>
              <w:rPr>
                <w:lang w:val="en-US"/>
              </w:rPr>
            </w:pPr>
            <w:r>
              <w:rPr>
                <w:lang w:val="en-US"/>
              </w:rPr>
              <w:t>11%</w:t>
            </w:r>
          </w:p>
        </w:tc>
      </w:tr>
      <w:tr w:rsidR="00F86E7A" w14:paraId="2768722A" w14:textId="77777777" w:rsidTr="00F86E7A">
        <w:tc>
          <w:tcPr>
            <w:tcW w:w="5386" w:type="dxa"/>
            <w:tcBorders>
              <w:left w:val="nil"/>
            </w:tcBorders>
          </w:tcPr>
          <w:p w14:paraId="0C53CEBC" w14:textId="520B2969" w:rsidR="00F86E7A" w:rsidRPr="00C4458F" w:rsidRDefault="00F86E7A" w:rsidP="00F86E7A">
            <w:pPr>
              <w:rPr>
                <w:lang w:val="en-US"/>
              </w:rPr>
            </w:pPr>
            <w:r w:rsidRPr="00C4458F">
              <w:rPr>
                <w:lang w:val="en-US"/>
              </w:rPr>
              <w:t xml:space="preserve">South Seattle (Duwamish, Georgetown, White Center, </w:t>
            </w:r>
            <w:r w:rsidRPr="00C4458F">
              <w:rPr>
                <w:lang w:val="en-US"/>
              </w:rPr>
              <w:lastRenderedPageBreak/>
              <w:t>Beacon Hill, Mt. Baker/Rainier, Columbia</w:t>
            </w:r>
            <w:r>
              <w:rPr>
                <w:lang w:val="en-US"/>
              </w:rPr>
              <w:t>)</w:t>
            </w:r>
          </w:p>
        </w:tc>
        <w:tc>
          <w:tcPr>
            <w:tcW w:w="1843" w:type="dxa"/>
          </w:tcPr>
          <w:p w14:paraId="062EB7F3" w14:textId="1140736B" w:rsidR="00F86E7A" w:rsidRDefault="00F86E7A" w:rsidP="00F86E7A">
            <w:pPr>
              <w:jc w:val="center"/>
              <w:rPr>
                <w:lang w:val="en-US"/>
              </w:rPr>
            </w:pPr>
            <w:r>
              <w:rPr>
                <w:lang w:val="en-US"/>
              </w:rPr>
              <w:lastRenderedPageBreak/>
              <w:t>144</w:t>
            </w:r>
          </w:p>
        </w:tc>
        <w:tc>
          <w:tcPr>
            <w:tcW w:w="1797" w:type="dxa"/>
            <w:tcBorders>
              <w:right w:val="nil"/>
            </w:tcBorders>
          </w:tcPr>
          <w:p w14:paraId="49539ADA" w14:textId="70989447" w:rsidR="00F86E7A" w:rsidRDefault="00F86E7A" w:rsidP="00F86E7A">
            <w:pPr>
              <w:jc w:val="center"/>
              <w:rPr>
                <w:lang w:val="en-US"/>
              </w:rPr>
            </w:pPr>
            <w:r>
              <w:rPr>
                <w:lang w:val="en-US"/>
              </w:rPr>
              <w:t>10%</w:t>
            </w:r>
          </w:p>
        </w:tc>
      </w:tr>
      <w:tr w:rsidR="00F86E7A" w14:paraId="06A29394" w14:textId="77777777" w:rsidTr="00F86E7A">
        <w:tc>
          <w:tcPr>
            <w:tcW w:w="5386" w:type="dxa"/>
            <w:tcBorders>
              <w:left w:val="nil"/>
            </w:tcBorders>
          </w:tcPr>
          <w:p w14:paraId="333D5394" w14:textId="614578CE" w:rsidR="00F86E7A" w:rsidRPr="00C4458F" w:rsidRDefault="00F86E7A" w:rsidP="00F86E7A">
            <w:pPr>
              <w:rPr>
                <w:lang w:val="en-US"/>
              </w:rPr>
            </w:pPr>
            <w:r w:rsidRPr="00C4458F">
              <w:rPr>
                <w:lang w:val="en-US"/>
              </w:rPr>
              <w:t>West Seattle (</w:t>
            </w:r>
            <w:proofErr w:type="spellStart"/>
            <w:r w:rsidRPr="00C4458F">
              <w:rPr>
                <w:lang w:val="en-US"/>
              </w:rPr>
              <w:t>Alki</w:t>
            </w:r>
            <w:proofErr w:type="spellEnd"/>
            <w:r w:rsidRPr="00C4458F">
              <w:rPr>
                <w:lang w:val="en-US"/>
              </w:rPr>
              <w:t>, West Seattle, Fauntleroy)</w:t>
            </w:r>
          </w:p>
        </w:tc>
        <w:tc>
          <w:tcPr>
            <w:tcW w:w="1843" w:type="dxa"/>
          </w:tcPr>
          <w:p w14:paraId="52BC2E9B" w14:textId="41386847" w:rsidR="00F86E7A" w:rsidRDefault="00F86E7A" w:rsidP="00F86E7A">
            <w:pPr>
              <w:jc w:val="center"/>
              <w:rPr>
                <w:lang w:val="en-US"/>
              </w:rPr>
            </w:pPr>
            <w:r>
              <w:rPr>
                <w:lang w:val="en-US"/>
              </w:rPr>
              <w:t>79</w:t>
            </w:r>
          </w:p>
        </w:tc>
        <w:tc>
          <w:tcPr>
            <w:tcW w:w="1797" w:type="dxa"/>
            <w:tcBorders>
              <w:right w:val="nil"/>
            </w:tcBorders>
          </w:tcPr>
          <w:p w14:paraId="1854C1FC" w14:textId="2C0545C9" w:rsidR="00F86E7A" w:rsidRDefault="00F86E7A" w:rsidP="00F86E7A">
            <w:pPr>
              <w:jc w:val="center"/>
              <w:rPr>
                <w:lang w:val="en-US"/>
              </w:rPr>
            </w:pPr>
            <w:r>
              <w:rPr>
                <w:lang w:val="en-US"/>
              </w:rPr>
              <w:t>5%</w:t>
            </w:r>
          </w:p>
        </w:tc>
      </w:tr>
      <w:tr w:rsidR="00F86E7A" w14:paraId="04EF9E65" w14:textId="77777777" w:rsidTr="00F86E7A">
        <w:tc>
          <w:tcPr>
            <w:tcW w:w="5386" w:type="dxa"/>
            <w:tcBorders>
              <w:left w:val="nil"/>
            </w:tcBorders>
          </w:tcPr>
          <w:p w14:paraId="5354869C" w14:textId="73A5EE9B" w:rsidR="00F86E7A" w:rsidRPr="00C4458F" w:rsidRDefault="00F86E7A" w:rsidP="00F86E7A">
            <w:pPr>
              <w:rPr>
                <w:lang w:val="en-US"/>
              </w:rPr>
            </w:pPr>
            <w:r w:rsidRPr="00C4458F">
              <w:rPr>
                <w:lang w:val="en-US"/>
              </w:rPr>
              <w:t xml:space="preserve">Queen Anne &amp; Magnolia (Queen Anne, </w:t>
            </w:r>
            <w:proofErr w:type="spellStart"/>
            <w:r w:rsidRPr="00C4458F">
              <w:rPr>
                <w:lang w:val="en-US"/>
              </w:rPr>
              <w:t>Interbay</w:t>
            </w:r>
            <w:proofErr w:type="spellEnd"/>
            <w:r w:rsidRPr="00C4458F">
              <w:rPr>
                <w:lang w:val="en-US"/>
              </w:rPr>
              <w:t>, Magnolia)</w:t>
            </w:r>
          </w:p>
        </w:tc>
        <w:tc>
          <w:tcPr>
            <w:tcW w:w="1843" w:type="dxa"/>
          </w:tcPr>
          <w:p w14:paraId="6CBCF7DE" w14:textId="3FBF97B6" w:rsidR="00F86E7A" w:rsidRDefault="00F86E7A" w:rsidP="00F86E7A">
            <w:pPr>
              <w:jc w:val="center"/>
              <w:rPr>
                <w:lang w:val="en-US"/>
              </w:rPr>
            </w:pPr>
            <w:r>
              <w:rPr>
                <w:lang w:val="en-US"/>
              </w:rPr>
              <w:t>53</w:t>
            </w:r>
          </w:p>
        </w:tc>
        <w:tc>
          <w:tcPr>
            <w:tcW w:w="1797" w:type="dxa"/>
            <w:tcBorders>
              <w:right w:val="nil"/>
            </w:tcBorders>
          </w:tcPr>
          <w:p w14:paraId="287E00C0" w14:textId="342BEE12" w:rsidR="00F86E7A" w:rsidRDefault="00F86E7A" w:rsidP="00F86E7A">
            <w:pPr>
              <w:jc w:val="center"/>
              <w:rPr>
                <w:lang w:val="en-US"/>
              </w:rPr>
            </w:pPr>
            <w:r>
              <w:rPr>
                <w:lang w:val="en-US"/>
              </w:rPr>
              <w:t>4%</w:t>
            </w:r>
          </w:p>
        </w:tc>
      </w:tr>
      <w:tr w:rsidR="00F86E7A" w14:paraId="1175FDFE" w14:textId="77777777" w:rsidTr="00F86E7A">
        <w:tc>
          <w:tcPr>
            <w:tcW w:w="5386" w:type="dxa"/>
            <w:tcBorders>
              <w:left w:val="nil"/>
            </w:tcBorders>
          </w:tcPr>
          <w:p w14:paraId="1D001437" w14:textId="24A35F75" w:rsidR="00F86E7A" w:rsidRDefault="00F86E7A" w:rsidP="00F86E7A">
            <w:pPr>
              <w:rPr>
                <w:lang w:val="en-US"/>
              </w:rPr>
            </w:pPr>
            <w:r w:rsidRPr="00C4458F">
              <w:rPr>
                <w:lang w:val="en-US"/>
              </w:rPr>
              <w:t>Seattle Downtown (Downtown, Belltown, Pioneer Square, International District)</w:t>
            </w:r>
          </w:p>
        </w:tc>
        <w:tc>
          <w:tcPr>
            <w:tcW w:w="1843" w:type="dxa"/>
          </w:tcPr>
          <w:p w14:paraId="27143B74" w14:textId="4DF66CD5" w:rsidR="00F86E7A" w:rsidRDefault="00F86E7A" w:rsidP="00F86E7A">
            <w:pPr>
              <w:jc w:val="center"/>
              <w:rPr>
                <w:lang w:val="en-US"/>
              </w:rPr>
            </w:pPr>
            <w:r>
              <w:rPr>
                <w:lang w:val="en-US"/>
              </w:rPr>
              <w:t>42</w:t>
            </w:r>
          </w:p>
        </w:tc>
        <w:tc>
          <w:tcPr>
            <w:tcW w:w="1797" w:type="dxa"/>
            <w:tcBorders>
              <w:right w:val="nil"/>
            </w:tcBorders>
          </w:tcPr>
          <w:p w14:paraId="4E3990D4" w14:textId="10CA0B2E" w:rsidR="00F86E7A" w:rsidRDefault="00F86E7A" w:rsidP="00F86E7A">
            <w:pPr>
              <w:jc w:val="center"/>
              <w:rPr>
                <w:lang w:val="en-US"/>
              </w:rPr>
            </w:pPr>
            <w:r>
              <w:rPr>
                <w:lang w:val="en-US"/>
              </w:rPr>
              <w:t>3%</w:t>
            </w:r>
          </w:p>
        </w:tc>
      </w:tr>
      <w:tr w:rsidR="00F86E7A" w14:paraId="11324116" w14:textId="77777777" w:rsidTr="00F86E7A">
        <w:tc>
          <w:tcPr>
            <w:tcW w:w="5386" w:type="dxa"/>
            <w:tcBorders>
              <w:left w:val="nil"/>
            </w:tcBorders>
          </w:tcPr>
          <w:p w14:paraId="79A2E70B" w14:textId="0FCEC933" w:rsidR="00F86E7A" w:rsidRPr="00C4458F" w:rsidRDefault="00F86E7A" w:rsidP="00F86E7A">
            <w:pPr>
              <w:rPr>
                <w:lang w:val="en-US"/>
              </w:rPr>
            </w:pPr>
            <w:r w:rsidRPr="00C4458F">
              <w:rPr>
                <w:lang w:val="en-US"/>
              </w:rPr>
              <w:t>Pierce County/ Tacoma</w:t>
            </w:r>
          </w:p>
        </w:tc>
        <w:tc>
          <w:tcPr>
            <w:tcW w:w="1843" w:type="dxa"/>
          </w:tcPr>
          <w:p w14:paraId="7986910C" w14:textId="5D4C9926" w:rsidR="00F86E7A" w:rsidRDefault="00F86E7A" w:rsidP="00F86E7A">
            <w:pPr>
              <w:jc w:val="center"/>
              <w:rPr>
                <w:lang w:val="en-US"/>
              </w:rPr>
            </w:pPr>
            <w:r>
              <w:rPr>
                <w:lang w:val="en-US"/>
              </w:rPr>
              <w:t>48</w:t>
            </w:r>
          </w:p>
        </w:tc>
        <w:tc>
          <w:tcPr>
            <w:tcW w:w="1797" w:type="dxa"/>
            <w:tcBorders>
              <w:right w:val="nil"/>
            </w:tcBorders>
          </w:tcPr>
          <w:p w14:paraId="3A776389" w14:textId="65BF3D99" w:rsidR="00F86E7A" w:rsidRDefault="00F86E7A" w:rsidP="00F86E7A">
            <w:pPr>
              <w:jc w:val="center"/>
              <w:rPr>
                <w:lang w:val="en-US"/>
              </w:rPr>
            </w:pPr>
            <w:r>
              <w:rPr>
                <w:lang w:val="en-US"/>
              </w:rPr>
              <w:t>3%</w:t>
            </w:r>
          </w:p>
        </w:tc>
      </w:tr>
      <w:tr w:rsidR="00F86E7A" w14:paraId="052F7C5A" w14:textId="77777777" w:rsidTr="00F86E7A">
        <w:tc>
          <w:tcPr>
            <w:tcW w:w="5386" w:type="dxa"/>
            <w:tcBorders>
              <w:left w:val="nil"/>
            </w:tcBorders>
          </w:tcPr>
          <w:p w14:paraId="4C4D4031" w14:textId="622BC77D" w:rsidR="00F86E7A" w:rsidRPr="00C4458F" w:rsidRDefault="00F86E7A" w:rsidP="00F86E7A">
            <w:pPr>
              <w:rPr>
                <w:lang w:val="en-US"/>
              </w:rPr>
            </w:pPr>
            <w:r w:rsidRPr="00C4458F">
              <w:rPr>
                <w:lang w:val="en-US"/>
              </w:rPr>
              <w:t>Olympic Peninsula</w:t>
            </w:r>
          </w:p>
        </w:tc>
        <w:tc>
          <w:tcPr>
            <w:tcW w:w="1843" w:type="dxa"/>
          </w:tcPr>
          <w:p w14:paraId="4AA47CCE" w14:textId="28F5F096" w:rsidR="00F86E7A" w:rsidRDefault="00F86E7A" w:rsidP="00F86E7A">
            <w:pPr>
              <w:jc w:val="center"/>
              <w:rPr>
                <w:lang w:val="en-US"/>
              </w:rPr>
            </w:pPr>
            <w:r>
              <w:rPr>
                <w:lang w:val="en-US"/>
              </w:rPr>
              <w:t>23</w:t>
            </w:r>
          </w:p>
        </w:tc>
        <w:tc>
          <w:tcPr>
            <w:tcW w:w="1797" w:type="dxa"/>
            <w:tcBorders>
              <w:right w:val="nil"/>
            </w:tcBorders>
          </w:tcPr>
          <w:p w14:paraId="2354BEFC" w14:textId="0CBD9678" w:rsidR="00F86E7A" w:rsidRDefault="00F86E7A" w:rsidP="00F86E7A">
            <w:pPr>
              <w:jc w:val="center"/>
              <w:rPr>
                <w:lang w:val="en-US"/>
              </w:rPr>
            </w:pPr>
            <w:r>
              <w:rPr>
                <w:lang w:val="en-US"/>
              </w:rPr>
              <w:t>1%</w:t>
            </w:r>
          </w:p>
        </w:tc>
      </w:tr>
      <w:tr w:rsidR="00F86E7A" w14:paraId="472F449C" w14:textId="77777777" w:rsidTr="00F86E7A">
        <w:tc>
          <w:tcPr>
            <w:tcW w:w="5386" w:type="dxa"/>
            <w:tcBorders>
              <w:left w:val="nil"/>
            </w:tcBorders>
          </w:tcPr>
          <w:p w14:paraId="6F7F3859" w14:textId="3D9A9187" w:rsidR="00F86E7A" w:rsidRPr="00C4458F" w:rsidRDefault="00F86E7A" w:rsidP="00F86E7A">
            <w:pPr>
              <w:rPr>
                <w:lang w:val="en-US"/>
              </w:rPr>
            </w:pPr>
            <w:r w:rsidRPr="00C4458F">
              <w:rPr>
                <w:lang w:val="en-US"/>
              </w:rPr>
              <w:t>Location outside WA state</w:t>
            </w:r>
          </w:p>
        </w:tc>
        <w:tc>
          <w:tcPr>
            <w:tcW w:w="1843" w:type="dxa"/>
          </w:tcPr>
          <w:p w14:paraId="7EA1A145" w14:textId="7E074133" w:rsidR="00F86E7A" w:rsidRDefault="00F86E7A" w:rsidP="00F86E7A">
            <w:pPr>
              <w:jc w:val="center"/>
              <w:rPr>
                <w:lang w:val="en-US"/>
              </w:rPr>
            </w:pPr>
            <w:r>
              <w:rPr>
                <w:lang w:val="en-US"/>
              </w:rPr>
              <w:t>11</w:t>
            </w:r>
          </w:p>
        </w:tc>
        <w:tc>
          <w:tcPr>
            <w:tcW w:w="1797" w:type="dxa"/>
            <w:tcBorders>
              <w:right w:val="nil"/>
            </w:tcBorders>
          </w:tcPr>
          <w:p w14:paraId="19B4C67C" w14:textId="7B44C9A3" w:rsidR="00F86E7A" w:rsidRDefault="00F86E7A" w:rsidP="00F86E7A">
            <w:pPr>
              <w:jc w:val="center"/>
              <w:rPr>
                <w:lang w:val="en-US"/>
              </w:rPr>
            </w:pPr>
            <w:r>
              <w:rPr>
                <w:lang w:val="en-US"/>
              </w:rPr>
              <w:t>1%</w:t>
            </w:r>
          </w:p>
        </w:tc>
      </w:tr>
      <w:tr w:rsidR="00F86E7A" w14:paraId="21C6D550" w14:textId="77777777" w:rsidTr="00F86E7A">
        <w:tc>
          <w:tcPr>
            <w:tcW w:w="5386" w:type="dxa"/>
            <w:tcBorders>
              <w:left w:val="nil"/>
            </w:tcBorders>
          </w:tcPr>
          <w:p w14:paraId="3EB0C557" w14:textId="798E85E7" w:rsidR="00F86E7A" w:rsidRPr="001D4F83" w:rsidRDefault="00F86E7A" w:rsidP="00F86E7A">
            <w:pPr>
              <w:rPr>
                <w:vertAlign w:val="superscript"/>
                <w:lang w:val="en-US"/>
              </w:rPr>
            </w:pPr>
            <w:r w:rsidRPr="00C4458F">
              <w:rPr>
                <w:lang w:val="en-US"/>
              </w:rPr>
              <w:t>Responses</w:t>
            </w:r>
            <w:r w:rsidR="001D4F83">
              <w:rPr>
                <w:lang w:val="en-US"/>
              </w:rPr>
              <w:t xml:space="preserve"> </w:t>
            </w:r>
            <w:r w:rsidR="001D4F83">
              <w:rPr>
                <w:vertAlign w:val="superscript"/>
                <w:lang w:val="en-US"/>
              </w:rPr>
              <w:t>a</w:t>
            </w:r>
          </w:p>
        </w:tc>
        <w:tc>
          <w:tcPr>
            <w:tcW w:w="1843" w:type="dxa"/>
          </w:tcPr>
          <w:p w14:paraId="1E8F635D" w14:textId="43B38CD5" w:rsidR="00F86E7A" w:rsidRDefault="00F86E7A" w:rsidP="00F86E7A">
            <w:pPr>
              <w:jc w:val="center"/>
              <w:rPr>
                <w:lang w:val="en-US"/>
              </w:rPr>
            </w:pPr>
            <w:r>
              <w:rPr>
                <w:lang w:val="en-US"/>
              </w:rPr>
              <w:t>1472</w:t>
            </w:r>
          </w:p>
        </w:tc>
        <w:tc>
          <w:tcPr>
            <w:tcW w:w="1797" w:type="dxa"/>
            <w:tcBorders>
              <w:right w:val="nil"/>
            </w:tcBorders>
          </w:tcPr>
          <w:p w14:paraId="7DE3A892" w14:textId="5095CD7E" w:rsidR="00F86E7A" w:rsidRDefault="00F86E7A" w:rsidP="00F86E7A">
            <w:pPr>
              <w:jc w:val="center"/>
              <w:rPr>
                <w:lang w:val="en-US"/>
              </w:rPr>
            </w:pPr>
            <w:r>
              <w:rPr>
                <w:lang w:val="en-US"/>
              </w:rPr>
              <w:t>100%</w:t>
            </w:r>
          </w:p>
        </w:tc>
      </w:tr>
    </w:tbl>
    <w:p w14:paraId="04C7A7C9" w14:textId="071158F1" w:rsidR="00D5217F" w:rsidRDefault="00192138" w:rsidP="00D5217F">
      <w:pPr>
        <w:rPr>
          <w:lang w:val="en-US"/>
        </w:rPr>
      </w:pPr>
      <w:r w:rsidRPr="00192138">
        <w:rPr>
          <w:vertAlign w:val="superscript"/>
          <w:lang w:val="en-US"/>
        </w:rPr>
        <w:t>a</w:t>
      </w:r>
      <w:r w:rsidR="00F86E7A">
        <w:rPr>
          <w:vertAlign w:val="superscript"/>
          <w:lang w:val="en-US"/>
        </w:rPr>
        <w:t xml:space="preserve"> </w:t>
      </w:r>
      <w:r>
        <w:rPr>
          <w:lang w:val="en-US"/>
        </w:rPr>
        <w:t xml:space="preserve">Total number of respondents to this question </w:t>
      </w:r>
    </w:p>
    <w:p w14:paraId="7251F2D7" w14:textId="1B59C6ED" w:rsidR="00054A17" w:rsidRDefault="00054A17" w:rsidP="00D5217F">
      <w:pPr>
        <w:rPr>
          <w:lang w:val="en-US"/>
        </w:rPr>
      </w:pPr>
      <w:r>
        <w:rPr>
          <w:lang w:val="en-US"/>
        </w:rPr>
        <w:t xml:space="preserve">Table 3 summarizes the residence location of students who live off campus. </w:t>
      </w:r>
      <w:r w:rsidR="00412C82">
        <w:rPr>
          <w:lang w:val="en-US"/>
        </w:rPr>
        <w:t xml:space="preserve">27% of students live in Central Seattle, followed by 15% living in North Seattle, and 14% living in east Seattle.  </w:t>
      </w:r>
    </w:p>
    <w:p w14:paraId="0A7AE77B" w14:textId="77777777" w:rsidR="00412C82" w:rsidRDefault="00054A17" w:rsidP="00054A17">
      <w:pPr>
        <w:rPr>
          <w:lang w:val="en-US"/>
        </w:rPr>
      </w:pPr>
      <w:r>
        <w:rPr>
          <w:lang w:val="en-US"/>
        </w:rPr>
        <w:t>Table 4 summarizes the residence location of faculty members</w:t>
      </w:r>
      <w:r w:rsidR="00412C82">
        <w:rPr>
          <w:lang w:val="en-US"/>
        </w:rPr>
        <w:t xml:space="preserve">. 18% of faculty members live in North Seattle, followed by 17% living in Central Seattle, 16% living in East of Seattle and 14% living South of Seattle. </w:t>
      </w:r>
    </w:p>
    <w:p w14:paraId="28674E34" w14:textId="5D83FAE1" w:rsidR="00054A17" w:rsidRDefault="00412C82" w:rsidP="00054A17">
      <w:pPr>
        <w:rPr>
          <w:lang w:val="en-US"/>
        </w:rPr>
      </w:pPr>
      <w:r>
        <w:rPr>
          <w:lang w:val="en-US"/>
        </w:rPr>
        <w:t xml:space="preserve"> </w:t>
      </w:r>
      <w:r w:rsidR="00054A17">
        <w:rPr>
          <w:lang w:val="en-US"/>
        </w:rPr>
        <w:t xml:space="preserve">Table 5 summarizes the residence location of staff members who responded to the survey. </w:t>
      </w:r>
      <w:r>
        <w:rPr>
          <w:lang w:val="en-US"/>
        </w:rPr>
        <w:t xml:space="preserve">19% of staff live in North Seattle, followed by 16% living in Central Seattle, and 13% living in </w:t>
      </w:r>
      <w:r w:rsidR="001D4F83">
        <w:rPr>
          <w:lang w:val="en-US"/>
        </w:rPr>
        <w:t>Snohomish County</w:t>
      </w:r>
      <w:r>
        <w:rPr>
          <w:lang w:val="en-US"/>
        </w:rPr>
        <w:t xml:space="preserve"> and </w:t>
      </w:r>
      <w:r w:rsidR="001D4F83">
        <w:rPr>
          <w:lang w:val="en-US"/>
        </w:rPr>
        <w:t>S</w:t>
      </w:r>
      <w:r>
        <w:rPr>
          <w:lang w:val="en-US"/>
        </w:rPr>
        <w:t xml:space="preserve">outh King </w:t>
      </w:r>
      <w:r w:rsidR="001D4F83">
        <w:rPr>
          <w:lang w:val="en-US"/>
        </w:rPr>
        <w:t>C</w:t>
      </w:r>
      <w:r>
        <w:rPr>
          <w:lang w:val="en-US"/>
        </w:rPr>
        <w:t xml:space="preserve">ounty. </w:t>
      </w:r>
    </w:p>
    <w:p w14:paraId="31A632EC" w14:textId="50EC2EA4" w:rsidR="00054A17" w:rsidRDefault="00054A17" w:rsidP="00054A17">
      <w:pPr>
        <w:pStyle w:val="Caption"/>
        <w:keepNext/>
      </w:pPr>
      <w:r>
        <w:t xml:space="preserve">Table </w:t>
      </w:r>
      <w:r w:rsidR="00582DE8">
        <w:fldChar w:fldCharType="begin"/>
      </w:r>
      <w:r w:rsidR="00582DE8">
        <w:instrText xml:space="preserve"> SEQ Table \* ARABIC </w:instrText>
      </w:r>
      <w:r w:rsidR="00582DE8">
        <w:fldChar w:fldCharType="separate"/>
      </w:r>
      <w:r w:rsidR="00E20D9C">
        <w:rPr>
          <w:noProof/>
        </w:rPr>
        <w:t>3</w:t>
      </w:r>
      <w:r w:rsidR="00582DE8">
        <w:rPr>
          <w:noProof/>
        </w:rPr>
        <w:fldChar w:fldCharType="end"/>
      </w:r>
      <w:r>
        <w:t>: Location of off campus students’ residence.</w:t>
      </w:r>
    </w:p>
    <w:tbl>
      <w:tblPr>
        <w:tblStyle w:val="TableGrid"/>
        <w:tblW w:w="0" w:type="auto"/>
        <w:tblLook w:val="04A0" w:firstRow="1" w:lastRow="0" w:firstColumn="1" w:lastColumn="0" w:noHBand="0" w:noVBand="1"/>
      </w:tblPr>
      <w:tblGrid>
        <w:gridCol w:w="5386"/>
        <w:gridCol w:w="1843"/>
        <w:gridCol w:w="1797"/>
      </w:tblGrid>
      <w:tr w:rsidR="00054A17" w14:paraId="54071272" w14:textId="77777777" w:rsidTr="00BD6931">
        <w:tc>
          <w:tcPr>
            <w:tcW w:w="5386" w:type="dxa"/>
            <w:tcBorders>
              <w:left w:val="nil"/>
            </w:tcBorders>
          </w:tcPr>
          <w:p w14:paraId="5AD66232" w14:textId="77777777" w:rsidR="00054A17" w:rsidRDefault="00054A17" w:rsidP="00DE0DCD">
            <w:pPr>
              <w:jc w:val="center"/>
              <w:rPr>
                <w:lang w:val="en-US"/>
              </w:rPr>
            </w:pPr>
            <w:r>
              <w:rPr>
                <w:lang w:val="en-US"/>
              </w:rPr>
              <w:t>Location</w:t>
            </w:r>
          </w:p>
        </w:tc>
        <w:tc>
          <w:tcPr>
            <w:tcW w:w="1843" w:type="dxa"/>
          </w:tcPr>
          <w:p w14:paraId="6D81FBBE" w14:textId="11D430FF" w:rsidR="00054A17" w:rsidRDefault="00054A17" w:rsidP="00DE0DCD">
            <w:pPr>
              <w:jc w:val="center"/>
              <w:rPr>
                <w:lang w:val="en-US"/>
              </w:rPr>
            </w:pPr>
            <w:r>
              <w:rPr>
                <w:lang w:val="en-US"/>
              </w:rPr>
              <w:t xml:space="preserve">Respondents </w:t>
            </w:r>
          </w:p>
        </w:tc>
        <w:tc>
          <w:tcPr>
            <w:tcW w:w="1797" w:type="dxa"/>
            <w:tcBorders>
              <w:right w:val="nil"/>
            </w:tcBorders>
          </w:tcPr>
          <w:p w14:paraId="2EA39139" w14:textId="77777777" w:rsidR="00054A17" w:rsidRDefault="00054A17" w:rsidP="00DE0DCD">
            <w:pPr>
              <w:jc w:val="center"/>
              <w:rPr>
                <w:lang w:val="en-US"/>
              </w:rPr>
            </w:pPr>
            <w:r>
              <w:rPr>
                <w:lang w:val="en-US"/>
              </w:rPr>
              <w:t>% of Total Respondents</w:t>
            </w:r>
          </w:p>
        </w:tc>
      </w:tr>
      <w:tr w:rsidR="00BD6931" w14:paraId="79330E6B" w14:textId="77777777" w:rsidTr="00BD6931">
        <w:tc>
          <w:tcPr>
            <w:tcW w:w="5386" w:type="dxa"/>
            <w:tcBorders>
              <w:left w:val="nil"/>
            </w:tcBorders>
            <w:vAlign w:val="bottom"/>
          </w:tcPr>
          <w:p w14:paraId="2E5B77FB" w14:textId="7C425E3A" w:rsidR="00BD6931" w:rsidRDefault="00BD6931" w:rsidP="00BD6931">
            <w:pPr>
              <w:rPr>
                <w:lang w:val="en-US"/>
              </w:rPr>
            </w:pPr>
            <w:r>
              <w:rPr>
                <w:rFonts w:ascii="Calibri" w:hAnsi="Calibri" w:cs="Calibri"/>
                <w:color w:val="000000"/>
              </w:rPr>
              <w:t>Central Seattle (Capitol Hill, First Hill, Central District, Madrona, Montlake, Madison)</w:t>
            </w:r>
          </w:p>
        </w:tc>
        <w:tc>
          <w:tcPr>
            <w:tcW w:w="1843" w:type="dxa"/>
            <w:vAlign w:val="bottom"/>
          </w:tcPr>
          <w:p w14:paraId="0616A67D" w14:textId="17114542" w:rsidR="00BD6931" w:rsidRDefault="00BD6931" w:rsidP="00BD6931">
            <w:pPr>
              <w:jc w:val="center"/>
              <w:rPr>
                <w:lang w:val="en-US"/>
              </w:rPr>
            </w:pPr>
            <w:r>
              <w:rPr>
                <w:rFonts w:ascii="Calibri" w:hAnsi="Calibri" w:cs="Calibri"/>
                <w:color w:val="000000"/>
              </w:rPr>
              <w:t>240</w:t>
            </w:r>
          </w:p>
        </w:tc>
        <w:tc>
          <w:tcPr>
            <w:tcW w:w="1797" w:type="dxa"/>
            <w:tcBorders>
              <w:right w:val="nil"/>
            </w:tcBorders>
            <w:vAlign w:val="bottom"/>
          </w:tcPr>
          <w:p w14:paraId="2DFDB5C5" w14:textId="23D2E099" w:rsidR="00BD6931" w:rsidRDefault="00BD6931" w:rsidP="00BD6931">
            <w:pPr>
              <w:jc w:val="center"/>
              <w:rPr>
                <w:lang w:val="en-US"/>
              </w:rPr>
            </w:pPr>
            <w:r>
              <w:rPr>
                <w:rFonts w:ascii="Calibri" w:hAnsi="Calibri" w:cs="Calibri"/>
                <w:color w:val="000000"/>
              </w:rPr>
              <w:t>27%</w:t>
            </w:r>
          </w:p>
        </w:tc>
      </w:tr>
      <w:tr w:rsidR="00BD6931" w14:paraId="009FBC65" w14:textId="77777777" w:rsidTr="00BD6931">
        <w:tc>
          <w:tcPr>
            <w:tcW w:w="5386" w:type="dxa"/>
            <w:tcBorders>
              <w:left w:val="nil"/>
            </w:tcBorders>
            <w:vAlign w:val="bottom"/>
          </w:tcPr>
          <w:p w14:paraId="390C0F96" w14:textId="256476EF" w:rsidR="00BD6931" w:rsidRDefault="00BD6931" w:rsidP="00BD6931">
            <w:pPr>
              <w:rPr>
                <w:rFonts w:ascii="Calibri" w:hAnsi="Calibri" w:cs="Calibri"/>
                <w:color w:val="000000"/>
              </w:rPr>
            </w:pPr>
            <w:r>
              <w:rPr>
                <w:rFonts w:ascii="Calibri" w:hAnsi="Calibri" w:cs="Calibri"/>
                <w:color w:val="000000"/>
              </w:rPr>
              <w:t xml:space="preserve">North Seattle (Ballard, Fremont, Greenwood, Green Lake, Ravenna, Magnuson, U District, Maple Leaf, Bitter Lake, Northgate, Lake City) </w:t>
            </w:r>
          </w:p>
        </w:tc>
        <w:tc>
          <w:tcPr>
            <w:tcW w:w="1843" w:type="dxa"/>
            <w:vAlign w:val="bottom"/>
          </w:tcPr>
          <w:p w14:paraId="1EBECC6E" w14:textId="1A338884" w:rsidR="00BD6931" w:rsidRDefault="00BD6931" w:rsidP="00BD6931">
            <w:pPr>
              <w:jc w:val="center"/>
              <w:rPr>
                <w:rFonts w:ascii="Calibri" w:hAnsi="Calibri" w:cs="Calibri"/>
                <w:color w:val="000000"/>
              </w:rPr>
            </w:pPr>
            <w:r>
              <w:rPr>
                <w:rFonts w:ascii="Calibri" w:hAnsi="Calibri" w:cs="Calibri"/>
                <w:color w:val="000000"/>
              </w:rPr>
              <w:t>125</w:t>
            </w:r>
          </w:p>
        </w:tc>
        <w:tc>
          <w:tcPr>
            <w:tcW w:w="1797" w:type="dxa"/>
            <w:tcBorders>
              <w:right w:val="nil"/>
            </w:tcBorders>
            <w:vAlign w:val="bottom"/>
          </w:tcPr>
          <w:p w14:paraId="18B55C39" w14:textId="2E71A8BE" w:rsidR="00BD6931" w:rsidRDefault="00BD6931" w:rsidP="00BD6931">
            <w:pPr>
              <w:jc w:val="center"/>
              <w:rPr>
                <w:rFonts w:ascii="Calibri" w:hAnsi="Calibri" w:cs="Calibri"/>
                <w:color w:val="000000"/>
              </w:rPr>
            </w:pPr>
            <w:r>
              <w:rPr>
                <w:rFonts w:ascii="Calibri" w:hAnsi="Calibri" w:cs="Calibri"/>
                <w:color w:val="000000"/>
              </w:rPr>
              <w:t>15%</w:t>
            </w:r>
          </w:p>
        </w:tc>
      </w:tr>
      <w:tr w:rsidR="00BD6931" w14:paraId="23E62815" w14:textId="77777777" w:rsidTr="00BD6931">
        <w:tc>
          <w:tcPr>
            <w:tcW w:w="5386" w:type="dxa"/>
            <w:tcBorders>
              <w:left w:val="nil"/>
            </w:tcBorders>
            <w:vAlign w:val="bottom"/>
          </w:tcPr>
          <w:p w14:paraId="3BD9BC6B" w14:textId="6C2CD62D" w:rsidR="00BD6931" w:rsidRDefault="00BD6931" w:rsidP="00BD6931">
            <w:pPr>
              <w:rPr>
                <w:rFonts w:ascii="Calibri" w:hAnsi="Calibri" w:cs="Calibri"/>
                <w:color w:val="000000"/>
              </w:rPr>
            </w:pPr>
            <w:r>
              <w:rPr>
                <w:rFonts w:ascii="Calibri" w:hAnsi="Calibri" w:cs="Calibri"/>
                <w:color w:val="000000"/>
              </w:rPr>
              <w:t xml:space="preserve">East of Seattle </w:t>
            </w:r>
          </w:p>
        </w:tc>
        <w:tc>
          <w:tcPr>
            <w:tcW w:w="1843" w:type="dxa"/>
            <w:vAlign w:val="bottom"/>
          </w:tcPr>
          <w:p w14:paraId="2B1E2904" w14:textId="0F217C41" w:rsidR="00BD6931" w:rsidRDefault="00BD6931" w:rsidP="00BD6931">
            <w:pPr>
              <w:jc w:val="center"/>
              <w:rPr>
                <w:rFonts w:ascii="Calibri" w:hAnsi="Calibri" w:cs="Calibri"/>
                <w:color w:val="000000"/>
              </w:rPr>
            </w:pPr>
            <w:r>
              <w:rPr>
                <w:rFonts w:ascii="Calibri" w:hAnsi="Calibri" w:cs="Calibri"/>
                <w:color w:val="000000"/>
              </w:rPr>
              <w:t>119</w:t>
            </w:r>
          </w:p>
        </w:tc>
        <w:tc>
          <w:tcPr>
            <w:tcW w:w="1797" w:type="dxa"/>
            <w:tcBorders>
              <w:right w:val="nil"/>
            </w:tcBorders>
            <w:vAlign w:val="bottom"/>
          </w:tcPr>
          <w:p w14:paraId="3F18579E" w14:textId="12A87F7D" w:rsidR="00BD6931" w:rsidRDefault="00BD6931" w:rsidP="00BD6931">
            <w:pPr>
              <w:jc w:val="center"/>
              <w:rPr>
                <w:rFonts w:ascii="Calibri" w:hAnsi="Calibri" w:cs="Calibri"/>
                <w:color w:val="000000"/>
              </w:rPr>
            </w:pPr>
            <w:r>
              <w:rPr>
                <w:rFonts w:ascii="Calibri" w:hAnsi="Calibri" w:cs="Calibri"/>
                <w:color w:val="000000"/>
              </w:rPr>
              <w:t>14%</w:t>
            </w:r>
          </w:p>
        </w:tc>
      </w:tr>
      <w:tr w:rsidR="00BD6931" w14:paraId="1CB8C4C1" w14:textId="77777777" w:rsidTr="00BD6931">
        <w:tc>
          <w:tcPr>
            <w:tcW w:w="5386" w:type="dxa"/>
            <w:tcBorders>
              <w:left w:val="nil"/>
            </w:tcBorders>
            <w:vAlign w:val="bottom"/>
          </w:tcPr>
          <w:p w14:paraId="07E4E2B3" w14:textId="140185A3" w:rsidR="00BD6931" w:rsidRDefault="00BD6931" w:rsidP="00BD6931">
            <w:pPr>
              <w:rPr>
                <w:rFonts w:ascii="Calibri" w:hAnsi="Calibri" w:cs="Calibri"/>
                <w:color w:val="000000"/>
              </w:rPr>
            </w:pPr>
            <w:r>
              <w:rPr>
                <w:rFonts w:ascii="Calibri" w:hAnsi="Calibri" w:cs="Calibri"/>
                <w:color w:val="000000"/>
              </w:rPr>
              <w:t xml:space="preserve">Snohomish County &amp; North of Seattle </w:t>
            </w:r>
          </w:p>
        </w:tc>
        <w:tc>
          <w:tcPr>
            <w:tcW w:w="1843" w:type="dxa"/>
            <w:vAlign w:val="bottom"/>
          </w:tcPr>
          <w:p w14:paraId="72D9A393" w14:textId="19706BA0" w:rsidR="00BD6931" w:rsidRDefault="00BD6931" w:rsidP="00BD6931">
            <w:pPr>
              <w:jc w:val="center"/>
              <w:rPr>
                <w:rFonts w:ascii="Calibri" w:hAnsi="Calibri" w:cs="Calibri"/>
                <w:color w:val="000000"/>
              </w:rPr>
            </w:pPr>
            <w:r>
              <w:rPr>
                <w:rFonts w:ascii="Calibri" w:hAnsi="Calibri" w:cs="Calibri"/>
                <w:color w:val="000000"/>
              </w:rPr>
              <w:t>99</w:t>
            </w:r>
          </w:p>
        </w:tc>
        <w:tc>
          <w:tcPr>
            <w:tcW w:w="1797" w:type="dxa"/>
            <w:tcBorders>
              <w:right w:val="nil"/>
            </w:tcBorders>
            <w:vAlign w:val="bottom"/>
          </w:tcPr>
          <w:p w14:paraId="2265213C" w14:textId="08DD8F74" w:rsidR="00BD6931" w:rsidRDefault="00BD6931" w:rsidP="00BD6931">
            <w:pPr>
              <w:jc w:val="center"/>
              <w:rPr>
                <w:rFonts w:ascii="Calibri" w:hAnsi="Calibri" w:cs="Calibri"/>
                <w:color w:val="000000"/>
              </w:rPr>
            </w:pPr>
            <w:r>
              <w:rPr>
                <w:rFonts w:ascii="Calibri" w:hAnsi="Calibri" w:cs="Calibri"/>
                <w:color w:val="000000"/>
              </w:rPr>
              <w:t>11%</w:t>
            </w:r>
          </w:p>
        </w:tc>
      </w:tr>
      <w:tr w:rsidR="00BD6931" w14:paraId="2B377799" w14:textId="77777777" w:rsidTr="00BD6931">
        <w:tc>
          <w:tcPr>
            <w:tcW w:w="5386" w:type="dxa"/>
            <w:tcBorders>
              <w:left w:val="nil"/>
            </w:tcBorders>
            <w:vAlign w:val="bottom"/>
          </w:tcPr>
          <w:p w14:paraId="7A823372" w14:textId="11C15EA8" w:rsidR="00BD6931" w:rsidRDefault="00BD6931" w:rsidP="00BD6931">
            <w:pPr>
              <w:rPr>
                <w:rFonts w:ascii="Calibri" w:hAnsi="Calibri" w:cs="Calibri"/>
                <w:color w:val="000000"/>
              </w:rPr>
            </w:pPr>
            <w:r>
              <w:rPr>
                <w:rFonts w:ascii="Calibri" w:hAnsi="Calibri" w:cs="Calibri"/>
                <w:color w:val="000000"/>
              </w:rPr>
              <w:t xml:space="preserve">South King County &amp; South of Seattle </w:t>
            </w:r>
          </w:p>
        </w:tc>
        <w:tc>
          <w:tcPr>
            <w:tcW w:w="1843" w:type="dxa"/>
            <w:vAlign w:val="bottom"/>
          </w:tcPr>
          <w:p w14:paraId="6FFC8CF4" w14:textId="4259120C" w:rsidR="00BD6931" w:rsidRDefault="00BD6931" w:rsidP="00BD6931">
            <w:pPr>
              <w:jc w:val="center"/>
              <w:rPr>
                <w:rFonts w:ascii="Calibri" w:hAnsi="Calibri" w:cs="Calibri"/>
                <w:color w:val="000000"/>
              </w:rPr>
            </w:pPr>
            <w:r>
              <w:rPr>
                <w:rFonts w:ascii="Calibri" w:hAnsi="Calibri" w:cs="Calibri"/>
                <w:color w:val="000000"/>
              </w:rPr>
              <w:t>91</w:t>
            </w:r>
          </w:p>
        </w:tc>
        <w:tc>
          <w:tcPr>
            <w:tcW w:w="1797" w:type="dxa"/>
            <w:tcBorders>
              <w:right w:val="nil"/>
            </w:tcBorders>
            <w:vAlign w:val="bottom"/>
          </w:tcPr>
          <w:p w14:paraId="46B86640" w14:textId="6E1626FB" w:rsidR="00BD6931" w:rsidRDefault="00BD6931" w:rsidP="00BD6931">
            <w:pPr>
              <w:jc w:val="center"/>
              <w:rPr>
                <w:rFonts w:ascii="Calibri" w:hAnsi="Calibri" w:cs="Calibri"/>
                <w:color w:val="000000"/>
              </w:rPr>
            </w:pPr>
            <w:r>
              <w:rPr>
                <w:rFonts w:ascii="Calibri" w:hAnsi="Calibri" w:cs="Calibri"/>
                <w:color w:val="000000"/>
              </w:rPr>
              <w:t>10%</w:t>
            </w:r>
          </w:p>
        </w:tc>
      </w:tr>
      <w:tr w:rsidR="00BD6931" w14:paraId="508431D8" w14:textId="77777777" w:rsidTr="00BD6931">
        <w:tc>
          <w:tcPr>
            <w:tcW w:w="5386" w:type="dxa"/>
            <w:tcBorders>
              <w:left w:val="nil"/>
            </w:tcBorders>
            <w:vAlign w:val="bottom"/>
          </w:tcPr>
          <w:p w14:paraId="42E9B050" w14:textId="230A5592" w:rsidR="00BD6931" w:rsidRDefault="00BD6931" w:rsidP="00BD6931">
            <w:pPr>
              <w:rPr>
                <w:rFonts w:ascii="Calibri" w:hAnsi="Calibri" w:cs="Calibri"/>
                <w:color w:val="000000"/>
              </w:rPr>
            </w:pPr>
            <w:r>
              <w:rPr>
                <w:rFonts w:ascii="Calibri" w:hAnsi="Calibri" w:cs="Calibri"/>
                <w:color w:val="000000"/>
              </w:rPr>
              <w:t xml:space="preserve">South Seattle (Duwamish, Georgetown, White </w:t>
            </w:r>
            <w:r w:rsidR="00412C82">
              <w:rPr>
                <w:rFonts w:ascii="Calibri" w:hAnsi="Calibri" w:cs="Calibri"/>
                <w:color w:val="000000"/>
              </w:rPr>
              <w:t>Centre</w:t>
            </w:r>
            <w:r>
              <w:rPr>
                <w:rFonts w:ascii="Calibri" w:hAnsi="Calibri" w:cs="Calibri"/>
                <w:color w:val="000000"/>
              </w:rPr>
              <w:t>, Beacon Hill, Mt. Baker/Rainier, Columbia</w:t>
            </w:r>
          </w:p>
        </w:tc>
        <w:tc>
          <w:tcPr>
            <w:tcW w:w="1843" w:type="dxa"/>
            <w:vAlign w:val="bottom"/>
          </w:tcPr>
          <w:p w14:paraId="1A1DB60C" w14:textId="29ADD2DA" w:rsidR="00BD6931" w:rsidRDefault="00BD6931" w:rsidP="00BD6931">
            <w:pPr>
              <w:jc w:val="center"/>
              <w:rPr>
                <w:rFonts w:ascii="Calibri" w:hAnsi="Calibri" w:cs="Calibri"/>
                <w:color w:val="000000"/>
              </w:rPr>
            </w:pPr>
            <w:r>
              <w:rPr>
                <w:rFonts w:ascii="Calibri" w:hAnsi="Calibri" w:cs="Calibri"/>
                <w:color w:val="000000"/>
              </w:rPr>
              <w:t>70</w:t>
            </w:r>
          </w:p>
        </w:tc>
        <w:tc>
          <w:tcPr>
            <w:tcW w:w="1797" w:type="dxa"/>
            <w:tcBorders>
              <w:right w:val="nil"/>
            </w:tcBorders>
            <w:vAlign w:val="bottom"/>
          </w:tcPr>
          <w:p w14:paraId="00DD9AB1" w14:textId="0C7EB88F" w:rsidR="00BD6931" w:rsidRDefault="00BD6931" w:rsidP="00BD6931">
            <w:pPr>
              <w:jc w:val="center"/>
              <w:rPr>
                <w:rFonts w:ascii="Calibri" w:hAnsi="Calibri" w:cs="Calibri"/>
                <w:color w:val="000000"/>
              </w:rPr>
            </w:pPr>
            <w:r>
              <w:rPr>
                <w:rFonts w:ascii="Calibri" w:hAnsi="Calibri" w:cs="Calibri"/>
                <w:color w:val="000000"/>
              </w:rPr>
              <w:t>8%</w:t>
            </w:r>
          </w:p>
        </w:tc>
      </w:tr>
      <w:tr w:rsidR="00BD6931" w14:paraId="4BDE86D3" w14:textId="77777777" w:rsidTr="00BD6931">
        <w:tc>
          <w:tcPr>
            <w:tcW w:w="5386" w:type="dxa"/>
            <w:tcBorders>
              <w:left w:val="nil"/>
            </w:tcBorders>
            <w:vAlign w:val="bottom"/>
          </w:tcPr>
          <w:p w14:paraId="36BD267E" w14:textId="5C72B08B" w:rsidR="00BD6931" w:rsidRPr="00C4458F" w:rsidRDefault="00BD6931" w:rsidP="00BD6931">
            <w:pPr>
              <w:rPr>
                <w:lang w:val="en-US"/>
              </w:rPr>
            </w:pPr>
            <w:r>
              <w:rPr>
                <w:rFonts w:ascii="Calibri" w:hAnsi="Calibri" w:cs="Calibri"/>
                <w:color w:val="000000"/>
              </w:rPr>
              <w:t>Seattle Downtown (Downtown, Belltown, Pioneer Square, International District)</w:t>
            </w:r>
          </w:p>
        </w:tc>
        <w:tc>
          <w:tcPr>
            <w:tcW w:w="1843" w:type="dxa"/>
            <w:vAlign w:val="bottom"/>
          </w:tcPr>
          <w:p w14:paraId="117A80ED" w14:textId="36618E5D" w:rsidR="00BD6931" w:rsidRDefault="00BD6931" w:rsidP="00BD6931">
            <w:pPr>
              <w:jc w:val="center"/>
              <w:rPr>
                <w:lang w:val="en-US"/>
              </w:rPr>
            </w:pPr>
            <w:r>
              <w:rPr>
                <w:rFonts w:ascii="Calibri" w:hAnsi="Calibri" w:cs="Calibri"/>
                <w:color w:val="000000"/>
              </w:rPr>
              <w:t>35</w:t>
            </w:r>
          </w:p>
        </w:tc>
        <w:tc>
          <w:tcPr>
            <w:tcW w:w="1797" w:type="dxa"/>
            <w:tcBorders>
              <w:right w:val="nil"/>
            </w:tcBorders>
            <w:vAlign w:val="bottom"/>
          </w:tcPr>
          <w:p w14:paraId="23B0ACB6" w14:textId="18524CBB" w:rsidR="00BD6931" w:rsidRDefault="00BD6931" w:rsidP="00BD6931">
            <w:pPr>
              <w:jc w:val="center"/>
              <w:rPr>
                <w:lang w:val="en-US"/>
              </w:rPr>
            </w:pPr>
            <w:r>
              <w:rPr>
                <w:rFonts w:ascii="Calibri" w:hAnsi="Calibri" w:cs="Calibri"/>
                <w:color w:val="000000"/>
              </w:rPr>
              <w:t>4%</w:t>
            </w:r>
          </w:p>
        </w:tc>
      </w:tr>
      <w:tr w:rsidR="00BD6931" w14:paraId="0ECDB5DA" w14:textId="77777777" w:rsidTr="00BD6931">
        <w:tc>
          <w:tcPr>
            <w:tcW w:w="5386" w:type="dxa"/>
            <w:tcBorders>
              <w:left w:val="nil"/>
            </w:tcBorders>
            <w:vAlign w:val="bottom"/>
          </w:tcPr>
          <w:p w14:paraId="2F5E3B0E" w14:textId="68EA2F30" w:rsidR="00BD6931" w:rsidRPr="00C4458F" w:rsidRDefault="00BD6931" w:rsidP="00BD6931">
            <w:pPr>
              <w:rPr>
                <w:lang w:val="en-US"/>
              </w:rPr>
            </w:pPr>
            <w:r>
              <w:rPr>
                <w:rFonts w:ascii="Calibri" w:hAnsi="Calibri" w:cs="Calibri"/>
                <w:color w:val="000000"/>
              </w:rPr>
              <w:t>West Seattle (</w:t>
            </w:r>
            <w:proofErr w:type="spellStart"/>
            <w:r>
              <w:rPr>
                <w:rFonts w:ascii="Calibri" w:hAnsi="Calibri" w:cs="Calibri"/>
                <w:color w:val="000000"/>
              </w:rPr>
              <w:t>Alki</w:t>
            </w:r>
            <w:proofErr w:type="spellEnd"/>
            <w:r>
              <w:rPr>
                <w:rFonts w:ascii="Calibri" w:hAnsi="Calibri" w:cs="Calibri"/>
                <w:color w:val="000000"/>
              </w:rPr>
              <w:t xml:space="preserve">, West Seattle, Fauntleroy) </w:t>
            </w:r>
          </w:p>
        </w:tc>
        <w:tc>
          <w:tcPr>
            <w:tcW w:w="1843" w:type="dxa"/>
            <w:vAlign w:val="bottom"/>
          </w:tcPr>
          <w:p w14:paraId="4D0C45E7" w14:textId="2388375F" w:rsidR="00BD6931" w:rsidRDefault="00BD6931" w:rsidP="00BD6931">
            <w:pPr>
              <w:jc w:val="center"/>
              <w:rPr>
                <w:lang w:val="en-US"/>
              </w:rPr>
            </w:pPr>
            <w:r>
              <w:rPr>
                <w:rFonts w:ascii="Calibri" w:hAnsi="Calibri" w:cs="Calibri"/>
                <w:color w:val="000000"/>
              </w:rPr>
              <w:t>27</w:t>
            </w:r>
          </w:p>
        </w:tc>
        <w:tc>
          <w:tcPr>
            <w:tcW w:w="1797" w:type="dxa"/>
            <w:tcBorders>
              <w:right w:val="nil"/>
            </w:tcBorders>
            <w:vAlign w:val="bottom"/>
          </w:tcPr>
          <w:p w14:paraId="6AE28323" w14:textId="73F81296" w:rsidR="00BD6931" w:rsidRDefault="00BD6931" w:rsidP="00BD6931">
            <w:pPr>
              <w:jc w:val="center"/>
              <w:rPr>
                <w:lang w:val="en-US"/>
              </w:rPr>
            </w:pPr>
            <w:r>
              <w:rPr>
                <w:rFonts w:ascii="Calibri" w:hAnsi="Calibri" w:cs="Calibri"/>
                <w:color w:val="000000"/>
              </w:rPr>
              <w:t>3%</w:t>
            </w:r>
          </w:p>
        </w:tc>
      </w:tr>
      <w:tr w:rsidR="00BD6931" w14:paraId="30B5BED4" w14:textId="77777777" w:rsidTr="00BD6931">
        <w:tc>
          <w:tcPr>
            <w:tcW w:w="5386" w:type="dxa"/>
            <w:tcBorders>
              <w:left w:val="nil"/>
            </w:tcBorders>
            <w:vAlign w:val="bottom"/>
          </w:tcPr>
          <w:p w14:paraId="04C62179" w14:textId="4530C650" w:rsidR="00BD6931" w:rsidRPr="00C4458F" w:rsidRDefault="00BD6931" w:rsidP="00BD6931">
            <w:pPr>
              <w:rPr>
                <w:lang w:val="en-US"/>
              </w:rPr>
            </w:pPr>
            <w:r>
              <w:rPr>
                <w:rFonts w:ascii="Calibri" w:hAnsi="Calibri" w:cs="Calibri"/>
                <w:color w:val="000000"/>
              </w:rPr>
              <w:t xml:space="preserve">Queen Anne &amp; Magnolia (Queen Anne, </w:t>
            </w:r>
            <w:proofErr w:type="spellStart"/>
            <w:r>
              <w:rPr>
                <w:rFonts w:ascii="Calibri" w:hAnsi="Calibri" w:cs="Calibri"/>
                <w:color w:val="000000"/>
              </w:rPr>
              <w:t>Interbay</w:t>
            </w:r>
            <w:proofErr w:type="spellEnd"/>
            <w:r>
              <w:rPr>
                <w:rFonts w:ascii="Calibri" w:hAnsi="Calibri" w:cs="Calibri"/>
                <w:color w:val="000000"/>
              </w:rPr>
              <w:t>, Magnolia)</w:t>
            </w:r>
          </w:p>
        </w:tc>
        <w:tc>
          <w:tcPr>
            <w:tcW w:w="1843" w:type="dxa"/>
            <w:vAlign w:val="bottom"/>
          </w:tcPr>
          <w:p w14:paraId="3FFED80D" w14:textId="5B651BED" w:rsidR="00BD6931" w:rsidRDefault="00BD6931" w:rsidP="00BD6931">
            <w:pPr>
              <w:jc w:val="center"/>
              <w:rPr>
                <w:lang w:val="en-US"/>
              </w:rPr>
            </w:pPr>
            <w:r>
              <w:rPr>
                <w:rFonts w:ascii="Calibri" w:hAnsi="Calibri" w:cs="Calibri"/>
                <w:color w:val="000000"/>
              </w:rPr>
              <w:t>26</w:t>
            </w:r>
          </w:p>
        </w:tc>
        <w:tc>
          <w:tcPr>
            <w:tcW w:w="1797" w:type="dxa"/>
            <w:tcBorders>
              <w:right w:val="nil"/>
            </w:tcBorders>
            <w:vAlign w:val="bottom"/>
          </w:tcPr>
          <w:p w14:paraId="2EB3544C" w14:textId="36FE580F" w:rsidR="00BD6931" w:rsidRDefault="00BD6931" w:rsidP="00BD6931">
            <w:pPr>
              <w:jc w:val="center"/>
              <w:rPr>
                <w:lang w:val="en-US"/>
              </w:rPr>
            </w:pPr>
            <w:r>
              <w:rPr>
                <w:rFonts w:ascii="Calibri" w:hAnsi="Calibri" w:cs="Calibri"/>
                <w:color w:val="000000"/>
              </w:rPr>
              <w:t>3%</w:t>
            </w:r>
          </w:p>
        </w:tc>
      </w:tr>
      <w:tr w:rsidR="00BD6931" w14:paraId="4D6F10AB" w14:textId="77777777" w:rsidTr="00BD6931">
        <w:tc>
          <w:tcPr>
            <w:tcW w:w="5386" w:type="dxa"/>
            <w:tcBorders>
              <w:left w:val="nil"/>
            </w:tcBorders>
            <w:vAlign w:val="bottom"/>
          </w:tcPr>
          <w:p w14:paraId="47668EFA" w14:textId="20ED20FB" w:rsidR="00BD6931" w:rsidRPr="00C4458F" w:rsidRDefault="00BD6931" w:rsidP="00BD6931">
            <w:pPr>
              <w:rPr>
                <w:lang w:val="en-US"/>
              </w:rPr>
            </w:pPr>
            <w:r>
              <w:rPr>
                <w:rFonts w:ascii="Calibri" w:hAnsi="Calibri" w:cs="Calibri"/>
                <w:color w:val="000000"/>
              </w:rPr>
              <w:t>Pierce County/ Tacoma</w:t>
            </w:r>
          </w:p>
        </w:tc>
        <w:tc>
          <w:tcPr>
            <w:tcW w:w="1843" w:type="dxa"/>
            <w:vAlign w:val="bottom"/>
          </w:tcPr>
          <w:p w14:paraId="4487DCFE" w14:textId="4416F7DA" w:rsidR="00BD6931" w:rsidRDefault="00BD6931" w:rsidP="00BD6931">
            <w:pPr>
              <w:jc w:val="center"/>
              <w:rPr>
                <w:lang w:val="en-US"/>
              </w:rPr>
            </w:pPr>
            <w:r>
              <w:rPr>
                <w:rFonts w:ascii="Calibri" w:hAnsi="Calibri" w:cs="Calibri"/>
                <w:color w:val="000000"/>
              </w:rPr>
              <w:t>28</w:t>
            </w:r>
          </w:p>
        </w:tc>
        <w:tc>
          <w:tcPr>
            <w:tcW w:w="1797" w:type="dxa"/>
            <w:tcBorders>
              <w:right w:val="nil"/>
            </w:tcBorders>
            <w:vAlign w:val="bottom"/>
          </w:tcPr>
          <w:p w14:paraId="2B35E3C0" w14:textId="402F48A7" w:rsidR="00BD6931" w:rsidRDefault="00BD6931" w:rsidP="00BD6931">
            <w:pPr>
              <w:jc w:val="center"/>
              <w:rPr>
                <w:lang w:val="en-US"/>
              </w:rPr>
            </w:pPr>
            <w:r>
              <w:rPr>
                <w:rFonts w:ascii="Calibri" w:hAnsi="Calibri" w:cs="Calibri"/>
                <w:color w:val="000000"/>
              </w:rPr>
              <w:t>3%</w:t>
            </w:r>
          </w:p>
        </w:tc>
      </w:tr>
      <w:tr w:rsidR="00BD6931" w14:paraId="44DA0AE6" w14:textId="77777777" w:rsidTr="00BD6931">
        <w:tc>
          <w:tcPr>
            <w:tcW w:w="5386" w:type="dxa"/>
            <w:tcBorders>
              <w:left w:val="nil"/>
            </w:tcBorders>
            <w:vAlign w:val="bottom"/>
          </w:tcPr>
          <w:p w14:paraId="38DF5ABF" w14:textId="1A8D0A5E" w:rsidR="00BD6931" w:rsidRPr="00C4458F" w:rsidRDefault="00BD6931" w:rsidP="00BD6931">
            <w:pPr>
              <w:rPr>
                <w:lang w:val="en-US"/>
              </w:rPr>
            </w:pPr>
            <w:r>
              <w:rPr>
                <w:rFonts w:ascii="Calibri" w:hAnsi="Calibri" w:cs="Calibri"/>
                <w:color w:val="000000"/>
              </w:rPr>
              <w:t>Olympic Peninsula</w:t>
            </w:r>
          </w:p>
        </w:tc>
        <w:tc>
          <w:tcPr>
            <w:tcW w:w="1843" w:type="dxa"/>
            <w:vAlign w:val="bottom"/>
          </w:tcPr>
          <w:p w14:paraId="6BA91711" w14:textId="618BF47A" w:rsidR="00BD6931" w:rsidRDefault="00BD6931" w:rsidP="00BD6931">
            <w:pPr>
              <w:jc w:val="center"/>
              <w:rPr>
                <w:lang w:val="en-US"/>
              </w:rPr>
            </w:pPr>
            <w:r>
              <w:rPr>
                <w:rFonts w:ascii="Calibri" w:hAnsi="Calibri" w:cs="Calibri"/>
                <w:color w:val="000000"/>
              </w:rPr>
              <w:t>9</w:t>
            </w:r>
          </w:p>
        </w:tc>
        <w:tc>
          <w:tcPr>
            <w:tcW w:w="1797" w:type="dxa"/>
            <w:tcBorders>
              <w:right w:val="nil"/>
            </w:tcBorders>
            <w:vAlign w:val="bottom"/>
          </w:tcPr>
          <w:p w14:paraId="50E6E488" w14:textId="0F76EAE4" w:rsidR="00BD6931" w:rsidRDefault="00BD6931" w:rsidP="00BD6931">
            <w:pPr>
              <w:jc w:val="center"/>
              <w:rPr>
                <w:lang w:val="en-US"/>
              </w:rPr>
            </w:pPr>
            <w:r>
              <w:rPr>
                <w:rFonts w:ascii="Calibri" w:hAnsi="Calibri" w:cs="Calibri"/>
                <w:color w:val="000000"/>
              </w:rPr>
              <w:t>1%</w:t>
            </w:r>
          </w:p>
        </w:tc>
      </w:tr>
      <w:tr w:rsidR="00BD6931" w14:paraId="016F2E9B" w14:textId="77777777" w:rsidTr="00BD6931">
        <w:tc>
          <w:tcPr>
            <w:tcW w:w="5386" w:type="dxa"/>
            <w:tcBorders>
              <w:left w:val="nil"/>
            </w:tcBorders>
            <w:vAlign w:val="bottom"/>
          </w:tcPr>
          <w:p w14:paraId="7BE0FD0E" w14:textId="75A5DCD5" w:rsidR="00BD6931" w:rsidRDefault="00BD6931" w:rsidP="00BD6931">
            <w:pPr>
              <w:rPr>
                <w:lang w:val="en-US"/>
              </w:rPr>
            </w:pPr>
            <w:r>
              <w:rPr>
                <w:rFonts w:ascii="Calibri" w:hAnsi="Calibri" w:cs="Calibri"/>
                <w:color w:val="000000"/>
              </w:rPr>
              <w:t>Location outside WA state</w:t>
            </w:r>
          </w:p>
        </w:tc>
        <w:tc>
          <w:tcPr>
            <w:tcW w:w="1843" w:type="dxa"/>
            <w:vAlign w:val="bottom"/>
          </w:tcPr>
          <w:p w14:paraId="01590AAF" w14:textId="1A361550" w:rsidR="00BD6931" w:rsidRDefault="00BD6931" w:rsidP="00BD6931">
            <w:pPr>
              <w:jc w:val="center"/>
              <w:rPr>
                <w:lang w:val="en-US"/>
              </w:rPr>
            </w:pPr>
            <w:r>
              <w:rPr>
                <w:rFonts w:ascii="Calibri" w:hAnsi="Calibri" w:cs="Calibri"/>
                <w:color w:val="000000"/>
              </w:rPr>
              <w:t>8</w:t>
            </w:r>
          </w:p>
        </w:tc>
        <w:tc>
          <w:tcPr>
            <w:tcW w:w="1797" w:type="dxa"/>
            <w:tcBorders>
              <w:right w:val="nil"/>
            </w:tcBorders>
            <w:vAlign w:val="bottom"/>
          </w:tcPr>
          <w:p w14:paraId="4FFB9425" w14:textId="4B05A33C" w:rsidR="00BD6931" w:rsidRDefault="00BD6931" w:rsidP="00BD6931">
            <w:pPr>
              <w:jc w:val="center"/>
              <w:rPr>
                <w:lang w:val="en-US"/>
              </w:rPr>
            </w:pPr>
            <w:r>
              <w:rPr>
                <w:rFonts w:ascii="Calibri" w:hAnsi="Calibri" w:cs="Calibri"/>
                <w:color w:val="000000"/>
              </w:rPr>
              <w:t>1%</w:t>
            </w:r>
          </w:p>
        </w:tc>
      </w:tr>
      <w:tr w:rsidR="00BD6931" w14:paraId="63A1E0CF" w14:textId="77777777" w:rsidTr="00BD6931">
        <w:tc>
          <w:tcPr>
            <w:tcW w:w="5386" w:type="dxa"/>
            <w:tcBorders>
              <w:left w:val="nil"/>
            </w:tcBorders>
            <w:vAlign w:val="bottom"/>
          </w:tcPr>
          <w:p w14:paraId="215BA31D" w14:textId="5E0E728C" w:rsidR="00BD6931" w:rsidRPr="001D4F83" w:rsidRDefault="00BD6931" w:rsidP="00BD6931">
            <w:pPr>
              <w:rPr>
                <w:vertAlign w:val="superscript"/>
                <w:lang w:val="en-US"/>
              </w:rPr>
            </w:pPr>
            <w:r>
              <w:rPr>
                <w:rFonts w:ascii="Calibri" w:hAnsi="Calibri" w:cs="Calibri"/>
                <w:color w:val="000000"/>
              </w:rPr>
              <w:t xml:space="preserve">Responses </w:t>
            </w:r>
            <w:r w:rsidR="001D4F83">
              <w:rPr>
                <w:rFonts w:ascii="Calibri" w:hAnsi="Calibri" w:cs="Calibri"/>
                <w:color w:val="000000"/>
                <w:vertAlign w:val="superscript"/>
              </w:rPr>
              <w:t>a</w:t>
            </w:r>
          </w:p>
        </w:tc>
        <w:tc>
          <w:tcPr>
            <w:tcW w:w="1843" w:type="dxa"/>
            <w:vAlign w:val="bottom"/>
          </w:tcPr>
          <w:p w14:paraId="538D48DB" w14:textId="739020D6" w:rsidR="00BD6931" w:rsidRDefault="00BD6931" w:rsidP="00BD6931">
            <w:pPr>
              <w:jc w:val="center"/>
              <w:rPr>
                <w:lang w:val="en-US"/>
              </w:rPr>
            </w:pPr>
            <w:r>
              <w:rPr>
                <w:rFonts w:ascii="Calibri" w:hAnsi="Calibri" w:cs="Calibri"/>
                <w:color w:val="000000"/>
              </w:rPr>
              <w:t>877</w:t>
            </w:r>
          </w:p>
        </w:tc>
        <w:tc>
          <w:tcPr>
            <w:tcW w:w="1797" w:type="dxa"/>
            <w:tcBorders>
              <w:right w:val="nil"/>
            </w:tcBorders>
            <w:vAlign w:val="bottom"/>
          </w:tcPr>
          <w:p w14:paraId="6E30DD2C" w14:textId="2DB4701D" w:rsidR="00BD6931" w:rsidRDefault="00BD6931" w:rsidP="00BD6931">
            <w:pPr>
              <w:jc w:val="center"/>
              <w:rPr>
                <w:lang w:val="en-US"/>
              </w:rPr>
            </w:pPr>
            <w:r>
              <w:rPr>
                <w:rFonts w:ascii="Calibri" w:hAnsi="Calibri" w:cs="Calibri"/>
                <w:color w:val="000000"/>
              </w:rPr>
              <w:t>100%</w:t>
            </w:r>
          </w:p>
        </w:tc>
      </w:tr>
    </w:tbl>
    <w:p w14:paraId="734C6E32" w14:textId="4F07171C" w:rsidR="00054A17" w:rsidRDefault="001D4F83" w:rsidP="00054A17">
      <w:pPr>
        <w:rPr>
          <w:lang w:val="en-US"/>
        </w:rPr>
      </w:pPr>
      <w:r w:rsidRPr="00192138">
        <w:rPr>
          <w:vertAlign w:val="superscript"/>
          <w:lang w:val="en-US"/>
        </w:rPr>
        <w:t>a</w:t>
      </w:r>
      <w:r>
        <w:rPr>
          <w:vertAlign w:val="superscript"/>
          <w:lang w:val="en-US"/>
        </w:rPr>
        <w:t xml:space="preserve"> </w:t>
      </w:r>
      <w:r>
        <w:rPr>
          <w:lang w:val="en-US"/>
        </w:rPr>
        <w:t xml:space="preserve">Total number of student respondents to this question </w:t>
      </w:r>
    </w:p>
    <w:p w14:paraId="755916A7" w14:textId="702CD835" w:rsidR="00054A17" w:rsidRDefault="00054A17" w:rsidP="00054A17">
      <w:pPr>
        <w:pStyle w:val="Caption"/>
        <w:keepNext/>
      </w:pPr>
      <w:r>
        <w:t xml:space="preserve">Table </w:t>
      </w:r>
      <w:r w:rsidR="00582DE8">
        <w:fldChar w:fldCharType="begin"/>
      </w:r>
      <w:r w:rsidR="00582DE8">
        <w:instrText xml:space="preserve"> SEQ Table \* ARABIC </w:instrText>
      </w:r>
      <w:r w:rsidR="00582DE8">
        <w:fldChar w:fldCharType="separate"/>
      </w:r>
      <w:r w:rsidR="00E20D9C">
        <w:rPr>
          <w:noProof/>
        </w:rPr>
        <w:t>4</w:t>
      </w:r>
      <w:r w:rsidR="00582DE8">
        <w:rPr>
          <w:noProof/>
        </w:rPr>
        <w:fldChar w:fldCharType="end"/>
      </w:r>
      <w:r>
        <w:t xml:space="preserve">: Location of faculty residences. </w:t>
      </w:r>
    </w:p>
    <w:tbl>
      <w:tblPr>
        <w:tblStyle w:val="TableGrid"/>
        <w:tblW w:w="0" w:type="auto"/>
        <w:tblLook w:val="04A0" w:firstRow="1" w:lastRow="0" w:firstColumn="1" w:lastColumn="0" w:noHBand="0" w:noVBand="1"/>
      </w:tblPr>
      <w:tblGrid>
        <w:gridCol w:w="5386"/>
        <w:gridCol w:w="1843"/>
        <w:gridCol w:w="1797"/>
      </w:tblGrid>
      <w:tr w:rsidR="00054A17" w14:paraId="6BE08C74" w14:textId="77777777" w:rsidTr="00BD6931">
        <w:tc>
          <w:tcPr>
            <w:tcW w:w="5386" w:type="dxa"/>
            <w:tcBorders>
              <w:left w:val="nil"/>
            </w:tcBorders>
          </w:tcPr>
          <w:p w14:paraId="6B7E8C08" w14:textId="77777777" w:rsidR="00054A17" w:rsidRDefault="00054A17" w:rsidP="00DE0DCD">
            <w:pPr>
              <w:jc w:val="center"/>
              <w:rPr>
                <w:lang w:val="en-US"/>
              </w:rPr>
            </w:pPr>
            <w:r>
              <w:rPr>
                <w:lang w:val="en-US"/>
              </w:rPr>
              <w:t>Location</w:t>
            </w:r>
          </w:p>
        </w:tc>
        <w:tc>
          <w:tcPr>
            <w:tcW w:w="1843" w:type="dxa"/>
          </w:tcPr>
          <w:p w14:paraId="70CEF328" w14:textId="146872C4" w:rsidR="00054A17" w:rsidRDefault="00054A17" w:rsidP="00DE0DCD">
            <w:pPr>
              <w:jc w:val="center"/>
              <w:rPr>
                <w:lang w:val="en-US"/>
              </w:rPr>
            </w:pPr>
            <w:r>
              <w:rPr>
                <w:lang w:val="en-US"/>
              </w:rPr>
              <w:t xml:space="preserve">Respondents </w:t>
            </w:r>
          </w:p>
        </w:tc>
        <w:tc>
          <w:tcPr>
            <w:tcW w:w="1797" w:type="dxa"/>
            <w:tcBorders>
              <w:right w:val="nil"/>
            </w:tcBorders>
          </w:tcPr>
          <w:p w14:paraId="4E53473B" w14:textId="77777777" w:rsidR="00054A17" w:rsidRDefault="00054A17" w:rsidP="00DE0DCD">
            <w:pPr>
              <w:jc w:val="center"/>
              <w:rPr>
                <w:lang w:val="en-US"/>
              </w:rPr>
            </w:pPr>
            <w:r>
              <w:rPr>
                <w:lang w:val="en-US"/>
              </w:rPr>
              <w:t>% of Total Respondents</w:t>
            </w:r>
          </w:p>
        </w:tc>
      </w:tr>
      <w:tr w:rsidR="00BD6931" w14:paraId="61F840F5" w14:textId="77777777" w:rsidTr="00BD6931">
        <w:tc>
          <w:tcPr>
            <w:tcW w:w="5386" w:type="dxa"/>
            <w:tcBorders>
              <w:left w:val="nil"/>
            </w:tcBorders>
            <w:vAlign w:val="bottom"/>
          </w:tcPr>
          <w:p w14:paraId="71E77E01" w14:textId="45E4CDAA" w:rsidR="00BD6931" w:rsidRPr="00C4458F" w:rsidRDefault="00BD6931" w:rsidP="00BD6931">
            <w:pPr>
              <w:rPr>
                <w:lang w:val="en-US"/>
              </w:rPr>
            </w:pPr>
            <w:r>
              <w:rPr>
                <w:rFonts w:ascii="Calibri" w:hAnsi="Calibri" w:cs="Calibri"/>
                <w:color w:val="000000"/>
              </w:rPr>
              <w:t xml:space="preserve">North Seattle (Ballard, Fremont, Greenwood, Green Lake, </w:t>
            </w:r>
            <w:r>
              <w:rPr>
                <w:rFonts w:ascii="Calibri" w:hAnsi="Calibri" w:cs="Calibri"/>
                <w:color w:val="000000"/>
              </w:rPr>
              <w:lastRenderedPageBreak/>
              <w:t xml:space="preserve">Ravenna, Magnuson, U District, Maple Leaf, Bitter Lake, Northgate, Lake City) </w:t>
            </w:r>
          </w:p>
        </w:tc>
        <w:tc>
          <w:tcPr>
            <w:tcW w:w="1843" w:type="dxa"/>
            <w:vAlign w:val="bottom"/>
          </w:tcPr>
          <w:p w14:paraId="58D9DB2E" w14:textId="66154A20" w:rsidR="00BD6931" w:rsidRDefault="00BD6931" w:rsidP="00BD6931">
            <w:pPr>
              <w:jc w:val="center"/>
              <w:rPr>
                <w:lang w:val="en-US"/>
              </w:rPr>
            </w:pPr>
            <w:r>
              <w:rPr>
                <w:rFonts w:ascii="Calibri" w:hAnsi="Calibri" w:cs="Calibri"/>
                <w:color w:val="000000"/>
              </w:rPr>
              <w:lastRenderedPageBreak/>
              <w:t>43</w:t>
            </w:r>
          </w:p>
        </w:tc>
        <w:tc>
          <w:tcPr>
            <w:tcW w:w="1797" w:type="dxa"/>
            <w:tcBorders>
              <w:right w:val="nil"/>
            </w:tcBorders>
            <w:vAlign w:val="bottom"/>
          </w:tcPr>
          <w:p w14:paraId="38BA666D" w14:textId="25589B25" w:rsidR="00BD6931" w:rsidRDefault="00BD6931" w:rsidP="00BD6931">
            <w:pPr>
              <w:jc w:val="center"/>
              <w:rPr>
                <w:lang w:val="en-US"/>
              </w:rPr>
            </w:pPr>
            <w:r>
              <w:rPr>
                <w:rFonts w:ascii="Calibri" w:hAnsi="Calibri" w:cs="Calibri"/>
                <w:color w:val="000000"/>
              </w:rPr>
              <w:t>18%</w:t>
            </w:r>
          </w:p>
        </w:tc>
      </w:tr>
      <w:tr w:rsidR="00412C82" w14:paraId="1BBF96A2" w14:textId="77777777" w:rsidTr="00BD6931">
        <w:tc>
          <w:tcPr>
            <w:tcW w:w="5386" w:type="dxa"/>
            <w:tcBorders>
              <w:left w:val="nil"/>
            </w:tcBorders>
            <w:vAlign w:val="bottom"/>
          </w:tcPr>
          <w:p w14:paraId="7601D400" w14:textId="369EF1D3" w:rsidR="00412C82" w:rsidRDefault="00412C82" w:rsidP="00412C82">
            <w:pPr>
              <w:rPr>
                <w:rFonts w:ascii="Calibri" w:hAnsi="Calibri" w:cs="Calibri"/>
                <w:color w:val="000000"/>
              </w:rPr>
            </w:pPr>
            <w:r>
              <w:rPr>
                <w:rFonts w:ascii="Calibri" w:hAnsi="Calibri" w:cs="Calibri"/>
                <w:color w:val="000000"/>
              </w:rPr>
              <w:t>Central Seattle (Capitol Hill, First Hill, Central District, Madrona, Montlake, Madison)</w:t>
            </w:r>
          </w:p>
        </w:tc>
        <w:tc>
          <w:tcPr>
            <w:tcW w:w="1843" w:type="dxa"/>
            <w:vAlign w:val="bottom"/>
          </w:tcPr>
          <w:p w14:paraId="3F2EF884" w14:textId="0AAFEDAB" w:rsidR="00412C82" w:rsidRDefault="00412C82" w:rsidP="00412C82">
            <w:pPr>
              <w:jc w:val="center"/>
              <w:rPr>
                <w:rFonts w:ascii="Calibri" w:hAnsi="Calibri" w:cs="Calibri"/>
                <w:color w:val="000000"/>
              </w:rPr>
            </w:pPr>
            <w:r>
              <w:rPr>
                <w:rFonts w:ascii="Calibri" w:hAnsi="Calibri" w:cs="Calibri"/>
                <w:color w:val="000000"/>
              </w:rPr>
              <w:t>41</w:t>
            </w:r>
          </w:p>
        </w:tc>
        <w:tc>
          <w:tcPr>
            <w:tcW w:w="1797" w:type="dxa"/>
            <w:tcBorders>
              <w:right w:val="nil"/>
            </w:tcBorders>
            <w:vAlign w:val="bottom"/>
          </w:tcPr>
          <w:p w14:paraId="0800A4D1" w14:textId="1A3D6D93" w:rsidR="00412C82" w:rsidRDefault="00412C82" w:rsidP="00412C82">
            <w:pPr>
              <w:jc w:val="center"/>
              <w:rPr>
                <w:rFonts w:ascii="Calibri" w:hAnsi="Calibri" w:cs="Calibri"/>
                <w:color w:val="000000"/>
              </w:rPr>
            </w:pPr>
            <w:r>
              <w:rPr>
                <w:rFonts w:ascii="Calibri" w:hAnsi="Calibri" w:cs="Calibri"/>
                <w:color w:val="000000"/>
              </w:rPr>
              <w:t>17%</w:t>
            </w:r>
          </w:p>
        </w:tc>
      </w:tr>
      <w:tr w:rsidR="00412C82" w14:paraId="1BD9B7C2" w14:textId="77777777" w:rsidTr="00BD6931">
        <w:tc>
          <w:tcPr>
            <w:tcW w:w="5386" w:type="dxa"/>
            <w:tcBorders>
              <w:left w:val="nil"/>
            </w:tcBorders>
            <w:vAlign w:val="bottom"/>
          </w:tcPr>
          <w:p w14:paraId="4F7B382D" w14:textId="40C8E01E" w:rsidR="00412C82" w:rsidRDefault="00412C82" w:rsidP="00412C82">
            <w:pPr>
              <w:rPr>
                <w:rFonts w:ascii="Calibri" w:hAnsi="Calibri" w:cs="Calibri"/>
                <w:color w:val="000000"/>
              </w:rPr>
            </w:pPr>
            <w:r>
              <w:rPr>
                <w:rFonts w:ascii="Calibri" w:hAnsi="Calibri" w:cs="Calibri"/>
                <w:color w:val="000000"/>
              </w:rPr>
              <w:t xml:space="preserve">East of Seattle </w:t>
            </w:r>
          </w:p>
        </w:tc>
        <w:tc>
          <w:tcPr>
            <w:tcW w:w="1843" w:type="dxa"/>
            <w:vAlign w:val="bottom"/>
          </w:tcPr>
          <w:p w14:paraId="4526FD13" w14:textId="754AB7D6" w:rsidR="00412C82" w:rsidRDefault="00412C82" w:rsidP="00412C82">
            <w:pPr>
              <w:jc w:val="center"/>
              <w:rPr>
                <w:rFonts w:ascii="Calibri" w:hAnsi="Calibri" w:cs="Calibri"/>
                <w:color w:val="000000"/>
              </w:rPr>
            </w:pPr>
            <w:r>
              <w:rPr>
                <w:rFonts w:ascii="Calibri" w:hAnsi="Calibri" w:cs="Calibri"/>
                <w:color w:val="000000"/>
              </w:rPr>
              <w:t>40</w:t>
            </w:r>
          </w:p>
        </w:tc>
        <w:tc>
          <w:tcPr>
            <w:tcW w:w="1797" w:type="dxa"/>
            <w:tcBorders>
              <w:right w:val="nil"/>
            </w:tcBorders>
            <w:vAlign w:val="bottom"/>
          </w:tcPr>
          <w:p w14:paraId="03C79CDF" w14:textId="4E7B7DE2" w:rsidR="00412C82" w:rsidRDefault="00412C82" w:rsidP="00412C82">
            <w:pPr>
              <w:jc w:val="center"/>
              <w:rPr>
                <w:rFonts w:ascii="Calibri" w:hAnsi="Calibri" w:cs="Calibri"/>
                <w:color w:val="000000"/>
              </w:rPr>
            </w:pPr>
            <w:r>
              <w:rPr>
                <w:rFonts w:ascii="Calibri" w:hAnsi="Calibri" w:cs="Calibri"/>
                <w:color w:val="000000"/>
              </w:rPr>
              <w:t>16%</w:t>
            </w:r>
          </w:p>
        </w:tc>
      </w:tr>
      <w:tr w:rsidR="00412C82" w14:paraId="1A3E117B" w14:textId="77777777" w:rsidTr="00BD6931">
        <w:tc>
          <w:tcPr>
            <w:tcW w:w="5386" w:type="dxa"/>
            <w:tcBorders>
              <w:left w:val="nil"/>
            </w:tcBorders>
            <w:vAlign w:val="bottom"/>
          </w:tcPr>
          <w:p w14:paraId="0BE0DD49" w14:textId="29AE01CC" w:rsidR="00412C82" w:rsidRPr="00C4458F" w:rsidRDefault="00412C82" w:rsidP="00412C82">
            <w:pPr>
              <w:rPr>
                <w:lang w:val="en-US"/>
              </w:rPr>
            </w:pPr>
            <w:r>
              <w:rPr>
                <w:rFonts w:ascii="Calibri" w:hAnsi="Calibri" w:cs="Calibri"/>
                <w:color w:val="000000"/>
              </w:rPr>
              <w:t>South Seattle (Duwamish, Georgetown, White Centre, Beacon Hill, Mt. Baker/Rainier, Columbia</w:t>
            </w:r>
          </w:p>
        </w:tc>
        <w:tc>
          <w:tcPr>
            <w:tcW w:w="1843" w:type="dxa"/>
            <w:vAlign w:val="bottom"/>
          </w:tcPr>
          <w:p w14:paraId="4C95EAAC" w14:textId="0C99C1B6" w:rsidR="00412C82" w:rsidRDefault="00412C82" w:rsidP="00412C82">
            <w:pPr>
              <w:jc w:val="center"/>
              <w:rPr>
                <w:lang w:val="en-US"/>
              </w:rPr>
            </w:pPr>
            <w:r>
              <w:rPr>
                <w:rFonts w:ascii="Calibri" w:hAnsi="Calibri" w:cs="Calibri"/>
                <w:color w:val="000000"/>
              </w:rPr>
              <w:t>33</w:t>
            </w:r>
          </w:p>
        </w:tc>
        <w:tc>
          <w:tcPr>
            <w:tcW w:w="1797" w:type="dxa"/>
            <w:tcBorders>
              <w:right w:val="nil"/>
            </w:tcBorders>
            <w:vAlign w:val="bottom"/>
          </w:tcPr>
          <w:p w14:paraId="2E58A852" w14:textId="4D8CE5A2" w:rsidR="00412C82" w:rsidRDefault="00412C82" w:rsidP="00412C82">
            <w:pPr>
              <w:jc w:val="center"/>
              <w:rPr>
                <w:lang w:val="en-US"/>
              </w:rPr>
            </w:pPr>
            <w:r>
              <w:rPr>
                <w:rFonts w:ascii="Calibri" w:hAnsi="Calibri" w:cs="Calibri"/>
                <w:color w:val="000000"/>
              </w:rPr>
              <w:t>14%</w:t>
            </w:r>
          </w:p>
        </w:tc>
      </w:tr>
      <w:tr w:rsidR="00412C82" w14:paraId="6A0679B9" w14:textId="77777777" w:rsidTr="00BD6931">
        <w:tc>
          <w:tcPr>
            <w:tcW w:w="5386" w:type="dxa"/>
            <w:tcBorders>
              <w:left w:val="nil"/>
            </w:tcBorders>
            <w:vAlign w:val="bottom"/>
          </w:tcPr>
          <w:p w14:paraId="7713958F" w14:textId="34C7393A" w:rsidR="00412C82" w:rsidRDefault="00412C82" w:rsidP="00412C82">
            <w:pPr>
              <w:rPr>
                <w:rFonts w:ascii="Calibri" w:hAnsi="Calibri" w:cs="Calibri"/>
                <w:color w:val="000000"/>
              </w:rPr>
            </w:pPr>
            <w:r>
              <w:rPr>
                <w:rFonts w:ascii="Calibri" w:hAnsi="Calibri" w:cs="Calibri"/>
                <w:color w:val="000000"/>
              </w:rPr>
              <w:t xml:space="preserve">South King County &amp; South of Seattle </w:t>
            </w:r>
          </w:p>
        </w:tc>
        <w:tc>
          <w:tcPr>
            <w:tcW w:w="1843" w:type="dxa"/>
            <w:vAlign w:val="bottom"/>
          </w:tcPr>
          <w:p w14:paraId="455D95AC" w14:textId="59EB2635" w:rsidR="00412C82" w:rsidRDefault="00412C82" w:rsidP="00412C82">
            <w:pPr>
              <w:jc w:val="center"/>
              <w:rPr>
                <w:rFonts w:ascii="Calibri" w:hAnsi="Calibri" w:cs="Calibri"/>
                <w:color w:val="000000"/>
              </w:rPr>
            </w:pPr>
            <w:r>
              <w:rPr>
                <w:rFonts w:ascii="Calibri" w:hAnsi="Calibri" w:cs="Calibri"/>
                <w:color w:val="000000"/>
              </w:rPr>
              <w:t>22</w:t>
            </w:r>
          </w:p>
        </w:tc>
        <w:tc>
          <w:tcPr>
            <w:tcW w:w="1797" w:type="dxa"/>
            <w:tcBorders>
              <w:right w:val="nil"/>
            </w:tcBorders>
            <w:vAlign w:val="bottom"/>
          </w:tcPr>
          <w:p w14:paraId="3243B1BD" w14:textId="2D25ABAD" w:rsidR="00412C82" w:rsidRDefault="00412C82" w:rsidP="00412C82">
            <w:pPr>
              <w:jc w:val="center"/>
              <w:rPr>
                <w:rFonts w:ascii="Calibri" w:hAnsi="Calibri" w:cs="Calibri"/>
                <w:color w:val="000000"/>
              </w:rPr>
            </w:pPr>
            <w:r>
              <w:rPr>
                <w:rFonts w:ascii="Calibri" w:hAnsi="Calibri" w:cs="Calibri"/>
                <w:color w:val="000000"/>
              </w:rPr>
              <w:t>9%</w:t>
            </w:r>
          </w:p>
        </w:tc>
      </w:tr>
      <w:tr w:rsidR="00412C82" w14:paraId="63FE185C" w14:textId="77777777" w:rsidTr="00BD6931">
        <w:tc>
          <w:tcPr>
            <w:tcW w:w="5386" w:type="dxa"/>
            <w:tcBorders>
              <w:left w:val="nil"/>
            </w:tcBorders>
            <w:vAlign w:val="bottom"/>
          </w:tcPr>
          <w:p w14:paraId="5A315E4B" w14:textId="3F6DC0EB" w:rsidR="00412C82" w:rsidRPr="00C4458F" w:rsidRDefault="00412C82" w:rsidP="00412C82">
            <w:pPr>
              <w:rPr>
                <w:lang w:val="en-US"/>
              </w:rPr>
            </w:pPr>
            <w:r>
              <w:rPr>
                <w:rFonts w:ascii="Calibri" w:hAnsi="Calibri" w:cs="Calibri"/>
                <w:color w:val="000000"/>
              </w:rPr>
              <w:t>West Seattle (</w:t>
            </w:r>
            <w:proofErr w:type="spellStart"/>
            <w:r>
              <w:rPr>
                <w:rFonts w:ascii="Calibri" w:hAnsi="Calibri" w:cs="Calibri"/>
                <w:color w:val="000000"/>
              </w:rPr>
              <w:t>Alki</w:t>
            </w:r>
            <w:proofErr w:type="spellEnd"/>
            <w:r>
              <w:rPr>
                <w:rFonts w:ascii="Calibri" w:hAnsi="Calibri" w:cs="Calibri"/>
                <w:color w:val="000000"/>
              </w:rPr>
              <w:t xml:space="preserve">, West Seattle, Fauntleroy) </w:t>
            </w:r>
          </w:p>
        </w:tc>
        <w:tc>
          <w:tcPr>
            <w:tcW w:w="1843" w:type="dxa"/>
            <w:vAlign w:val="bottom"/>
          </w:tcPr>
          <w:p w14:paraId="32FB4F72" w14:textId="3158FDA9" w:rsidR="00412C82" w:rsidRDefault="00412C82" w:rsidP="00412C82">
            <w:pPr>
              <w:jc w:val="center"/>
              <w:rPr>
                <w:lang w:val="en-US"/>
              </w:rPr>
            </w:pPr>
            <w:r>
              <w:rPr>
                <w:rFonts w:ascii="Calibri" w:hAnsi="Calibri" w:cs="Calibri"/>
                <w:color w:val="000000"/>
              </w:rPr>
              <w:t>23</w:t>
            </w:r>
          </w:p>
        </w:tc>
        <w:tc>
          <w:tcPr>
            <w:tcW w:w="1797" w:type="dxa"/>
            <w:tcBorders>
              <w:right w:val="nil"/>
            </w:tcBorders>
            <w:vAlign w:val="bottom"/>
          </w:tcPr>
          <w:p w14:paraId="6E2386FA" w14:textId="57F085F7" w:rsidR="00412C82" w:rsidRDefault="00412C82" w:rsidP="00412C82">
            <w:pPr>
              <w:jc w:val="center"/>
              <w:rPr>
                <w:lang w:val="en-US"/>
              </w:rPr>
            </w:pPr>
            <w:r>
              <w:rPr>
                <w:rFonts w:ascii="Calibri" w:hAnsi="Calibri" w:cs="Calibri"/>
                <w:color w:val="000000"/>
              </w:rPr>
              <w:t>9%</w:t>
            </w:r>
          </w:p>
        </w:tc>
      </w:tr>
      <w:tr w:rsidR="00412C82" w14:paraId="41385621" w14:textId="77777777" w:rsidTr="00BD6931">
        <w:tc>
          <w:tcPr>
            <w:tcW w:w="5386" w:type="dxa"/>
            <w:tcBorders>
              <w:left w:val="nil"/>
            </w:tcBorders>
            <w:vAlign w:val="bottom"/>
          </w:tcPr>
          <w:p w14:paraId="0DEF0BB5" w14:textId="1912C8E2" w:rsidR="00412C82" w:rsidRDefault="00412C82" w:rsidP="00412C82">
            <w:pPr>
              <w:rPr>
                <w:rFonts w:ascii="Calibri" w:hAnsi="Calibri" w:cs="Calibri"/>
                <w:color w:val="000000"/>
              </w:rPr>
            </w:pPr>
            <w:r>
              <w:rPr>
                <w:rFonts w:ascii="Calibri" w:hAnsi="Calibri" w:cs="Calibri"/>
                <w:color w:val="000000"/>
              </w:rPr>
              <w:t xml:space="preserve">Snohomish County &amp; North of Seattle </w:t>
            </w:r>
          </w:p>
        </w:tc>
        <w:tc>
          <w:tcPr>
            <w:tcW w:w="1843" w:type="dxa"/>
            <w:vAlign w:val="bottom"/>
          </w:tcPr>
          <w:p w14:paraId="26A0C5F1" w14:textId="00B14425" w:rsidR="00412C82" w:rsidRDefault="00412C82" w:rsidP="00412C82">
            <w:pPr>
              <w:jc w:val="center"/>
              <w:rPr>
                <w:rFonts w:ascii="Calibri" w:hAnsi="Calibri" w:cs="Calibri"/>
                <w:color w:val="000000"/>
              </w:rPr>
            </w:pPr>
            <w:r>
              <w:rPr>
                <w:rFonts w:ascii="Calibri" w:hAnsi="Calibri" w:cs="Calibri"/>
                <w:color w:val="000000"/>
              </w:rPr>
              <w:t>18</w:t>
            </w:r>
          </w:p>
        </w:tc>
        <w:tc>
          <w:tcPr>
            <w:tcW w:w="1797" w:type="dxa"/>
            <w:tcBorders>
              <w:right w:val="nil"/>
            </w:tcBorders>
            <w:vAlign w:val="bottom"/>
          </w:tcPr>
          <w:p w14:paraId="00D68852" w14:textId="2B900234" w:rsidR="00412C82" w:rsidRDefault="00412C82" w:rsidP="00412C82">
            <w:pPr>
              <w:jc w:val="center"/>
              <w:rPr>
                <w:rFonts w:ascii="Calibri" w:hAnsi="Calibri" w:cs="Calibri"/>
                <w:color w:val="000000"/>
              </w:rPr>
            </w:pPr>
            <w:r>
              <w:rPr>
                <w:rFonts w:ascii="Calibri" w:hAnsi="Calibri" w:cs="Calibri"/>
                <w:color w:val="000000"/>
              </w:rPr>
              <w:t>7%</w:t>
            </w:r>
          </w:p>
        </w:tc>
      </w:tr>
      <w:tr w:rsidR="00412C82" w14:paraId="5DE065A4" w14:textId="77777777" w:rsidTr="00BD6931">
        <w:tc>
          <w:tcPr>
            <w:tcW w:w="5386" w:type="dxa"/>
            <w:tcBorders>
              <w:left w:val="nil"/>
            </w:tcBorders>
            <w:vAlign w:val="bottom"/>
          </w:tcPr>
          <w:p w14:paraId="25F95EDC" w14:textId="4072B688" w:rsidR="00412C82" w:rsidRPr="00C4458F" w:rsidRDefault="00412C82" w:rsidP="00412C82">
            <w:pPr>
              <w:rPr>
                <w:lang w:val="en-US"/>
              </w:rPr>
            </w:pPr>
            <w:r>
              <w:rPr>
                <w:rFonts w:ascii="Calibri" w:hAnsi="Calibri" w:cs="Calibri"/>
                <w:color w:val="000000"/>
              </w:rPr>
              <w:t xml:space="preserve">Queen Anne &amp; Magnolia (Queen Anne, </w:t>
            </w:r>
            <w:proofErr w:type="spellStart"/>
            <w:r>
              <w:rPr>
                <w:rFonts w:ascii="Calibri" w:hAnsi="Calibri" w:cs="Calibri"/>
                <w:color w:val="000000"/>
              </w:rPr>
              <w:t>Interbay</w:t>
            </w:r>
            <w:proofErr w:type="spellEnd"/>
            <w:r>
              <w:rPr>
                <w:rFonts w:ascii="Calibri" w:hAnsi="Calibri" w:cs="Calibri"/>
                <w:color w:val="000000"/>
              </w:rPr>
              <w:t>, Magnolia)</w:t>
            </w:r>
          </w:p>
        </w:tc>
        <w:tc>
          <w:tcPr>
            <w:tcW w:w="1843" w:type="dxa"/>
            <w:vAlign w:val="bottom"/>
          </w:tcPr>
          <w:p w14:paraId="6AB8E4CD" w14:textId="7B1FC31F" w:rsidR="00412C82" w:rsidRDefault="00412C82" w:rsidP="00412C82">
            <w:pPr>
              <w:jc w:val="center"/>
              <w:rPr>
                <w:lang w:val="en-US"/>
              </w:rPr>
            </w:pPr>
            <w:r>
              <w:rPr>
                <w:rFonts w:ascii="Calibri" w:hAnsi="Calibri" w:cs="Calibri"/>
                <w:color w:val="000000"/>
              </w:rPr>
              <w:t>12</w:t>
            </w:r>
          </w:p>
        </w:tc>
        <w:tc>
          <w:tcPr>
            <w:tcW w:w="1797" w:type="dxa"/>
            <w:tcBorders>
              <w:right w:val="nil"/>
            </w:tcBorders>
            <w:vAlign w:val="bottom"/>
          </w:tcPr>
          <w:p w14:paraId="522E863B" w14:textId="2B03B1F2" w:rsidR="00412C82" w:rsidRDefault="00412C82" w:rsidP="00412C82">
            <w:pPr>
              <w:jc w:val="center"/>
              <w:rPr>
                <w:lang w:val="en-US"/>
              </w:rPr>
            </w:pPr>
            <w:r>
              <w:rPr>
                <w:rFonts w:ascii="Calibri" w:hAnsi="Calibri" w:cs="Calibri"/>
                <w:color w:val="000000"/>
              </w:rPr>
              <w:t>5%</w:t>
            </w:r>
          </w:p>
        </w:tc>
      </w:tr>
      <w:tr w:rsidR="00412C82" w14:paraId="445F5F3B" w14:textId="77777777" w:rsidTr="00BD6931">
        <w:tc>
          <w:tcPr>
            <w:tcW w:w="5386" w:type="dxa"/>
            <w:tcBorders>
              <w:left w:val="nil"/>
            </w:tcBorders>
            <w:vAlign w:val="bottom"/>
          </w:tcPr>
          <w:p w14:paraId="7193FA2D" w14:textId="06256AE6" w:rsidR="00412C82" w:rsidRDefault="00412C82" w:rsidP="00412C82">
            <w:pPr>
              <w:rPr>
                <w:rFonts w:ascii="Calibri" w:hAnsi="Calibri" w:cs="Calibri"/>
                <w:color w:val="000000"/>
              </w:rPr>
            </w:pPr>
            <w:r>
              <w:rPr>
                <w:rFonts w:ascii="Calibri" w:hAnsi="Calibri" w:cs="Calibri"/>
                <w:color w:val="000000"/>
              </w:rPr>
              <w:t>Olympic Peninsula</w:t>
            </w:r>
          </w:p>
        </w:tc>
        <w:tc>
          <w:tcPr>
            <w:tcW w:w="1843" w:type="dxa"/>
            <w:vAlign w:val="bottom"/>
          </w:tcPr>
          <w:p w14:paraId="54F18BE7" w14:textId="6482AA8E" w:rsidR="00412C82" w:rsidRDefault="00412C82" w:rsidP="00412C82">
            <w:pPr>
              <w:jc w:val="center"/>
              <w:rPr>
                <w:rFonts w:ascii="Calibri" w:hAnsi="Calibri" w:cs="Calibri"/>
                <w:color w:val="000000"/>
              </w:rPr>
            </w:pPr>
            <w:r>
              <w:rPr>
                <w:rFonts w:ascii="Calibri" w:hAnsi="Calibri" w:cs="Calibri"/>
                <w:color w:val="000000"/>
              </w:rPr>
              <w:t>6</w:t>
            </w:r>
          </w:p>
        </w:tc>
        <w:tc>
          <w:tcPr>
            <w:tcW w:w="1797" w:type="dxa"/>
            <w:tcBorders>
              <w:right w:val="nil"/>
            </w:tcBorders>
            <w:vAlign w:val="bottom"/>
          </w:tcPr>
          <w:p w14:paraId="51910AFD" w14:textId="03D601DA" w:rsidR="00412C82" w:rsidRDefault="00412C82" w:rsidP="00412C82">
            <w:pPr>
              <w:jc w:val="center"/>
              <w:rPr>
                <w:rFonts w:ascii="Calibri" w:hAnsi="Calibri" w:cs="Calibri"/>
                <w:color w:val="000000"/>
              </w:rPr>
            </w:pPr>
            <w:r>
              <w:rPr>
                <w:rFonts w:ascii="Calibri" w:hAnsi="Calibri" w:cs="Calibri"/>
                <w:color w:val="000000"/>
              </w:rPr>
              <w:t>2%</w:t>
            </w:r>
          </w:p>
        </w:tc>
      </w:tr>
      <w:tr w:rsidR="00412C82" w14:paraId="6F34BCA8" w14:textId="77777777" w:rsidTr="00BD6931">
        <w:tc>
          <w:tcPr>
            <w:tcW w:w="5386" w:type="dxa"/>
            <w:tcBorders>
              <w:left w:val="nil"/>
            </w:tcBorders>
            <w:vAlign w:val="bottom"/>
          </w:tcPr>
          <w:p w14:paraId="47BB4E44" w14:textId="650047BC" w:rsidR="00412C82" w:rsidRPr="00C4458F" w:rsidRDefault="00412C82" w:rsidP="00412C82">
            <w:pPr>
              <w:rPr>
                <w:lang w:val="en-US"/>
              </w:rPr>
            </w:pPr>
            <w:r>
              <w:rPr>
                <w:rFonts w:ascii="Calibri" w:hAnsi="Calibri" w:cs="Calibri"/>
                <w:color w:val="000000"/>
              </w:rPr>
              <w:t>Pierce County/ Tacoma</w:t>
            </w:r>
          </w:p>
        </w:tc>
        <w:tc>
          <w:tcPr>
            <w:tcW w:w="1843" w:type="dxa"/>
            <w:vAlign w:val="bottom"/>
          </w:tcPr>
          <w:p w14:paraId="77B65E24" w14:textId="0F70C47D" w:rsidR="00412C82" w:rsidRDefault="00412C82" w:rsidP="00412C82">
            <w:pPr>
              <w:jc w:val="center"/>
              <w:rPr>
                <w:lang w:val="en-US"/>
              </w:rPr>
            </w:pPr>
            <w:r>
              <w:rPr>
                <w:rFonts w:ascii="Calibri" w:hAnsi="Calibri" w:cs="Calibri"/>
                <w:color w:val="000000"/>
              </w:rPr>
              <w:t>2</w:t>
            </w:r>
          </w:p>
        </w:tc>
        <w:tc>
          <w:tcPr>
            <w:tcW w:w="1797" w:type="dxa"/>
            <w:tcBorders>
              <w:right w:val="nil"/>
            </w:tcBorders>
            <w:vAlign w:val="bottom"/>
          </w:tcPr>
          <w:p w14:paraId="2A468A4F" w14:textId="3A938280" w:rsidR="00412C82" w:rsidRDefault="00412C82" w:rsidP="00412C82">
            <w:pPr>
              <w:jc w:val="center"/>
              <w:rPr>
                <w:lang w:val="en-US"/>
              </w:rPr>
            </w:pPr>
            <w:r>
              <w:rPr>
                <w:rFonts w:ascii="Calibri" w:hAnsi="Calibri" w:cs="Calibri"/>
                <w:color w:val="000000"/>
              </w:rPr>
              <w:t>1%</w:t>
            </w:r>
          </w:p>
        </w:tc>
      </w:tr>
      <w:tr w:rsidR="00412C82" w14:paraId="041500B6" w14:textId="77777777" w:rsidTr="00BD6931">
        <w:tc>
          <w:tcPr>
            <w:tcW w:w="5386" w:type="dxa"/>
            <w:tcBorders>
              <w:left w:val="nil"/>
            </w:tcBorders>
            <w:vAlign w:val="bottom"/>
          </w:tcPr>
          <w:p w14:paraId="31A0867D" w14:textId="6AB03A14" w:rsidR="00412C82" w:rsidRPr="00C4458F" w:rsidRDefault="00412C82" w:rsidP="00412C82">
            <w:pPr>
              <w:rPr>
                <w:lang w:val="en-US"/>
              </w:rPr>
            </w:pPr>
            <w:r>
              <w:rPr>
                <w:rFonts w:ascii="Calibri" w:hAnsi="Calibri" w:cs="Calibri"/>
                <w:color w:val="000000"/>
              </w:rPr>
              <w:t>Location outside WA state</w:t>
            </w:r>
          </w:p>
        </w:tc>
        <w:tc>
          <w:tcPr>
            <w:tcW w:w="1843" w:type="dxa"/>
            <w:vAlign w:val="bottom"/>
          </w:tcPr>
          <w:p w14:paraId="7654395B" w14:textId="7559B5DE" w:rsidR="00412C82" w:rsidRDefault="00412C82" w:rsidP="00412C82">
            <w:pPr>
              <w:jc w:val="center"/>
              <w:rPr>
                <w:lang w:val="en-US"/>
              </w:rPr>
            </w:pPr>
            <w:r>
              <w:rPr>
                <w:rFonts w:ascii="Calibri" w:hAnsi="Calibri" w:cs="Calibri"/>
                <w:color w:val="000000"/>
              </w:rPr>
              <w:t>2</w:t>
            </w:r>
          </w:p>
        </w:tc>
        <w:tc>
          <w:tcPr>
            <w:tcW w:w="1797" w:type="dxa"/>
            <w:tcBorders>
              <w:right w:val="nil"/>
            </w:tcBorders>
            <w:vAlign w:val="bottom"/>
          </w:tcPr>
          <w:p w14:paraId="182950FF" w14:textId="3E52F9EA" w:rsidR="00412C82" w:rsidRDefault="00412C82" w:rsidP="00412C82">
            <w:pPr>
              <w:jc w:val="center"/>
              <w:rPr>
                <w:lang w:val="en-US"/>
              </w:rPr>
            </w:pPr>
            <w:r>
              <w:rPr>
                <w:rFonts w:ascii="Calibri" w:hAnsi="Calibri" w:cs="Calibri"/>
                <w:color w:val="000000"/>
              </w:rPr>
              <w:t>1%</w:t>
            </w:r>
          </w:p>
        </w:tc>
      </w:tr>
      <w:tr w:rsidR="00412C82" w14:paraId="378033D9" w14:textId="77777777" w:rsidTr="00BD6931">
        <w:tc>
          <w:tcPr>
            <w:tcW w:w="5386" w:type="dxa"/>
            <w:tcBorders>
              <w:left w:val="nil"/>
            </w:tcBorders>
            <w:vAlign w:val="bottom"/>
          </w:tcPr>
          <w:p w14:paraId="34C8F0D4" w14:textId="0E888DD0" w:rsidR="00412C82" w:rsidRPr="00C4458F" w:rsidRDefault="00412C82" w:rsidP="00412C82">
            <w:pPr>
              <w:rPr>
                <w:lang w:val="en-US"/>
              </w:rPr>
            </w:pPr>
            <w:r>
              <w:rPr>
                <w:rFonts w:ascii="Calibri" w:hAnsi="Calibri" w:cs="Calibri"/>
                <w:color w:val="000000"/>
              </w:rPr>
              <w:t>Seattle Downtown (Downtown, Belltown, Pioneer Square, International District)</w:t>
            </w:r>
          </w:p>
        </w:tc>
        <w:tc>
          <w:tcPr>
            <w:tcW w:w="1843" w:type="dxa"/>
            <w:vAlign w:val="bottom"/>
          </w:tcPr>
          <w:p w14:paraId="1BCBBD06" w14:textId="68907300" w:rsidR="00412C82" w:rsidRDefault="00412C82" w:rsidP="00412C82">
            <w:pPr>
              <w:jc w:val="center"/>
              <w:rPr>
                <w:lang w:val="en-US"/>
              </w:rPr>
            </w:pPr>
            <w:r>
              <w:rPr>
                <w:rFonts w:ascii="Calibri" w:hAnsi="Calibri" w:cs="Calibri"/>
                <w:color w:val="000000"/>
              </w:rPr>
              <w:t>1</w:t>
            </w:r>
          </w:p>
        </w:tc>
        <w:tc>
          <w:tcPr>
            <w:tcW w:w="1797" w:type="dxa"/>
            <w:tcBorders>
              <w:right w:val="nil"/>
            </w:tcBorders>
            <w:vAlign w:val="bottom"/>
          </w:tcPr>
          <w:p w14:paraId="721F5802" w14:textId="68610496" w:rsidR="00412C82" w:rsidRDefault="00412C82" w:rsidP="00412C82">
            <w:pPr>
              <w:jc w:val="center"/>
              <w:rPr>
                <w:lang w:val="en-US"/>
              </w:rPr>
            </w:pPr>
            <w:r>
              <w:rPr>
                <w:rFonts w:ascii="Calibri" w:hAnsi="Calibri" w:cs="Calibri"/>
                <w:color w:val="000000"/>
              </w:rPr>
              <w:t>&lt;1%</w:t>
            </w:r>
          </w:p>
        </w:tc>
      </w:tr>
      <w:tr w:rsidR="00412C82" w14:paraId="71DA0664" w14:textId="77777777" w:rsidTr="00BD6931">
        <w:tc>
          <w:tcPr>
            <w:tcW w:w="5386" w:type="dxa"/>
            <w:tcBorders>
              <w:left w:val="nil"/>
            </w:tcBorders>
            <w:vAlign w:val="bottom"/>
          </w:tcPr>
          <w:p w14:paraId="62091253" w14:textId="00AA90C1" w:rsidR="00412C82" w:rsidRPr="001D4F83" w:rsidRDefault="00412C82" w:rsidP="00412C82">
            <w:pPr>
              <w:rPr>
                <w:rFonts w:ascii="Calibri" w:hAnsi="Calibri" w:cs="Calibri"/>
                <w:color w:val="000000"/>
                <w:vertAlign w:val="superscript"/>
              </w:rPr>
            </w:pPr>
            <w:r>
              <w:rPr>
                <w:rFonts w:ascii="Calibri" w:hAnsi="Calibri" w:cs="Calibri"/>
                <w:color w:val="000000"/>
              </w:rPr>
              <w:t xml:space="preserve">Responses </w:t>
            </w:r>
            <w:r w:rsidR="001D4F83">
              <w:rPr>
                <w:rFonts w:ascii="Calibri" w:hAnsi="Calibri" w:cs="Calibri"/>
                <w:color w:val="000000"/>
                <w:vertAlign w:val="superscript"/>
              </w:rPr>
              <w:t>a</w:t>
            </w:r>
          </w:p>
        </w:tc>
        <w:tc>
          <w:tcPr>
            <w:tcW w:w="1843" w:type="dxa"/>
            <w:vAlign w:val="bottom"/>
          </w:tcPr>
          <w:p w14:paraId="1110EA8C" w14:textId="1FA172DE" w:rsidR="00412C82" w:rsidRDefault="00412C82" w:rsidP="00412C82">
            <w:pPr>
              <w:jc w:val="center"/>
              <w:rPr>
                <w:rFonts w:ascii="Calibri" w:hAnsi="Calibri" w:cs="Calibri"/>
                <w:color w:val="000000"/>
              </w:rPr>
            </w:pPr>
            <w:r>
              <w:rPr>
                <w:rFonts w:ascii="Calibri" w:hAnsi="Calibri" w:cs="Calibri"/>
                <w:color w:val="000000"/>
              </w:rPr>
              <w:t>243</w:t>
            </w:r>
          </w:p>
        </w:tc>
        <w:tc>
          <w:tcPr>
            <w:tcW w:w="1797" w:type="dxa"/>
            <w:tcBorders>
              <w:right w:val="nil"/>
            </w:tcBorders>
            <w:vAlign w:val="bottom"/>
          </w:tcPr>
          <w:p w14:paraId="5102C204" w14:textId="63A66A1B" w:rsidR="00412C82" w:rsidRDefault="00412C82" w:rsidP="00412C82">
            <w:pPr>
              <w:jc w:val="center"/>
              <w:rPr>
                <w:rFonts w:ascii="Calibri" w:hAnsi="Calibri" w:cs="Calibri"/>
                <w:color w:val="000000"/>
              </w:rPr>
            </w:pPr>
            <w:r>
              <w:rPr>
                <w:rFonts w:ascii="Calibri" w:hAnsi="Calibri" w:cs="Calibri"/>
                <w:color w:val="000000"/>
              </w:rPr>
              <w:t>100%</w:t>
            </w:r>
          </w:p>
        </w:tc>
      </w:tr>
    </w:tbl>
    <w:p w14:paraId="34563D68" w14:textId="5BDB21BF" w:rsidR="00054A17" w:rsidRDefault="001D4F83" w:rsidP="00054A17">
      <w:pPr>
        <w:rPr>
          <w:lang w:val="en-US"/>
        </w:rPr>
      </w:pPr>
      <w:r w:rsidRPr="00192138">
        <w:rPr>
          <w:vertAlign w:val="superscript"/>
          <w:lang w:val="en-US"/>
        </w:rPr>
        <w:t>a</w:t>
      </w:r>
      <w:r>
        <w:rPr>
          <w:vertAlign w:val="superscript"/>
          <w:lang w:val="en-US"/>
        </w:rPr>
        <w:t xml:space="preserve"> </w:t>
      </w:r>
      <w:r>
        <w:rPr>
          <w:lang w:val="en-US"/>
        </w:rPr>
        <w:t xml:space="preserve">Total number of faculty respondents to this question </w:t>
      </w:r>
    </w:p>
    <w:p w14:paraId="7B089BB8" w14:textId="3795C3AC" w:rsidR="00054A17" w:rsidRDefault="00054A17" w:rsidP="00054A17">
      <w:pPr>
        <w:pStyle w:val="Caption"/>
        <w:keepNext/>
      </w:pPr>
      <w:r>
        <w:t xml:space="preserve">Table </w:t>
      </w:r>
      <w:r w:rsidR="00582DE8">
        <w:fldChar w:fldCharType="begin"/>
      </w:r>
      <w:r w:rsidR="00582DE8">
        <w:instrText xml:space="preserve"> SEQ Table \* ARABIC </w:instrText>
      </w:r>
      <w:r w:rsidR="00582DE8">
        <w:fldChar w:fldCharType="separate"/>
      </w:r>
      <w:r w:rsidR="00E20D9C">
        <w:rPr>
          <w:noProof/>
        </w:rPr>
        <w:t>5</w:t>
      </w:r>
      <w:r w:rsidR="00582DE8">
        <w:rPr>
          <w:noProof/>
        </w:rPr>
        <w:fldChar w:fldCharType="end"/>
      </w:r>
      <w:r>
        <w:t>: Location of staff residences</w:t>
      </w:r>
    </w:p>
    <w:tbl>
      <w:tblPr>
        <w:tblStyle w:val="TableGrid"/>
        <w:tblW w:w="0" w:type="auto"/>
        <w:tblLook w:val="04A0" w:firstRow="1" w:lastRow="0" w:firstColumn="1" w:lastColumn="0" w:noHBand="0" w:noVBand="1"/>
      </w:tblPr>
      <w:tblGrid>
        <w:gridCol w:w="5386"/>
        <w:gridCol w:w="1843"/>
        <w:gridCol w:w="1797"/>
      </w:tblGrid>
      <w:tr w:rsidR="00054A17" w14:paraId="1157255C" w14:textId="77777777" w:rsidTr="00DE0DCD">
        <w:tc>
          <w:tcPr>
            <w:tcW w:w="5386" w:type="dxa"/>
            <w:tcBorders>
              <w:left w:val="nil"/>
            </w:tcBorders>
          </w:tcPr>
          <w:p w14:paraId="043D2D58" w14:textId="77777777" w:rsidR="00054A17" w:rsidRDefault="00054A17" w:rsidP="00DE0DCD">
            <w:pPr>
              <w:jc w:val="center"/>
              <w:rPr>
                <w:lang w:val="en-US"/>
              </w:rPr>
            </w:pPr>
            <w:r>
              <w:rPr>
                <w:lang w:val="en-US"/>
              </w:rPr>
              <w:t>Location</w:t>
            </w:r>
          </w:p>
        </w:tc>
        <w:tc>
          <w:tcPr>
            <w:tcW w:w="1843" w:type="dxa"/>
          </w:tcPr>
          <w:p w14:paraId="3A01497C" w14:textId="060791AA" w:rsidR="00054A17" w:rsidRDefault="00054A17" w:rsidP="00DE0DCD">
            <w:pPr>
              <w:jc w:val="center"/>
              <w:rPr>
                <w:lang w:val="en-US"/>
              </w:rPr>
            </w:pPr>
            <w:r>
              <w:rPr>
                <w:lang w:val="en-US"/>
              </w:rPr>
              <w:t xml:space="preserve">Respondents </w:t>
            </w:r>
          </w:p>
        </w:tc>
        <w:tc>
          <w:tcPr>
            <w:tcW w:w="1797" w:type="dxa"/>
            <w:tcBorders>
              <w:right w:val="nil"/>
            </w:tcBorders>
          </w:tcPr>
          <w:p w14:paraId="5E6CDC95" w14:textId="77777777" w:rsidR="00054A17" w:rsidRDefault="00054A17" w:rsidP="00DE0DCD">
            <w:pPr>
              <w:jc w:val="center"/>
              <w:rPr>
                <w:lang w:val="en-US"/>
              </w:rPr>
            </w:pPr>
            <w:r>
              <w:rPr>
                <w:lang w:val="en-US"/>
              </w:rPr>
              <w:t>% of Total Respondents</w:t>
            </w:r>
          </w:p>
        </w:tc>
      </w:tr>
      <w:tr w:rsidR="00412C82" w14:paraId="0EB517FB" w14:textId="77777777" w:rsidTr="00173942">
        <w:tc>
          <w:tcPr>
            <w:tcW w:w="5386" w:type="dxa"/>
            <w:tcBorders>
              <w:left w:val="nil"/>
            </w:tcBorders>
            <w:vAlign w:val="bottom"/>
          </w:tcPr>
          <w:p w14:paraId="1868E7BB" w14:textId="66E48C15" w:rsidR="00412C82" w:rsidRDefault="00412C82" w:rsidP="00412C82">
            <w:pPr>
              <w:jc w:val="center"/>
              <w:rPr>
                <w:lang w:val="en-US"/>
              </w:rPr>
            </w:pPr>
            <w:r>
              <w:rPr>
                <w:rFonts w:ascii="Calibri" w:hAnsi="Calibri" w:cs="Calibri"/>
                <w:color w:val="000000"/>
              </w:rPr>
              <w:t xml:space="preserve">North Seattle (Ballard, Fremont, Greenwood, Green Lake, Ravenna, Magnuson, U District, Maple Leaf, Bitter Lake, Northgate, Lake City) </w:t>
            </w:r>
          </w:p>
        </w:tc>
        <w:tc>
          <w:tcPr>
            <w:tcW w:w="1843" w:type="dxa"/>
            <w:vAlign w:val="bottom"/>
          </w:tcPr>
          <w:p w14:paraId="0B8EB259" w14:textId="68DEFBC3" w:rsidR="00412C82" w:rsidRDefault="00412C82" w:rsidP="00412C82">
            <w:pPr>
              <w:jc w:val="center"/>
              <w:rPr>
                <w:lang w:val="en-US"/>
              </w:rPr>
            </w:pPr>
            <w:r>
              <w:rPr>
                <w:rFonts w:ascii="Calibri" w:hAnsi="Calibri" w:cs="Calibri"/>
                <w:color w:val="000000"/>
              </w:rPr>
              <w:t>67</w:t>
            </w:r>
          </w:p>
        </w:tc>
        <w:tc>
          <w:tcPr>
            <w:tcW w:w="1797" w:type="dxa"/>
            <w:tcBorders>
              <w:right w:val="nil"/>
            </w:tcBorders>
            <w:vAlign w:val="bottom"/>
          </w:tcPr>
          <w:p w14:paraId="7C5CC9C2" w14:textId="4D6D4487" w:rsidR="00412C82" w:rsidRDefault="00412C82" w:rsidP="00412C82">
            <w:pPr>
              <w:jc w:val="center"/>
              <w:rPr>
                <w:lang w:val="en-US"/>
              </w:rPr>
            </w:pPr>
            <w:r>
              <w:rPr>
                <w:rFonts w:ascii="Calibri" w:hAnsi="Calibri" w:cs="Calibri"/>
                <w:color w:val="000000"/>
              </w:rPr>
              <w:t>19%</w:t>
            </w:r>
          </w:p>
        </w:tc>
      </w:tr>
      <w:tr w:rsidR="00BD6931" w14:paraId="3E632A41" w14:textId="77777777" w:rsidTr="005F59DD">
        <w:tc>
          <w:tcPr>
            <w:tcW w:w="5386" w:type="dxa"/>
            <w:tcBorders>
              <w:left w:val="nil"/>
            </w:tcBorders>
            <w:vAlign w:val="bottom"/>
          </w:tcPr>
          <w:p w14:paraId="5740FD1B" w14:textId="37F517C9" w:rsidR="00BD6931" w:rsidRDefault="00BD6931" w:rsidP="00BD6931">
            <w:pPr>
              <w:rPr>
                <w:lang w:val="en-US"/>
              </w:rPr>
            </w:pPr>
            <w:r>
              <w:rPr>
                <w:rFonts w:ascii="Calibri" w:hAnsi="Calibri" w:cs="Calibri"/>
                <w:color w:val="000000"/>
              </w:rPr>
              <w:t>Central Seattle (Capitol Hill, First Hill, Central District, Madrona, Montlake, Madison)</w:t>
            </w:r>
          </w:p>
        </w:tc>
        <w:tc>
          <w:tcPr>
            <w:tcW w:w="1843" w:type="dxa"/>
            <w:vAlign w:val="bottom"/>
          </w:tcPr>
          <w:p w14:paraId="733AE7F8" w14:textId="653673D1" w:rsidR="00BD6931" w:rsidRDefault="00BD6931" w:rsidP="00BD6931">
            <w:pPr>
              <w:jc w:val="center"/>
              <w:rPr>
                <w:lang w:val="en-US"/>
              </w:rPr>
            </w:pPr>
            <w:r>
              <w:rPr>
                <w:rFonts w:ascii="Calibri" w:hAnsi="Calibri" w:cs="Calibri"/>
                <w:color w:val="000000"/>
              </w:rPr>
              <w:t>56</w:t>
            </w:r>
          </w:p>
        </w:tc>
        <w:tc>
          <w:tcPr>
            <w:tcW w:w="1797" w:type="dxa"/>
            <w:tcBorders>
              <w:right w:val="nil"/>
            </w:tcBorders>
            <w:vAlign w:val="bottom"/>
          </w:tcPr>
          <w:p w14:paraId="35E21C44" w14:textId="0183EC44" w:rsidR="00BD6931" w:rsidRDefault="00BD6931" w:rsidP="00BD6931">
            <w:pPr>
              <w:jc w:val="center"/>
              <w:rPr>
                <w:lang w:val="en-US"/>
              </w:rPr>
            </w:pPr>
            <w:r>
              <w:rPr>
                <w:rFonts w:ascii="Calibri" w:hAnsi="Calibri" w:cs="Calibri"/>
                <w:color w:val="000000"/>
              </w:rPr>
              <w:t>16%</w:t>
            </w:r>
          </w:p>
        </w:tc>
      </w:tr>
      <w:tr w:rsidR="00412C82" w14:paraId="775C8260" w14:textId="77777777" w:rsidTr="005F59DD">
        <w:tc>
          <w:tcPr>
            <w:tcW w:w="5386" w:type="dxa"/>
            <w:tcBorders>
              <w:left w:val="nil"/>
            </w:tcBorders>
            <w:vAlign w:val="bottom"/>
          </w:tcPr>
          <w:p w14:paraId="232F08F6" w14:textId="352872D8" w:rsidR="00412C82" w:rsidRDefault="00412C82" w:rsidP="00412C82">
            <w:pPr>
              <w:rPr>
                <w:rFonts w:ascii="Calibri" w:hAnsi="Calibri" w:cs="Calibri"/>
                <w:color w:val="000000"/>
              </w:rPr>
            </w:pPr>
            <w:r>
              <w:rPr>
                <w:rFonts w:ascii="Calibri" w:hAnsi="Calibri" w:cs="Calibri"/>
                <w:color w:val="000000"/>
              </w:rPr>
              <w:t xml:space="preserve">South King County &amp; South of Seattle </w:t>
            </w:r>
          </w:p>
        </w:tc>
        <w:tc>
          <w:tcPr>
            <w:tcW w:w="1843" w:type="dxa"/>
            <w:vAlign w:val="bottom"/>
          </w:tcPr>
          <w:p w14:paraId="5E777E63" w14:textId="6BCA9857" w:rsidR="00412C82" w:rsidRDefault="00412C82" w:rsidP="00412C82">
            <w:pPr>
              <w:jc w:val="center"/>
              <w:rPr>
                <w:rFonts w:ascii="Calibri" w:hAnsi="Calibri" w:cs="Calibri"/>
                <w:color w:val="000000"/>
              </w:rPr>
            </w:pPr>
            <w:r>
              <w:rPr>
                <w:rFonts w:ascii="Calibri" w:hAnsi="Calibri" w:cs="Calibri"/>
                <w:color w:val="000000"/>
              </w:rPr>
              <w:t>46</w:t>
            </w:r>
          </w:p>
        </w:tc>
        <w:tc>
          <w:tcPr>
            <w:tcW w:w="1797" w:type="dxa"/>
            <w:tcBorders>
              <w:right w:val="nil"/>
            </w:tcBorders>
            <w:vAlign w:val="bottom"/>
          </w:tcPr>
          <w:p w14:paraId="29387E92" w14:textId="56433392" w:rsidR="00412C82" w:rsidRDefault="00412C82" w:rsidP="00412C82">
            <w:pPr>
              <w:jc w:val="center"/>
              <w:rPr>
                <w:rFonts w:ascii="Calibri" w:hAnsi="Calibri" w:cs="Calibri"/>
                <w:color w:val="000000"/>
              </w:rPr>
            </w:pPr>
            <w:r>
              <w:rPr>
                <w:rFonts w:ascii="Calibri" w:hAnsi="Calibri" w:cs="Calibri"/>
                <w:color w:val="000000"/>
              </w:rPr>
              <w:t>13%</w:t>
            </w:r>
          </w:p>
        </w:tc>
      </w:tr>
      <w:tr w:rsidR="00412C82" w14:paraId="6CC61B5F" w14:textId="77777777" w:rsidTr="005F59DD">
        <w:tc>
          <w:tcPr>
            <w:tcW w:w="5386" w:type="dxa"/>
            <w:tcBorders>
              <w:left w:val="nil"/>
            </w:tcBorders>
            <w:vAlign w:val="bottom"/>
          </w:tcPr>
          <w:p w14:paraId="76D2BE07" w14:textId="6696ABBC" w:rsidR="00412C82" w:rsidRDefault="00412C82" w:rsidP="00412C82">
            <w:pPr>
              <w:rPr>
                <w:rFonts w:ascii="Calibri" w:hAnsi="Calibri" w:cs="Calibri"/>
                <w:color w:val="000000"/>
              </w:rPr>
            </w:pPr>
            <w:r>
              <w:rPr>
                <w:rFonts w:ascii="Calibri" w:hAnsi="Calibri" w:cs="Calibri"/>
                <w:color w:val="000000"/>
              </w:rPr>
              <w:t xml:space="preserve">Snohomish County &amp; North of Seattle </w:t>
            </w:r>
          </w:p>
        </w:tc>
        <w:tc>
          <w:tcPr>
            <w:tcW w:w="1843" w:type="dxa"/>
            <w:vAlign w:val="bottom"/>
          </w:tcPr>
          <w:p w14:paraId="0DD10EC7" w14:textId="3D473459" w:rsidR="00412C82" w:rsidRDefault="00412C82" w:rsidP="00412C82">
            <w:pPr>
              <w:jc w:val="center"/>
              <w:rPr>
                <w:rFonts w:ascii="Calibri" w:hAnsi="Calibri" w:cs="Calibri"/>
                <w:color w:val="000000"/>
              </w:rPr>
            </w:pPr>
            <w:r>
              <w:rPr>
                <w:rFonts w:ascii="Calibri" w:hAnsi="Calibri" w:cs="Calibri"/>
                <w:color w:val="000000"/>
              </w:rPr>
              <w:t>43</w:t>
            </w:r>
          </w:p>
        </w:tc>
        <w:tc>
          <w:tcPr>
            <w:tcW w:w="1797" w:type="dxa"/>
            <w:tcBorders>
              <w:right w:val="nil"/>
            </w:tcBorders>
            <w:vAlign w:val="bottom"/>
          </w:tcPr>
          <w:p w14:paraId="2830A211" w14:textId="6FB00722" w:rsidR="00412C82" w:rsidRDefault="00412C82" w:rsidP="00412C82">
            <w:pPr>
              <w:jc w:val="center"/>
              <w:rPr>
                <w:rFonts w:ascii="Calibri" w:hAnsi="Calibri" w:cs="Calibri"/>
                <w:color w:val="000000"/>
              </w:rPr>
            </w:pPr>
            <w:r>
              <w:rPr>
                <w:rFonts w:ascii="Calibri" w:hAnsi="Calibri" w:cs="Calibri"/>
                <w:color w:val="000000"/>
              </w:rPr>
              <w:t>13%</w:t>
            </w:r>
          </w:p>
        </w:tc>
      </w:tr>
      <w:tr w:rsidR="00412C82" w14:paraId="6317F0C4" w14:textId="77777777" w:rsidTr="005F59DD">
        <w:tc>
          <w:tcPr>
            <w:tcW w:w="5386" w:type="dxa"/>
            <w:tcBorders>
              <w:left w:val="nil"/>
            </w:tcBorders>
            <w:vAlign w:val="bottom"/>
          </w:tcPr>
          <w:p w14:paraId="0AAA30F6" w14:textId="41C92DE6" w:rsidR="00412C82" w:rsidRDefault="00412C82" w:rsidP="00412C82">
            <w:pPr>
              <w:rPr>
                <w:rFonts w:ascii="Calibri" w:hAnsi="Calibri" w:cs="Calibri"/>
                <w:color w:val="000000"/>
              </w:rPr>
            </w:pPr>
            <w:r>
              <w:rPr>
                <w:rFonts w:ascii="Calibri" w:hAnsi="Calibri" w:cs="Calibri"/>
                <w:color w:val="000000"/>
              </w:rPr>
              <w:t>South Seattle (Duwamish, Georgetown, White Centre, Beacon Hill, Mt. Baker/Rainier, Columbia</w:t>
            </w:r>
          </w:p>
        </w:tc>
        <w:tc>
          <w:tcPr>
            <w:tcW w:w="1843" w:type="dxa"/>
            <w:vAlign w:val="bottom"/>
          </w:tcPr>
          <w:p w14:paraId="3E2508DC" w14:textId="5DF298A2" w:rsidR="00412C82" w:rsidRDefault="00412C82" w:rsidP="00412C82">
            <w:pPr>
              <w:jc w:val="center"/>
              <w:rPr>
                <w:rFonts w:ascii="Calibri" w:hAnsi="Calibri" w:cs="Calibri"/>
                <w:color w:val="000000"/>
              </w:rPr>
            </w:pPr>
            <w:r>
              <w:rPr>
                <w:rFonts w:ascii="Calibri" w:hAnsi="Calibri" w:cs="Calibri"/>
                <w:color w:val="000000"/>
              </w:rPr>
              <w:t>41</w:t>
            </w:r>
          </w:p>
        </w:tc>
        <w:tc>
          <w:tcPr>
            <w:tcW w:w="1797" w:type="dxa"/>
            <w:tcBorders>
              <w:right w:val="nil"/>
            </w:tcBorders>
            <w:vAlign w:val="bottom"/>
          </w:tcPr>
          <w:p w14:paraId="2DD1C24E" w14:textId="3ED67504" w:rsidR="00412C82" w:rsidRDefault="00412C82" w:rsidP="00412C82">
            <w:pPr>
              <w:jc w:val="center"/>
              <w:rPr>
                <w:rFonts w:ascii="Calibri" w:hAnsi="Calibri" w:cs="Calibri"/>
                <w:color w:val="000000"/>
              </w:rPr>
            </w:pPr>
            <w:r>
              <w:rPr>
                <w:rFonts w:ascii="Calibri" w:hAnsi="Calibri" w:cs="Calibri"/>
                <w:color w:val="000000"/>
              </w:rPr>
              <w:t>12%</w:t>
            </w:r>
          </w:p>
        </w:tc>
      </w:tr>
      <w:tr w:rsidR="00412C82" w14:paraId="49D14CAA" w14:textId="77777777" w:rsidTr="005F59DD">
        <w:tc>
          <w:tcPr>
            <w:tcW w:w="5386" w:type="dxa"/>
            <w:tcBorders>
              <w:left w:val="nil"/>
            </w:tcBorders>
            <w:vAlign w:val="bottom"/>
          </w:tcPr>
          <w:p w14:paraId="728B345D" w14:textId="7C157E3E" w:rsidR="00412C82" w:rsidRDefault="00412C82" w:rsidP="00412C82">
            <w:pPr>
              <w:rPr>
                <w:rFonts w:ascii="Calibri" w:hAnsi="Calibri" w:cs="Calibri"/>
                <w:color w:val="000000"/>
              </w:rPr>
            </w:pPr>
            <w:r>
              <w:rPr>
                <w:rFonts w:ascii="Calibri" w:hAnsi="Calibri" w:cs="Calibri"/>
                <w:color w:val="000000"/>
              </w:rPr>
              <w:t>West Seattle (</w:t>
            </w:r>
            <w:proofErr w:type="spellStart"/>
            <w:r>
              <w:rPr>
                <w:rFonts w:ascii="Calibri" w:hAnsi="Calibri" w:cs="Calibri"/>
                <w:color w:val="000000"/>
              </w:rPr>
              <w:t>Alki</w:t>
            </w:r>
            <w:proofErr w:type="spellEnd"/>
            <w:r>
              <w:rPr>
                <w:rFonts w:ascii="Calibri" w:hAnsi="Calibri" w:cs="Calibri"/>
                <w:color w:val="000000"/>
              </w:rPr>
              <w:t xml:space="preserve">, West Seattle, Fauntleroy) </w:t>
            </w:r>
          </w:p>
        </w:tc>
        <w:tc>
          <w:tcPr>
            <w:tcW w:w="1843" w:type="dxa"/>
            <w:vAlign w:val="bottom"/>
          </w:tcPr>
          <w:p w14:paraId="6164C826" w14:textId="5F9907CF" w:rsidR="00412C82" w:rsidRDefault="00412C82" w:rsidP="00412C82">
            <w:pPr>
              <w:jc w:val="center"/>
              <w:rPr>
                <w:rFonts w:ascii="Calibri" w:hAnsi="Calibri" w:cs="Calibri"/>
                <w:color w:val="000000"/>
              </w:rPr>
            </w:pPr>
            <w:r>
              <w:rPr>
                <w:rFonts w:ascii="Calibri" w:hAnsi="Calibri" w:cs="Calibri"/>
                <w:color w:val="000000"/>
              </w:rPr>
              <w:t>29</w:t>
            </w:r>
          </w:p>
        </w:tc>
        <w:tc>
          <w:tcPr>
            <w:tcW w:w="1797" w:type="dxa"/>
            <w:tcBorders>
              <w:right w:val="nil"/>
            </w:tcBorders>
            <w:vAlign w:val="bottom"/>
          </w:tcPr>
          <w:p w14:paraId="725F3716" w14:textId="0CCD70A3" w:rsidR="00412C82" w:rsidRDefault="00412C82" w:rsidP="00412C82">
            <w:pPr>
              <w:jc w:val="center"/>
              <w:rPr>
                <w:rFonts w:ascii="Calibri" w:hAnsi="Calibri" w:cs="Calibri"/>
                <w:color w:val="000000"/>
              </w:rPr>
            </w:pPr>
            <w:r>
              <w:rPr>
                <w:rFonts w:ascii="Calibri" w:hAnsi="Calibri" w:cs="Calibri"/>
                <w:color w:val="000000"/>
              </w:rPr>
              <w:t>8%</w:t>
            </w:r>
          </w:p>
        </w:tc>
      </w:tr>
      <w:tr w:rsidR="00412C82" w14:paraId="7C4BD23D" w14:textId="77777777" w:rsidTr="005F59DD">
        <w:tc>
          <w:tcPr>
            <w:tcW w:w="5386" w:type="dxa"/>
            <w:tcBorders>
              <w:left w:val="nil"/>
            </w:tcBorders>
            <w:vAlign w:val="bottom"/>
          </w:tcPr>
          <w:p w14:paraId="3220D25B" w14:textId="23246D59" w:rsidR="00412C82" w:rsidRDefault="00412C82" w:rsidP="00412C82">
            <w:pPr>
              <w:rPr>
                <w:rFonts w:ascii="Calibri" w:hAnsi="Calibri" w:cs="Calibri"/>
                <w:color w:val="000000"/>
              </w:rPr>
            </w:pPr>
            <w:r>
              <w:rPr>
                <w:rFonts w:ascii="Calibri" w:hAnsi="Calibri" w:cs="Calibri"/>
                <w:color w:val="000000"/>
              </w:rPr>
              <w:t xml:space="preserve">East of Seattle </w:t>
            </w:r>
          </w:p>
        </w:tc>
        <w:tc>
          <w:tcPr>
            <w:tcW w:w="1843" w:type="dxa"/>
            <w:vAlign w:val="bottom"/>
          </w:tcPr>
          <w:p w14:paraId="3032CBD8" w14:textId="4783AC40" w:rsidR="00412C82" w:rsidRDefault="00412C82" w:rsidP="00412C82">
            <w:pPr>
              <w:jc w:val="center"/>
              <w:rPr>
                <w:rFonts w:ascii="Calibri" w:hAnsi="Calibri" w:cs="Calibri"/>
                <w:color w:val="000000"/>
              </w:rPr>
            </w:pPr>
            <w:r>
              <w:rPr>
                <w:rFonts w:ascii="Calibri" w:hAnsi="Calibri" w:cs="Calibri"/>
                <w:color w:val="000000"/>
              </w:rPr>
              <w:t>22</w:t>
            </w:r>
          </w:p>
        </w:tc>
        <w:tc>
          <w:tcPr>
            <w:tcW w:w="1797" w:type="dxa"/>
            <w:tcBorders>
              <w:right w:val="nil"/>
            </w:tcBorders>
            <w:vAlign w:val="bottom"/>
          </w:tcPr>
          <w:p w14:paraId="27C2EEB1" w14:textId="2173E094" w:rsidR="00412C82" w:rsidRDefault="00412C82" w:rsidP="00412C82">
            <w:pPr>
              <w:jc w:val="center"/>
              <w:rPr>
                <w:rFonts w:ascii="Calibri" w:hAnsi="Calibri" w:cs="Calibri"/>
                <w:color w:val="000000"/>
              </w:rPr>
            </w:pPr>
            <w:r>
              <w:rPr>
                <w:rFonts w:ascii="Calibri" w:hAnsi="Calibri" w:cs="Calibri"/>
                <w:color w:val="000000"/>
              </w:rPr>
              <w:t>6%</w:t>
            </w:r>
          </w:p>
        </w:tc>
      </w:tr>
      <w:tr w:rsidR="00412C82" w14:paraId="2FF24B74" w14:textId="77777777" w:rsidTr="005F59DD">
        <w:tc>
          <w:tcPr>
            <w:tcW w:w="5386" w:type="dxa"/>
            <w:tcBorders>
              <w:left w:val="nil"/>
            </w:tcBorders>
            <w:vAlign w:val="bottom"/>
          </w:tcPr>
          <w:p w14:paraId="4B71C253" w14:textId="757B529F" w:rsidR="00412C82" w:rsidRDefault="00412C82" w:rsidP="00412C82">
            <w:pPr>
              <w:rPr>
                <w:rFonts w:ascii="Calibri" w:hAnsi="Calibri" w:cs="Calibri"/>
                <w:color w:val="000000"/>
              </w:rPr>
            </w:pPr>
            <w:r>
              <w:rPr>
                <w:rFonts w:ascii="Calibri" w:hAnsi="Calibri" w:cs="Calibri"/>
                <w:color w:val="000000"/>
              </w:rPr>
              <w:t>Pierce County/ Tacoma</w:t>
            </w:r>
          </w:p>
        </w:tc>
        <w:tc>
          <w:tcPr>
            <w:tcW w:w="1843" w:type="dxa"/>
            <w:vAlign w:val="bottom"/>
          </w:tcPr>
          <w:p w14:paraId="6638B78D" w14:textId="171D9B32" w:rsidR="00412C82" w:rsidRDefault="00412C82" w:rsidP="00412C82">
            <w:pPr>
              <w:jc w:val="center"/>
              <w:rPr>
                <w:rFonts w:ascii="Calibri" w:hAnsi="Calibri" w:cs="Calibri"/>
                <w:color w:val="000000"/>
              </w:rPr>
            </w:pPr>
            <w:r>
              <w:rPr>
                <w:rFonts w:ascii="Calibri" w:hAnsi="Calibri" w:cs="Calibri"/>
                <w:color w:val="000000"/>
              </w:rPr>
              <w:t>18</w:t>
            </w:r>
          </w:p>
        </w:tc>
        <w:tc>
          <w:tcPr>
            <w:tcW w:w="1797" w:type="dxa"/>
            <w:tcBorders>
              <w:right w:val="nil"/>
            </w:tcBorders>
            <w:vAlign w:val="bottom"/>
          </w:tcPr>
          <w:p w14:paraId="28E68E6A" w14:textId="65D78356" w:rsidR="00412C82" w:rsidRDefault="00412C82" w:rsidP="00412C82">
            <w:pPr>
              <w:jc w:val="center"/>
              <w:rPr>
                <w:rFonts w:ascii="Calibri" w:hAnsi="Calibri" w:cs="Calibri"/>
                <w:color w:val="000000"/>
              </w:rPr>
            </w:pPr>
            <w:r>
              <w:rPr>
                <w:rFonts w:ascii="Calibri" w:hAnsi="Calibri" w:cs="Calibri"/>
                <w:color w:val="000000"/>
              </w:rPr>
              <w:t>5%</w:t>
            </w:r>
          </w:p>
        </w:tc>
      </w:tr>
      <w:tr w:rsidR="00412C82" w14:paraId="00141CF2" w14:textId="77777777" w:rsidTr="00DE0DCD">
        <w:tc>
          <w:tcPr>
            <w:tcW w:w="5386" w:type="dxa"/>
            <w:tcBorders>
              <w:left w:val="nil"/>
            </w:tcBorders>
            <w:vAlign w:val="bottom"/>
          </w:tcPr>
          <w:p w14:paraId="27424315" w14:textId="77777777" w:rsidR="00412C82" w:rsidRPr="00C4458F" w:rsidRDefault="00412C82" w:rsidP="00DE0DCD">
            <w:pPr>
              <w:rPr>
                <w:lang w:val="en-US"/>
              </w:rPr>
            </w:pPr>
            <w:r>
              <w:rPr>
                <w:rFonts w:ascii="Calibri" w:hAnsi="Calibri" w:cs="Calibri"/>
                <w:color w:val="000000"/>
              </w:rPr>
              <w:t xml:space="preserve">Queen Anne &amp; Magnolia (Queen Anne, </w:t>
            </w:r>
            <w:proofErr w:type="spellStart"/>
            <w:r>
              <w:rPr>
                <w:rFonts w:ascii="Calibri" w:hAnsi="Calibri" w:cs="Calibri"/>
                <w:color w:val="000000"/>
              </w:rPr>
              <w:t>Interbay</w:t>
            </w:r>
            <w:proofErr w:type="spellEnd"/>
            <w:r>
              <w:rPr>
                <w:rFonts w:ascii="Calibri" w:hAnsi="Calibri" w:cs="Calibri"/>
                <w:color w:val="000000"/>
              </w:rPr>
              <w:t>, Magnolia)</w:t>
            </w:r>
          </w:p>
        </w:tc>
        <w:tc>
          <w:tcPr>
            <w:tcW w:w="1843" w:type="dxa"/>
            <w:vAlign w:val="bottom"/>
          </w:tcPr>
          <w:p w14:paraId="34144203" w14:textId="77777777" w:rsidR="00412C82" w:rsidRDefault="00412C82" w:rsidP="00DE0DCD">
            <w:pPr>
              <w:jc w:val="center"/>
              <w:rPr>
                <w:lang w:val="en-US"/>
              </w:rPr>
            </w:pPr>
            <w:r>
              <w:rPr>
                <w:rFonts w:ascii="Calibri" w:hAnsi="Calibri" w:cs="Calibri"/>
                <w:color w:val="000000"/>
              </w:rPr>
              <w:t>15</w:t>
            </w:r>
          </w:p>
        </w:tc>
        <w:tc>
          <w:tcPr>
            <w:tcW w:w="1797" w:type="dxa"/>
            <w:tcBorders>
              <w:right w:val="nil"/>
            </w:tcBorders>
            <w:vAlign w:val="bottom"/>
          </w:tcPr>
          <w:p w14:paraId="08354E93" w14:textId="77777777" w:rsidR="00412C82" w:rsidRDefault="00412C82" w:rsidP="00DE0DCD">
            <w:pPr>
              <w:jc w:val="center"/>
              <w:rPr>
                <w:lang w:val="en-US"/>
              </w:rPr>
            </w:pPr>
            <w:r>
              <w:rPr>
                <w:rFonts w:ascii="Calibri" w:hAnsi="Calibri" w:cs="Calibri"/>
                <w:color w:val="000000"/>
              </w:rPr>
              <w:t>4%</w:t>
            </w:r>
          </w:p>
        </w:tc>
      </w:tr>
      <w:tr w:rsidR="00412C82" w14:paraId="5A1EAA88" w14:textId="77777777" w:rsidTr="005F59DD">
        <w:tc>
          <w:tcPr>
            <w:tcW w:w="5386" w:type="dxa"/>
            <w:tcBorders>
              <w:left w:val="nil"/>
            </w:tcBorders>
            <w:vAlign w:val="bottom"/>
          </w:tcPr>
          <w:p w14:paraId="7D58D960" w14:textId="62CACA33" w:rsidR="00412C82" w:rsidRPr="00C4458F" w:rsidRDefault="00412C82" w:rsidP="00412C82">
            <w:pPr>
              <w:rPr>
                <w:lang w:val="en-US"/>
              </w:rPr>
            </w:pPr>
            <w:r>
              <w:rPr>
                <w:rFonts w:ascii="Calibri" w:hAnsi="Calibri" w:cs="Calibri"/>
                <w:color w:val="000000"/>
              </w:rPr>
              <w:t>Seattle Downtown (Downtown, Belltown, Pioneer Square, International District)</w:t>
            </w:r>
          </w:p>
        </w:tc>
        <w:tc>
          <w:tcPr>
            <w:tcW w:w="1843" w:type="dxa"/>
            <w:vAlign w:val="bottom"/>
          </w:tcPr>
          <w:p w14:paraId="549828F1" w14:textId="01326038" w:rsidR="00412C82" w:rsidRDefault="00412C82" w:rsidP="00412C82">
            <w:pPr>
              <w:jc w:val="center"/>
              <w:rPr>
                <w:lang w:val="en-US"/>
              </w:rPr>
            </w:pPr>
            <w:r>
              <w:rPr>
                <w:rFonts w:ascii="Calibri" w:hAnsi="Calibri" w:cs="Calibri"/>
                <w:color w:val="000000"/>
              </w:rPr>
              <w:t>6</w:t>
            </w:r>
          </w:p>
        </w:tc>
        <w:tc>
          <w:tcPr>
            <w:tcW w:w="1797" w:type="dxa"/>
            <w:tcBorders>
              <w:right w:val="nil"/>
            </w:tcBorders>
            <w:vAlign w:val="bottom"/>
          </w:tcPr>
          <w:p w14:paraId="6C678322" w14:textId="5185494D" w:rsidR="00412C82" w:rsidRDefault="00412C82" w:rsidP="00412C82">
            <w:pPr>
              <w:jc w:val="center"/>
              <w:rPr>
                <w:lang w:val="en-US"/>
              </w:rPr>
            </w:pPr>
            <w:r>
              <w:rPr>
                <w:rFonts w:ascii="Calibri" w:hAnsi="Calibri" w:cs="Calibri"/>
                <w:color w:val="000000"/>
              </w:rPr>
              <w:t>2%</w:t>
            </w:r>
          </w:p>
        </w:tc>
      </w:tr>
      <w:tr w:rsidR="00412C82" w14:paraId="29F51082" w14:textId="77777777" w:rsidTr="005F59DD">
        <w:tc>
          <w:tcPr>
            <w:tcW w:w="5386" w:type="dxa"/>
            <w:tcBorders>
              <w:left w:val="nil"/>
            </w:tcBorders>
            <w:vAlign w:val="bottom"/>
          </w:tcPr>
          <w:p w14:paraId="3A17B473" w14:textId="57E4961B" w:rsidR="00412C82" w:rsidRPr="00C4458F" w:rsidRDefault="00412C82" w:rsidP="00412C82">
            <w:pPr>
              <w:rPr>
                <w:lang w:val="en-US"/>
              </w:rPr>
            </w:pPr>
            <w:r>
              <w:rPr>
                <w:rFonts w:ascii="Calibri" w:hAnsi="Calibri" w:cs="Calibri"/>
                <w:color w:val="000000"/>
              </w:rPr>
              <w:t>Olympic Peninsula</w:t>
            </w:r>
          </w:p>
        </w:tc>
        <w:tc>
          <w:tcPr>
            <w:tcW w:w="1843" w:type="dxa"/>
            <w:vAlign w:val="bottom"/>
          </w:tcPr>
          <w:p w14:paraId="3A727A97" w14:textId="4C2CE43E" w:rsidR="00412C82" w:rsidRDefault="00412C82" w:rsidP="00412C82">
            <w:pPr>
              <w:jc w:val="center"/>
              <w:rPr>
                <w:lang w:val="en-US"/>
              </w:rPr>
            </w:pPr>
            <w:r>
              <w:rPr>
                <w:rFonts w:ascii="Calibri" w:hAnsi="Calibri" w:cs="Calibri"/>
                <w:color w:val="000000"/>
              </w:rPr>
              <w:t>8</w:t>
            </w:r>
          </w:p>
        </w:tc>
        <w:tc>
          <w:tcPr>
            <w:tcW w:w="1797" w:type="dxa"/>
            <w:tcBorders>
              <w:right w:val="nil"/>
            </w:tcBorders>
            <w:vAlign w:val="bottom"/>
          </w:tcPr>
          <w:p w14:paraId="54D5D263" w14:textId="4CA0677B" w:rsidR="00412C82" w:rsidRDefault="00412C82" w:rsidP="00412C82">
            <w:pPr>
              <w:jc w:val="center"/>
              <w:rPr>
                <w:lang w:val="en-US"/>
              </w:rPr>
            </w:pPr>
            <w:r>
              <w:rPr>
                <w:rFonts w:ascii="Calibri" w:hAnsi="Calibri" w:cs="Calibri"/>
                <w:color w:val="000000"/>
              </w:rPr>
              <w:t>2%</w:t>
            </w:r>
          </w:p>
        </w:tc>
      </w:tr>
      <w:tr w:rsidR="00412C82" w14:paraId="3AF50AAF" w14:textId="77777777" w:rsidTr="005F59DD">
        <w:tc>
          <w:tcPr>
            <w:tcW w:w="5386" w:type="dxa"/>
            <w:tcBorders>
              <w:left w:val="nil"/>
            </w:tcBorders>
            <w:vAlign w:val="bottom"/>
          </w:tcPr>
          <w:p w14:paraId="39871E53" w14:textId="235EB362" w:rsidR="00412C82" w:rsidRPr="00C4458F" w:rsidRDefault="00412C82" w:rsidP="00412C82">
            <w:pPr>
              <w:rPr>
                <w:lang w:val="en-US"/>
              </w:rPr>
            </w:pPr>
            <w:r>
              <w:rPr>
                <w:rFonts w:ascii="Calibri" w:hAnsi="Calibri" w:cs="Calibri"/>
                <w:color w:val="000000"/>
              </w:rPr>
              <w:t>Location outside WA state</w:t>
            </w:r>
          </w:p>
        </w:tc>
        <w:tc>
          <w:tcPr>
            <w:tcW w:w="1843" w:type="dxa"/>
            <w:vAlign w:val="bottom"/>
          </w:tcPr>
          <w:p w14:paraId="0FA31A7D" w14:textId="0980297A" w:rsidR="00412C82" w:rsidRDefault="00412C82" w:rsidP="00412C82">
            <w:pPr>
              <w:jc w:val="center"/>
              <w:rPr>
                <w:lang w:val="en-US"/>
              </w:rPr>
            </w:pPr>
            <w:r>
              <w:rPr>
                <w:rFonts w:ascii="Calibri" w:hAnsi="Calibri" w:cs="Calibri"/>
                <w:color w:val="000000"/>
              </w:rPr>
              <w:t>1</w:t>
            </w:r>
          </w:p>
        </w:tc>
        <w:tc>
          <w:tcPr>
            <w:tcW w:w="1797" w:type="dxa"/>
            <w:tcBorders>
              <w:right w:val="nil"/>
            </w:tcBorders>
            <w:vAlign w:val="bottom"/>
          </w:tcPr>
          <w:p w14:paraId="7F3BFA0F" w14:textId="0C32D648" w:rsidR="00412C82" w:rsidRDefault="00412C82" w:rsidP="00412C82">
            <w:pPr>
              <w:jc w:val="center"/>
              <w:rPr>
                <w:lang w:val="en-US"/>
              </w:rPr>
            </w:pPr>
            <w:r>
              <w:rPr>
                <w:rFonts w:ascii="Calibri" w:hAnsi="Calibri" w:cs="Calibri"/>
                <w:color w:val="000000"/>
              </w:rPr>
              <w:t>&lt;1%</w:t>
            </w:r>
          </w:p>
        </w:tc>
      </w:tr>
      <w:tr w:rsidR="00412C82" w14:paraId="2B0C4C34" w14:textId="77777777" w:rsidTr="005F59DD">
        <w:tc>
          <w:tcPr>
            <w:tcW w:w="5386" w:type="dxa"/>
            <w:tcBorders>
              <w:left w:val="nil"/>
            </w:tcBorders>
            <w:vAlign w:val="bottom"/>
          </w:tcPr>
          <w:p w14:paraId="65A7B184" w14:textId="2A7FF2F6" w:rsidR="00412C82" w:rsidRPr="001D4F83" w:rsidRDefault="00412C82" w:rsidP="00412C82">
            <w:pPr>
              <w:rPr>
                <w:vertAlign w:val="superscript"/>
                <w:lang w:val="en-US"/>
              </w:rPr>
            </w:pPr>
            <w:r>
              <w:rPr>
                <w:rFonts w:ascii="Calibri" w:hAnsi="Calibri" w:cs="Calibri"/>
                <w:color w:val="000000"/>
              </w:rPr>
              <w:t xml:space="preserve">Responses </w:t>
            </w:r>
            <w:r w:rsidR="001D4F83">
              <w:rPr>
                <w:rFonts w:ascii="Calibri" w:hAnsi="Calibri" w:cs="Calibri"/>
                <w:color w:val="000000"/>
                <w:vertAlign w:val="superscript"/>
              </w:rPr>
              <w:t>a</w:t>
            </w:r>
          </w:p>
        </w:tc>
        <w:tc>
          <w:tcPr>
            <w:tcW w:w="1843" w:type="dxa"/>
            <w:vAlign w:val="bottom"/>
          </w:tcPr>
          <w:p w14:paraId="6D51FBE7" w14:textId="11FE6741" w:rsidR="00412C82" w:rsidRDefault="00412C82" w:rsidP="00412C82">
            <w:pPr>
              <w:jc w:val="center"/>
              <w:rPr>
                <w:lang w:val="en-US"/>
              </w:rPr>
            </w:pPr>
            <w:r>
              <w:rPr>
                <w:rFonts w:ascii="Calibri" w:hAnsi="Calibri" w:cs="Calibri"/>
                <w:color w:val="000000"/>
              </w:rPr>
              <w:t>352</w:t>
            </w:r>
          </w:p>
        </w:tc>
        <w:tc>
          <w:tcPr>
            <w:tcW w:w="1797" w:type="dxa"/>
            <w:tcBorders>
              <w:right w:val="nil"/>
            </w:tcBorders>
            <w:vAlign w:val="bottom"/>
          </w:tcPr>
          <w:p w14:paraId="7D39BCC8" w14:textId="16818518" w:rsidR="00412C82" w:rsidRDefault="00412C82" w:rsidP="00412C82">
            <w:pPr>
              <w:jc w:val="center"/>
              <w:rPr>
                <w:lang w:val="en-US"/>
              </w:rPr>
            </w:pPr>
            <w:r>
              <w:rPr>
                <w:rFonts w:ascii="Calibri" w:hAnsi="Calibri" w:cs="Calibri"/>
                <w:color w:val="000000"/>
              </w:rPr>
              <w:t>100%</w:t>
            </w:r>
          </w:p>
        </w:tc>
      </w:tr>
    </w:tbl>
    <w:p w14:paraId="7FE67391" w14:textId="025C14DB" w:rsidR="00054A17" w:rsidRPr="00D5217F" w:rsidRDefault="001D4F83" w:rsidP="00D5217F">
      <w:pPr>
        <w:rPr>
          <w:lang w:val="en-US"/>
        </w:rPr>
      </w:pPr>
      <w:r w:rsidRPr="00192138">
        <w:rPr>
          <w:vertAlign w:val="superscript"/>
          <w:lang w:val="en-US"/>
        </w:rPr>
        <w:t>a</w:t>
      </w:r>
      <w:r>
        <w:rPr>
          <w:vertAlign w:val="superscript"/>
          <w:lang w:val="en-US"/>
        </w:rPr>
        <w:t xml:space="preserve"> </w:t>
      </w:r>
      <w:r>
        <w:rPr>
          <w:lang w:val="en-US"/>
        </w:rPr>
        <w:t xml:space="preserve">Total number of staff respondents to this question </w:t>
      </w:r>
    </w:p>
    <w:p w14:paraId="09F5AA54" w14:textId="572575FA" w:rsidR="00C85681" w:rsidRPr="00C85681" w:rsidRDefault="00C85681" w:rsidP="00034561">
      <w:pPr>
        <w:pStyle w:val="Heading3"/>
        <w:rPr>
          <w:lang w:val="en-US"/>
        </w:rPr>
      </w:pPr>
      <w:r>
        <w:rPr>
          <w:lang w:val="en-US"/>
        </w:rPr>
        <w:t>Distance from Campus</w:t>
      </w:r>
    </w:p>
    <w:p w14:paraId="3A9CF9EF" w14:textId="1E86786B" w:rsidR="0051608A" w:rsidRDefault="00C85681" w:rsidP="00D5217F">
      <w:pPr>
        <w:pStyle w:val="Heading4"/>
        <w:rPr>
          <w:lang w:val="en-US"/>
        </w:rPr>
      </w:pPr>
      <w:r>
        <w:rPr>
          <w:lang w:val="en-US"/>
        </w:rPr>
        <w:t>Students</w:t>
      </w:r>
    </w:p>
    <w:p w14:paraId="5CAE0803" w14:textId="58CD6FF4" w:rsidR="002148C2" w:rsidRPr="002148C2" w:rsidRDefault="002148C2" w:rsidP="002148C2">
      <w:pPr>
        <w:rPr>
          <w:lang w:val="en-US"/>
        </w:rPr>
      </w:pPr>
      <w:r w:rsidRPr="007A0E14">
        <w:rPr>
          <w:lang w:val="en-US"/>
        </w:rPr>
        <w:t xml:space="preserve">Table </w:t>
      </w:r>
      <w:r w:rsidR="007A0E14">
        <w:rPr>
          <w:lang w:val="en-US"/>
        </w:rPr>
        <w:t>6</w:t>
      </w:r>
      <w:r>
        <w:rPr>
          <w:lang w:val="en-US"/>
        </w:rPr>
        <w:t xml:space="preserve"> summarizes the </w:t>
      </w:r>
      <w:r w:rsidR="00A53E09">
        <w:rPr>
          <w:lang w:val="en-US"/>
        </w:rPr>
        <w:t xml:space="preserve">commuting </w:t>
      </w:r>
      <w:r>
        <w:rPr>
          <w:lang w:val="en-US"/>
        </w:rPr>
        <w:t xml:space="preserve">distance between </w:t>
      </w:r>
      <w:r w:rsidR="00934BDD">
        <w:rPr>
          <w:lang w:val="en-US"/>
        </w:rPr>
        <w:t xml:space="preserve">the residence location of </w:t>
      </w:r>
      <w:r w:rsidR="00A53E09">
        <w:rPr>
          <w:lang w:val="en-US"/>
        </w:rPr>
        <w:t xml:space="preserve">SU </w:t>
      </w:r>
      <w:r>
        <w:rPr>
          <w:lang w:val="en-US"/>
        </w:rPr>
        <w:t>student</w:t>
      </w:r>
      <w:r w:rsidR="00A53E09">
        <w:rPr>
          <w:lang w:val="en-US"/>
        </w:rPr>
        <w:t>s</w:t>
      </w:r>
      <w:r>
        <w:rPr>
          <w:lang w:val="en-US"/>
        </w:rPr>
        <w:t xml:space="preserve"> and campus. Based on SU’s Institutional Research data, for the academic year 2022-23, </w:t>
      </w:r>
      <w:r w:rsidR="002E520D">
        <w:rPr>
          <w:lang w:val="en-US"/>
        </w:rPr>
        <w:t>68</w:t>
      </w:r>
      <w:r>
        <w:rPr>
          <w:lang w:val="en-US"/>
        </w:rPr>
        <w:t xml:space="preserve">% of students were commuters and </w:t>
      </w:r>
      <w:r w:rsidR="00F86E7A">
        <w:rPr>
          <w:lang w:val="en-US"/>
        </w:rPr>
        <w:t>32</w:t>
      </w:r>
      <w:r>
        <w:rPr>
          <w:lang w:val="en-US"/>
        </w:rPr>
        <w:t xml:space="preserve">% lived on campus. </w:t>
      </w:r>
      <w:r w:rsidR="0012645E">
        <w:rPr>
          <w:lang w:val="en-US"/>
        </w:rPr>
        <w:t xml:space="preserve">38% of commuter students live within 6 miles of campus and 35% of them live between 6 to 16 miles. </w:t>
      </w:r>
    </w:p>
    <w:p w14:paraId="4B70A8F0" w14:textId="6E48A68A" w:rsidR="00C57222" w:rsidRDefault="00C57222" w:rsidP="00C57222">
      <w:pPr>
        <w:pStyle w:val="Caption"/>
        <w:keepNext/>
      </w:pPr>
      <w:r>
        <w:lastRenderedPageBreak/>
        <w:t xml:space="preserve">Table </w:t>
      </w:r>
      <w:r w:rsidR="00582DE8">
        <w:fldChar w:fldCharType="begin"/>
      </w:r>
      <w:r w:rsidR="00582DE8">
        <w:instrText xml:space="preserve"> SEQ Table \* ARABIC </w:instrText>
      </w:r>
      <w:r w:rsidR="00582DE8">
        <w:fldChar w:fldCharType="separate"/>
      </w:r>
      <w:r w:rsidR="00E20D9C">
        <w:rPr>
          <w:noProof/>
        </w:rPr>
        <w:t>6</w:t>
      </w:r>
      <w:r w:rsidR="00582DE8">
        <w:rPr>
          <w:noProof/>
        </w:rPr>
        <w:fldChar w:fldCharType="end"/>
      </w:r>
      <w:r w:rsidR="00D5217F">
        <w:t xml:space="preserve"> : </w:t>
      </w:r>
      <w:r w:rsidR="00D5217F">
        <w:rPr>
          <w:lang w:val="en-US"/>
        </w:rPr>
        <w:t>Student</w:t>
      </w:r>
      <w:r w:rsidR="006E47B8">
        <w:rPr>
          <w:lang w:val="en-US"/>
        </w:rPr>
        <w:t xml:space="preserve"> Commuters:</w:t>
      </w:r>
      <w:r w:rsidR="00D5217F">
        <w:rPr>
          <w:lang w:val="en-US"/>
        </w:rPr>
        <w:t xml:space="preserve"> </w:t>
      </w:r>
      <w:r w:rsidR="00A53E09">
        <w:rPr>
          <w:lang w:val="en-US"/>
        </w:rPr>
        <w:t xml:space="preserve">Commuting </w:t>
      </w:r>
      <w:r w:rsidR="00D5217F">
        <w:rPr>
          <w:lang w:val="en-US"/>
        </w:rPr>
        <w:t xml:space="preserve">Distance Between Residence </w:t>
      </w:r>
      <w:r w:rsidR="004C171C">
        <w:rPr>
          <w:lang w:val="en-US"/>
        </w:rPr>
        <w:t xml:space="preserve">Location </w:t>
      </w:r>
      <w:r w:rsidR="00D5217F">
        <w:rPr>
          <w:lang w:val="en-US"/>
        </w:rPr>
        <w:t>and Campus</w:t>
      </w:r>
    </w:p>
    <w:tbl>
      <w:tblPr>
        <w:tblStyle w:val="TableGrid"/>
        <w:tblW w:w="0" w:type="auto"/>
        <w:tblInd w:w="562" w:type="dxa"/>
        <w:tblLook w:val="04A0" w:firstRow="1" w:lastRow="0" w:firstColumn="1" w:lastColumn="0" w:noHBand="0" w:noVBand="1"/>
      </w:tblPr>
      <w:tblGrid>
        <w:gridCol w:w="2443"/>
        <w:gridCol w:w="2519"/>
        <w:gridCol w:w="2409"/>
      </w:tblGrid>
      <w:tr w:rsidR="0051608A" w14:paraId="045FD6A3" w14:textId="77777777" w:rsidTr="0051608A">
        <w:tc>
          <w:tcPr>
            <w:tcW w:w="2443" w:type="dxa"/>
            <w:tcBorders>
              <w:top w:val="single" w:sz="4" w:space="0" w:color="auto"/>
              <w:left w:val="nil"/>
              <w:bottom w:val="single" w:sz="4" w:space="0" w:color="auto"/>
              <w:right w:val="single" w:sz="4" w:space="0" w:color="auto"/>
            </w:tcBorders>
          </w:tcPr>
          <w:p w14:paraId="5F57F0E7" w14:textId="744724E1" w:rsidR="0051608A" w:rsidRDefault="0051608A" w:rsidP="0051608A">
            <w:pPr>
              <w:rPr>
                <w:lang w:val="en-US"/>
              </w:rPr>
            </w:pPr>
            <w:r>
              <w:rPr>
                <w:lang w:val="en-US"/>
              </w:rPr>
              <w:t xml:space="preserve">Distance </w:t>
            </w:r>
          </w:p>
        </w:tc>
        <w:tc>
          <w:tcPr>
            <w:tcW w:w="2519" w:type="dxa"/>
            <w:tcBorders>
              <w:left w:val="single" w:sz="4" w:space="0" w:color="auto"/>
              <w:bottom w:val="single" w:sz="4" w:space="0" w:color="auto"/>
              <w:right w:val="single" w:sz="4" w:space="0" w:color="auto"/>
            </w:tcBorders>
          </w:tcPr>
          <w:p w14:paraId="4BC1A775" w14:textId="00B8E0D8" w:rsidR="0051608A" w:rsidRDefault="0051608A" w:rsidP="0051608A">
            <w:pPr>
              <w:jc w:val="center"/>
              <w:rPr>
                <w:lang w:val="en-US"/>
              </w:rPr>
            </w:pPr>
            <w:r>
              <w:rPr>
                <w:lang w:val="en-US"/>
              </w:rPr>
              <w:t>Respondents</w:t>
            </w:r>
            <w:r w:rsidR="00F86E7A">
              <w:rPr>
                <w:lang w:val="en-US"/>
              </w:rPr>
              <w:t xml:space="preserve"> </w:t>
            </w:r>
            <w:r w:rsidR="00A53E09" w:rsidRPr="009012B0">
              <w:rPr>
                <w:vertAlign w:val="superscript"/>
                <w:lang w:val="en-US"/>
              </w:rPr>
              <w:t>a</w:t>
            </w:r>
          </w:p>
        </w:tc>
        <w:tc>
          <w:tcPr>
            <w:tcW w:w="2409" w:type="dxa"/>
            <w:tcBorders>
              <w:left w:val="single" w:sz="4" w:space="0" w:color="auto"/>
              <w:bottom w:val="single" w:sz="4" w:space="0" w:color="auto"/>
              <w:right w:val="nil"/>
            </w:tcBorders>
          </w:tcPr>
          <w:p w14:paraId="5F420FAA" w14:textId="79184B9C" w:rsidR="0051608A" w:rsidRDefault="0051608A" w:rsidP="0051608A">
            <w:pPr>
              <w:jc w:val="center"/>
              <w:rPr>
                <w:lang w:val="en-US"/>
              </w:rPr>
            </w:pPr>
            <w:r>
              <w:rPr>
                <w:lang w:val="en-US"/>
              </w:rPr>
              <w:t>% of Total</w:t>
            </w:r>
            <w:r w:rsidR="00A53E09">
              <w:rPr>
                <w:lang w:val="en-US"/>
              </w:rPr>
              <w:t xml:space="preserve"> respondents</w:t>
            </w:r>
            <w:r w:rsidR="00A53E09" w:rsidRPr="009012B0">
              <w:rPr>
                <w:vertAlign w:val="superscript"/>
                <w:lang w:val="en-US"/>
              </w:rPr>
              <w:t xml:space="preserve"> a</w:t>
            </w:r>
          </w:p>
        </w:tc>
      </w:tr>
      <w:tr w:rsidR="0051608A" w14:paraId="27F9A44E" w14:textId="77777777" w:rsidTr="003855E8">
        <w:tc>
          <w:tcPr>
            <w:tcW w:w="2443" w:type="dxa"/>
            <w:tcBorders>
              <w:top w:val="single" w:sz="4" w:space="0" w:color="auto"/>
              <w:left w:val="nil"/>
              <w:bottom w:val="nil"/>
              <w:right w:val="single" w:sz="4" w:space="0" w:color="auto"/>
            </w:tcBorders>
          </w:tcPr>
          <w:p w14:paraId="3CA7347D" w14:textId="41A7E713" w:rsidR="0051608A" w:rsidRDefault="0051608A" w:rsidP="0051608A">
            <w:pPr>
              <w:rPr>
                <w:lang w:val="en-US"/>
              </w:rPr>
            </w:pPr>
            <w:r>
              <w:rPr>
                <w:lang w:val="en-US"/>
              </w:rPr>
              <w:t>&lt;I miles</w:t>
            </w:r>
          </w:p>
        </w:tc>
        <w:tc>
          <w:tcPr>
            <w:tcW w:w="2519" w:type="dxa"/>
            <w:tcBorders>
              <w:top w:val="single" w:sz="4" w:space="0" w:color="auto"/>
              <w:left w:val="single" w:sz="4" w:space="0" w:color="auto"/>
              <w:bottom w:val="nil"/>
              <w:right w:val="single" w:sz="4" w:space="0" w:color="auto"/>
            </w:tcBorders>
          </w:tcPr>
          <w:p w14:paraId="75956F95" w14:textId="14501D04" w:rsidR="0051608A" w:rsidRDefault="0051608A" w:rsidP="0051608A">
            <w:pPr>
              <w:jc w:val="center"/>
              <w:rPr>
                <w:lang w:val="en-US"/>
              </w:rPr>
            </w:pPr>
            <w:r>
              <w:rPr>
                <w:lang w:val="en-US"/>
              </w:rPr>
              <w:t>129</w:t>
            </w:r>
          </w:p>
        </w:tc>
        <w:tc>
          <w:tcPr>
            <w:tcW w:w="2409" w:type="dxa"/>
            <w:tcBorders>
              <w:top w:val="single" w:sz="4" w:space="0" w:color="auto"/>
              <w:left w:val="single" w:sz="4" w:space="0" w:color="auto"/>
              <w:bottom w:val="nil"/>
              <w:right w:val="nil"/>
            </w:tcBorders>
          </w:tcPr>
          <w:p w14:paraId="00E68E9C" w14:textId="37610EA4" w:rsidR="0051608A" w:rsidRDefault="002E520D" w:rsidP="0051608A">
            <w:pPr>
              <w:jc w:val="center"/>
              <w:rPr>
                <w:lang w:val="en-US"/>
              </w:rPr>
            </w:pPr>
            <w:r>
              <w:rPr>
                <w:lang w:val="en-US"/>
              </w:rPr>
              <w:t>16%</w:t>
            </w:r>
          </w:p>
        </w:tc>
      </w:tr>
      <w:tr w:rsidR="0051608A" w14:paraId="3D83E972" w14:textId="77777777" w:rsidTr="0051608A">
        <w:tc>
          <w:tcPr>
            <w:tcW w:w="2443" w:type="dxa"/>
            <w:tcBorders>
              <w:top w:val="nil"/>
              <w:left w:val="nil"/>
              <w:bottom w:val="nil"/>
              <w:right w:val="single" w:sz="4" w:space="0" w:color="auto"/>
            </w:tcBorders>
          </w:tcPr>
          <w:p w14:paraId="6BB9D193" w14:textId="6160382C" w:rsidR="0051608A" w:rsidRDefault="0051608A" w:rsidP="0051608A">
            <w:pPr>
              <w:rPr>
                <w:lang w:val="en-US"/>
              </w:rPr>
            </w:pPr>
            <w:r>
              <w:rPr>
                <w:lang w:val="en-US"/>
              </w:rPr>
              <w:t>1-5.9 miles</w:t>
            </w:r>
          </w:p>
        </w:tc>
        <w:tc>
          <w:tcPr>
            <w:tcW w:w="2519" w:type="dxa"/>
            <w:tcBorders>
              <w:top w:val="nil"/>
              <w:left w:val="single" w:sz="4" w:space="0" w:color="auto"/>
              <w:bottom w:val="nil"/>
              <w:right w:val="single" w:sz="4" w:space="0" w:color="auto"/>
            </w:tcBorders>
          </w:tcPr>
          <w:p w14:paraId="52A9F49B" w14:textId="22E2845B" w:rsidR="0051608A" w:rsidRDefault="0051608A" w:rsidP="0051608A">
            <w:pPr>
              <w:jc w:val="center"/>
              <w:rPr>
                <w:lang w:val="en-US"/>
              </w:rPr>
            </w:pPr>
            <w:r>
              <w:rPr>
                <w:lang w:val="en-US"/>
              </w:rPr>
              <w:t>171</w:t>
            </w:r>
          </w:p>
        </w:tc>
        <w:tc>
          <w:tcPr>
            <w:tcW w:w="2409" w:type="dxa"/>
            <w:tcBorders>
              <w:top w:val="nil"/>
              <w:left w:val="single" w:sz="4" w:space="0" w:color="auto"/>
              <w:bottom w:val="nil"/>
              <w:right w:val="nil"/>
            </w:tcBorders>
          </w:tcPr>
          <w:p w14:paraId="5D19B00E" w14:textId="62B20EC4" w:rsidR="0051608A" w:rsidRDefault="002E520D" w:rsidP="0051608A">
            <w:pPr>
              <w:jc w:val="center"/>
              <w:rPr>
                <w:lang w:val="en-US"/>
              </w:rPr>
            </w:pPr>
            <w:r>
              <w:rPr>
                <w:lang w:val="en-US"/>
              </w:rPr>
              <w:t>22%</w:t>
            </w:r>
          </w:p>
        </w:tc>
      </w:tr>
      <w:tr w:rsidR="0051608A" w14:paraId="36171E4A" w14:textId="77777777" w:rsidTr="0051608A">
        <w:tc>
          <w:tcPr>
            <w:tcW w:w="2443" w:type="dxa"/>
            <w:tcBorders>
              <w:top w:val="nil"/>
              <w:left w:val="nil"/>
              <w:bottom w:val="nil"/>
              <w:right w:val="single" w:sz="4" w:space="0" w:color="auto"/>
            </w:tcBorders>
          </w:tcPr>
          <w:p w14:paraId="089F8486" w14:textId="36819377" w:rsidR="0051608A" w:rsidRDefault="0051608A" w:rsidP="0051608A">
            <w:pPr>
              <w:rPr>
                <w:lang w:val="en-US"/>
              </w:rPr>
            </w:pPr>
            <w:r>
              <w:rPr>
                <w:lang w:val="en-US"/>
              </w:rPr>
              <w:t>6-15.9 miles</w:t>
            </w:r>
          </w:p>
        </w:tc>
        <w:tc>
          <w:tcPr>
            <w:tcW w:w="2519" w:type="dxa"/>
            <w:tcBorders>
              <w:top w:val="nil"/>
              <w:left w:val="single" w:sz="4" w:space="0" w:color="auto"/>
              <w:bottom w:val="nil"/>
              <w:right w:val="single" w:sz="4" w:space="0" w:color="auto"/>
            </w:tcBorders>
          </w:tcPr>
          <w:p w14:paraId="6AABAE71" w14:textId="1BF7CCC3" w:rsidR="0051608A" w:rsidRDefault="0051608A" w:rsidP="0051608A">
            <w:pPr>
              <w:jc w:val="center"/>
              <w:rPr>
                <w:lang w:val="en-US"/>
              </w:rPr>
            </w:pPr>
            <w:r>
              <w:rPr>
                <w:lang w:val="en-US"/>
              </w:rPr>
              <w:t>271</w:t>
            </w:r>
          </w:p>
        </w:tc>
        <w:tc>
          <w:tcPr>
            <w:tcW w:w="2409" w:type="dxa"/>
            <w:tcBorders>
              <w:top w:val="nil"/>
              <w:left w:val="single" w:sz="4" w:space="0" w:color="auto"/>
              <w:bottom w:val="nil"/>
              <w:right w:val="nil"/>
            </w:tcBorders>
          </w:tcPr>
          <w:p w14:paraId="575013DE" w14:textId="6BEBEF1E" w:rsidR="0051608A" w:rsidRDefault="002E520D" w:rsidP="0051608A">
            <w:pPr>
              <w:jc w:val="center"/>
              <w:rPr>
                <w:lang w:val="en-US"/>
              </w:rPr>
            </w:pPr>
            <w:r>
              <w:rPr>
                <w:lang w:val="en-US"/>
              </w:rPr>
              <w:t>35%</w:t>
            </w:r>
          </w:p>
        </w:tc>
      </w:tr>
      <w:tr w:rsidR="0051608A" w14:paraId="446B8BF6" w14:textId="77777777" w:rsidTr="0051608A">
        <w:tc>
          <w:tcPr>
            <w:tcW w:w="2443" w:type="dxa"/>
            <w:tcBorders>
              <w:top w:val="nil"/>
              <w:left w:val="nil"/>
              <w:bottom w:val="nil"/>
              <w:right w:val="single" w:sz="4" w:space="0" w:color="auto"/>
            </w:tcBorders>
          </w:tcPr>
          <w:p w14:paraId="2FF1D347" w14:textId="6C16D652" w:rsidR="0051608A" w:rsidRDefault="0051608A" w:rsidP="0051608A">
            <w:pPr>
              <w:rPr>
                <w:lang w:val="en-US"/>
              </w:rPr>
            </w:pPr>
            <w:r>
              <w:rPr>
                <w:lang w:val="en-US"/>
              </w:rPr>
              <w:t>16-30.9 miles</w:t>
            </w:r>
          </w:p>
        </w:tc>
        <w:tc>
          <w:tcPr>
            <w:tcW w:w="2519" w:type="dxa"/>
            <w:tcBorders>
              <w:top w:val="nil"/>
              <w:left w:val="single" w:sz="4" w:space="0" w:color="auto"/>
              <w:bottom w:val="nil"/>
              <w:right w:val="single" w:sz="4" w:space="0" w:color="auto"/>
            </w:tcBorders>
          </w:tcPr>
          <w:p w14:paraId="6B430ED3" w14:textId="62EAECB6" w:rsidR="0051608A" w:rsidRDefault="0051608A" w:rsidP="0051608A">
            <w:pPr>
              <w:jc w:val="center"/>
              <w:rPr>
                <w:lang w:val="en-US"/>
              </w:rPr>
            </w:pPr>
            <w:r>
              <w:rPr>
                <w:lang w:val="en-US"/>
              </w:rPr>
              <w:t>152</w:t>
            </w:r>
          </w:p>
        </w:tc>
        <w:tc>
          <w:tcPr>
            <w:tcW w:w="2409" w:type="dxa"/>
            <w:tcBorders>
              <w:top w:val="nil"/>
              <w:left w:val="single" w:sz="4" w:space="0" w:color="auto"/>
              <w:bottom w:val="nil"/>
              <w:right w:val="nil"/>
            </w:tcBorders>
          </w:tcPr>
          <w:p w14:paraId="069CB229" w14:textId="20594654" w:rsidR="0051608A" w:rsidRDefault="002E520D" w:rsidP="0051608A">
            <w:pPr>
              <w:jc w:val="center"/>
              <w:rPr>
                <w:lang w:val="en-US"/>
              </w:rPr>
            </w:pPr>
            <w:r>
              <w:rPr>
                <w:lang w:val="en-US"/>
              </w:rPr>
              <w:t>19%</w:t>
            </w:r>
          </w:p>
        </w:tc>
      </w:tr>
      <w:tr w:rsidR="0051608A" w14:paraId="715C865B" w14:textId="77777777" w:rsidTr="0051608A">
        <w:tc>
          <w:tcPr>
            <w:tcW w:w="2443" w:type="dxa"/>
            <w:tcBorders>
              <w:top w:val="nil"/>
              <w:left w:val="nil"/>
              <w:right w:val="single" w:sz="4" w:space="0" w:color="auto"/>
            </w:tcBorders>
          </w:tcPr>
          <w:p w14:paraId="6CE537A1" w14:textId="5CEF6600" w:rsidR="0051608A" w:rsidRDefault="0051608A" w:rsidP="0051608A">
            <w:pPr>
              <w:rPr>
                <w:lang w:val="en-US"/>
              </w:rPr>
            </w:pPr>
            <w:r>
              <w:rPr>
                <w:lang w:val="en-US"/>
              </w:rPr>
              <w:t>&gt;31 miles</w:t>
            </w:r>
          </w:p>
        </w:tc>
        <w:tc>
          <w:tcPr>
            <w:tcW w:w="2519" w:type="dxa"/>
            <w:tcBorders>
              <w:top w:val="nil"/>
              <w:left w:val="single" w:sz="4" w:space="0" w:color="auto"/>
              <w:right w:val="single" w:sz="4" w:space="0" w:color="auto"/>
            </w:tcBorders>
          </w:tcPr>
          <w:p w14:paraId="3093FE78" w14:textId="302B08C3" w:rsidR="0051608A" w:rsidRDefault="0051608A" w:rsidP="0051608A">
            <w:pPr>
              <w:jc w:val="center"/>
              <w:rPr>
                <w:lang w:val="en-US"/>
              </w:rPr>
            </w:pPr>
            <w:r>
              <w:rPr>
                <w:lang w:val="en-US"/>
              </w:rPr>
              <w:t>60</w:t>
            </w:r>
          </w:p>
        </w:tc>
        <w:tc>
          <w:tcPr>
            <w:tcW w:w="2409" w:type="dxa"/>
            <w:tcBorders>
              <w:top w:val="nil"/>
              <w:left w:val="single" w:sz="4" w:space="0" w:color="auto"/>
              <w:right w:val="nil"/>
            </w:tcBorders>
          </w:tcPr>
          <w:p w14:paraId="3896197C" w14:textId="386D4654" w:rsidR="0051608A" w:rsidRDefault="002E520D" w:rsidP="0051608A">
            <w:pPr>
              <w:jc w:val="center"/>
              <w:rPr>
                <w:lang w:val="en-US"/>
              </w:rPr>
            </w:pPr>
            <w:r>
              <w:rPr>
                <w:lang w:val="en-US"/>
              </w:rPr>
              <w:t>8%</w:t>
            </w:r>
          </w:p>
        </w:tc>
      </w:tr>
      <w:tr w:rsidR="0051608A" w14:paraId="64CE7D16" w14:textId="77777777" w:rsidTr="0051608A">
        <w:trPr>
          <w:trHeight w:val="58"/>
        </w:trPr>
        <w:tc>
          <w:tcPr>
            <w:tcW w:w="2443" w:type="dxa"/>
            <w:tcBorders>
              <w:left w:val="nil"/>
              <w:right w:val="single" w:sz="4" w:space="0" w:color="auto"/>
            </w:tcBorders>
          </w:tcPr>
          <w:p w14:paraId="059B48DF" w14:textId="09EB3B0A" w:rsidR="0051608A" w:rsidRDefault="0051608A" w:rsidP="0051608A">
            <w:pPr>
              <w:rPr>
                <w:lang w:val="en-US"/>
              </w:rPr>
            </w:pPr>
            <w:r>
              <w:rPr>
                <w:lang w:val="en-US"/>
              </w:rPr>
              <w:t xml:space="preserve">Respondents </w:t>
            </w:r>
          </w:p>
        </w:tc>
        <w:tc>
          <w:tcPr>
            <w:tcW w:w="2519" w:type="dxa"/>
            <w:tcBorders>
              <w:left w:val="single" w:sz="4" w:space="0" w:color="auto"/>
              <w:right w:val="single" w:sz="4" w:space="0" w:color="auto"/>
            </w:tcBorders>
          </w:tcPr>
          <w:p w14:paraId="31475793" w14:textId="72F3D17B" w:rsidR="0051608A" w:rsidRDefault="00F86E7A" w:rsidP="0051608A">
            <w:pPr>
              <w:jc w:val="center"/>
              <w:rPr>
                <w:lang w:val="en-US"/>
              </w:rPr>
            </w:pPr>
            <w:r>
              <w:rPr>
                <w:lang w:val="en-US"/>
              </w:rPr>
              <w:t>783</w:t>
            </w:r>
          </w:p>
        </w:tc>
        <w:tc>
          <w:tcPr>
            <w:tcW w:w="2409" w:type="dxa"/>
            <w:tcBorders>
              <w:left w:val="single" w:sz="4" w:space="0" w:color="auto"/>
              <w:right w:val="nil"/>
            </w:tcBorders>
          </w:tcPr>
          <w:p w14:paraId="18F75D99" w14:textId="009E31CF" w:rsidR="0051608A" w:rsidRDefault="0051608A" w:rsidP="0051608A">
            <w:pPr>
              <w:jc w:val="center"/>
              <w:rPr>
                <w:lang w:val="en-US"/>
              </w:rPr>
            </w:pPr>
            <w:r>
              <w:rPr>
                <w:lang w:val="en-US"/>
              </w:rPr>
              <w:t>100%</w:t>
            </w:r>
          </w:p>
        </w:tc>
      </w:tr>
    </w:tbl>
    <w:p w14:paraId="36EB9F7F" w14:textId="0AEDDD57" w:rsidR="0051608A" w:rsidRPr="0051608A" w:rsidRDefault="009012B0" w:rsidP="0051608A">
      <w:pPr>
        <w:rPr>
          <w:lang w:val="en-US"/>
        </w:rPr>
      </w:pPr>
      <w:r w:rsidRPr="009012B0">
        <w:rPr>
          <w:vertAlign w:val="superscript"/>
          <w:lang w:val="en-US"/>
        </w:rPr>
        <w:t>a</w:t>
      </w:r>
      <w:r>
        <w:rPr>
          <w:lang w:val="en-US"/>
        </w:rPr>
        <w:t xml:space="preserve">783 off campus students responded to this question. 273 students </w:t>
      </w:r>
      <w:proofErr w:type="gramStart"/>
      <w:r>
        <w:rPr>
          <w:lang w:val="en-US"/>
        </w:rPr>
        <w:t>responded</w:t>
      </w:r>
      <w:proofErr w:type="gramEnd"/>
      <w:r>
        <w:rPr>
          <w:lang w:val="en-US"/>
        </w:rPr>
        <w:t xml:space="preserve"> they live on campus. </w:t>
      </w:r>
    </w:p>
    <w:p w14:paraId="12150D97" w14:textId="57FE2F61" w:rsidR="00C85681" w:rsidRDefault="00C85681" w:rsidP="00D32FA5">
      <w:pPr>
        <w:pStyle w:val="Heading4"/>
        <w:rPr>
          <w:lang w:val="en-US"/>
        </w:rPr>
      </w:pPr>
      <w:r>
        <w:rPr>
          <w:lang w:val="en-US"/>
        </w:rPr>
        <w:t>Employees</w:t>
      </w:r>
    </w:p>
    <w:p w14:paraId="3B2DAB0D" w14:textId="094CCF7E" w:rsidR="005A2A3A" w:rsidRDefault="00E70E8F" w:rsidP="005A2A3A">
      <w:pPr>
        <w:rPr>
          <w:lang w:val="en-US"/>
        </w:rPr>
      </w:pPr>
      <w:r w:rsidRPr="007A0E14">
        <w:rPr>
          <w:lang w:val="en-US"/>
        </w:rPr>
        <w:t xml:space="preserve">Table </w:t>
      </w:r>
      <w:r w:rsidR="007A0E14" w:rsidRPr="007A0E14">
        <w:rPr>
          <w:lang w:val="en-US"/>
        </w:rPr>
        <w:t>7</w:t>
      </w:r>
      <w:r>
        <w:rPr>
          <w:lang w:val="en-US"/>
        </w:rPr>
        <w:t xml:space="preserve"> summarizes the </w:t>
      </w:r>
      <w:r w:rsidR="00934BDD">
        <w:rPr>
          <w:lang w:val="en-US"/>
        </w:rPr>
        <w:t xml:space="preserve">commuting </w:t>
      </w:r>
      <w:r>
        <w:rPr>
          <w:lang w:val="en-US"/>
        </w:rPr>
        <w:t xml:space="preserve">distance between </w:t>
      </w:r>
      <w:r w:rsidR="00934BDD">
        <w:rPr>
          <w:lang w:val="en-US"/>
        </w:rPr>
        <w:t xml:space="preserve">the residence location of SU </w:t>
      </w:r>
      <w:r>
        <w:rPr>
          <w:lang w:val="en-US"/>
        </w:rPr>
        <w:t>employee</w:t>
      </w:r>
      <w:r w:rsidR="00934BDD">
        <w:rPr>
          <w:lang w:val="en-US"/>
        </w:rPr>
        <w:t>s</w:t>
      </w:r>
      <w:r>
        <w:rPr>
          <w:lang w:val="en-US"/>
        </w:rPr>
        <w:t xml:space="preserve"> and campus. </w:t>
      </w:r>
      <w:proofErr w:type="gramStart"/>
      <w:r>
        <w:rPr>
          <w:lang w:val="en-US"/>
        </w:rPr>
        <w:t>The majority of</w:t>
      </w:r>
      <w:proofErr w:type="gramEnd"/>
      <w:r>
        <w:rPr>
          <w:lang w:val="en-US"/>
        </w:rPr>
        <w:t xml:space="preserve"> employee respondents </w:t>
      </w:r>
      <w:r w:rsidR="00934BDD">
        <w:rPr>
          <w:lang w:val="en-US"/>
        </w:rPr>
        <w:t xml:space="preserve">(78%) </w:t>
      </w:r>
      <w:r>
        <w:rPr>
          <w:lang w:val="en-US"/>
        </w:rPr>
        <w:t xml:space="preserve">live within 16 miles of campus. </w:t>
      </w:r>
    </w:p>
    <w:p w14:paraId="67EFFBE9" w14:textId="175BC9B5" w:rsidR="005A2A3A" w:rsidRDefault="005A2A3A" w:rsidP="005A2A3A">
      <w:pPr>
        <w:pStyle w:val="Caption"/>
        <w:keepNext/>
      </w:pPr>
      <w:r>
        <w:t xml:space="preserve">Table </w:t>
      </w:r>
      <w:r w:rsidR="00582DE8">
        <w:fldChar w:fldCharType="begin"/>
      </w:r>
      <w:r w:rsidR="00582DE8">
        <w:instrText xml:space="preserve"> SEQ Table \* ARABIC </w:instrText>
      </w:r>
      <w:r w:rsidR="00582DE8">
        <w:fldChar w:fldCharType="separate"/>
      </w:r>
      <w:r w:rsidR="00E20D9C">
        <w:rPr>
          <w:noProof/>
        </w:rPr>
        <w:t>7</w:t>
      </w:r>
      <w:r w:rsidR="00582DE8">
        <w:rPr>
          <w:noProof/>
        </w:rPr>
        <w:fldChar w:fldCharType="end"/>
      </w:r>
      <w:r>
        <w:t xml:space="preserve">: Employee </w:t>
      </w:r>
      <w:r w:rsidR="00A53E09">
        <w:t xml:space="preserve">Commuting </w:t>
      </w:r>
      <w:r>
        <w:t xml:space="preserve">Distance between Residence and Campus </w:t>
      </w:r>
    </w:p>
    <w:tbl>
      <w:tblPr>
        <w:tblStyle w:val="TableGrid"/>
        <w:tblW w:w="7371" w:type="dxa"/>
        <w:tblInd w:w="567" w:type="dxa"/>
        <w:tblLook w:val="04A0" w:firstRow="1" w:lastRow="0" w:firstColumn="1" w:lastColumn="0" w:noHBand="0" w:noVBand="1"/>
      </w:tblPr>
      <w:tblGrid>
        <w:gridCol w:w="2438"/>
        <w:gridCol w:w="2524"/>
        <w:gridCol w:w="2409"/>
      </w:tblGrid>
      <w:tr w:rsidR="005A2A3A" w14:paraId="78BCF33E" w14:textId="77777777" w:rsidTr="002148C2">
        <w:tc>
          <w:tcPr>
            <w:tcW w:w="2438" w:type="dxa"/>
            <w:tcBorders>
              <w:left w:val="nil"/>
              <w:bottom w:val="single" w:sz="4" w:space="0" w:color="auto"/>
            </w:tcBorders>
          </w:tcPr>
          <w:p w14:paraId="55BE72F5" w14:textId="79084157" w:rsidR="005A2A3A" w:rsidRDefault="005A2A3A" w:rsidP="005A2A3A">
            <w:pPr>
              <w:rPr>
                <w:lang w:val="en-US"/>
              </w:rPr>
            </w:pPr>
            <w:r>
              <w:rPr>
                <w:lang w:val="en-US"/>
              </w:rPr>
              <w:t xml:space="preserve">Distance </w:t>
            </w:r>
          </w:p>
        </w:tc>
        <w:tc>
          <w:tcPr>
            <w:tcW w:w="2524" w:type="dxa"/>
            <w:tcBorders>
              <w:bottom w:val="single" w:sz="4" w:space="0" w:color="auto"/>
            </w:tcBorders>
          </w:tcPr>
          <w:p w14:paraId="064D0F74" w14:textId="4CBF9B1E" w:rsidR="005A2A3A" w:rsidRDefault="005A2A3A" w:rsidP="005A2A3A">
            <w:pPr>
              <w:jc w:val="center"/>
              <w:rPr>
                <w:lang w:val="en-US"/>
              </w:rPr>
            </w:pPr>
            <w:r>
              <w:rPr>
                <w:lang w:val="en-US"/>
              </w:rPr>
              <w:t>Respondents</w:t>
            </w:r>
          </w:p>
        </w:tc>
        <w:tc>
          <w:tcPr>
            <w:tcW w:w="2409" w:type="dxa"/>
            <w:tcBorders>
              <w:bottom w:val="single" w:sz="4" w:space="0" w:color="auto"/>
              <w:right w:val="nil"/>
            </w:tcBorders>
          </w:tcPr>
          <w:p w14:paraId="55567E93" w14:textId="6DAEB91E" w:rsidR="005A2A3A" w:rsidRDefault="005A2A3A" w:rsidP="005A2A3A">
            <w:pPr>
              <w:jc w:val="center"/>
              <w:rPr>
                <w:lang w:val="en-US"/>
              </w:rPr>
            </w:pPr>
            <w:r>
              <w:rPr>
                <w:lang w:val="en-US"/>
              </w:rPr>
              <w:t>% of Total</w:t>
            </w:r>
          </w:p>
        </w:tc>
      </w:tr>
      <w:tr w:rsidR="002E520D" w14:paraId="4419ABEA" w14:textId="77777777" w:rsidTr="003855E8">
        <w:tc>
          <w:tcPr>
            <w:tcW w:w="2438" w:type="dxa"/>
            <w:tcBorders>
              <w:top w:val="nil"/>
              <w:left w:val="nil"/>
              <w:bottom w:val="nil"/>
            </w:tcBorders>
          </w:tcPr>
          <w:p w14:paraId="46DB9B2B" w14:textId="62583288" w:rsidR="002E520D" w:rsidRDefault="002E520D" w:rsidP="005A2A3A">
            <w:pPr>
              <w:rPr>
                <w:lang w:val="en-US"/>
              </w:rPr>
            </w:pPr>
            <w:r>
              <w:rPr>
                <w:lang w:val="en-US"/>
              </w:rPr>
              <w:t>&lt;I miles</w:t>
            </w:r>
          </w:p>
        </w:tc>
        <w:tc>
          <w:tcPr>
            <w:tcW w:w="2524" w:type="dxa"/>
            <w:tcBorders>
              <w:top w:val="nil"/>
              <w:bottom w:val="nil"/>
            </w:tcBorders>
          </w:tcPr>
          <w:p w14:paraId="71DC887A" w14:textId="5ADDED6D" w:rsidR="002E520D" w:rsidRDefault="002E520D" w:rsidP="005A2A3A">
            <w:pPr>
              <w:jc w:val="center"/>
              <w:rPr>
                <w:lang w:val="en-US"/>
              </w:rPr>
            </w:pPr>
            <w:r>
              <w:rPr>
                <w:lang w:val="en-US"/>
              </w:rPr>
              <w:t>27</w:t>
            </w:r>
          </w:p>
        </w:tc>
        <w:tc>
          <w:tcPr>
            <w:tcW w:w="2409" w:type="dxa"/>
            <w:tcBorders>
              <w:top w:val="nil"/>
              <w:bottom w:val="nil"/>
              <w:right w:val="nil"/>
            </w:tcBorders>
          </w:tcPr>
          <w:p w14:paraId="346C9194" w14:textId="54BC6119" w:rsidR="002E520D" w:rsidRDefault="002E520D" w:rsidP="005A2A3A">
            <w:pPr>
              <w:jc w:val="center"/>
              <w:rPr>
                <w:lang w:val="en-US"/>
              </w:rPr>
            </w:pPr>
            <w:r>
              <w:rPr>
                <w:lang w:val="en-US"/>
              </w:rPr>
              <w:t>5%</w:t>
            </w:r>
          </w:p>
        </w:tc>
      </w:tr>
      <w:tr w:rsidR="002E520D" w14:paraId="78D7D960" w14:textId="77777777" w:rsidTr="002148C2">
        <w:tc>
          <w:tcPr>
            <w:tcW w:w="2438" w:type="dxa"/>
            <w:tcBorders>
              <w:top w:val="nil"/>
              <w:left w:val="nil"/>
              <w:bottom w:val="nil"/>
            </w:tcBorders>
          </w:tcPr>
          <w:p w14:paraId="48CC7B2E" w14:textId="19C399D7" w:rsidR="002E520D" w:rsidRDefault="002E520D" w:rsidP="005A2A3A">
            <w:pPr>
              <w:rPr>
                <w:lang w:val="en-US"/>
              </w:rPr>
            </w:pPr>
            <w:r>
              <w:rPr>
                <w:lang w:val="en-US"/>
              </w:rPr>
              <w:t>1-5.9 miles</w:t>
            </w:r>
          </w:p>
        </w:tc>
        <w:tc>
          <w:tcPr>
            <w:tcW w:w="2524" w:type="dxa"/>
            <w:tcBorders>
              <w:top w:val="nil"/>
              <w:bottom w:val="nil"/>
            </w:tcBorders>
          </w:tcPr>
          <w:p w14:paraId="679E780A" w14:textId="4EB1B78D" w:rsidR="002E520D" w:rsidRDefault="002E520D" w:rsidP="005A2A3A">
            <w:pPr>
              <w:jc w:val="center"/>
              <w:rPr>
                <w:lang w:val="en-US"/>
              </w:rPr>
            </w:pPr>
            <w:r>
              <w:rPr>
                <w:lang w:val="en-US"/>
              </w:rPr>
              <w:t>180</w:t>
            </w:r>
          </w:p>
        </w:tc>
        <w:tc>
          <w:tcPr>
            <w:tcW w:w="2409" w:type="dxa"/>
            <w:tcBorders>
              <w:top w:val="nil"/>
              <w:bottom w:val="nil"/>
              <w:right w:val="nil"/>
            </w:tcBorders>
          </w:tcPr>
          <w:p w14:paraId="456FF9CA" w14:textId="75545614" w:rsidR="002E520D" w:rsidRDefault="002E520D" w:rsidP="005A2A3A">
            <w:pPr>
              <w:jc w:val="center"/>
              <w:rPr>
                <w:lang w:val="en-US"/>
              </w:rPr>
            </w:pPr>
            <w:r>
              <w:rPr>
                <w:lang w:val="en-US"/>
              </w:rPr>
              <w:t>30%</w:t>
            </w:r>
          </w:p>
        </w:tc>
      </w:tr>
      <w:tr w:rsidR="002E520D" w14:paraId="3D3AFB0B" w14:textId="77777777" w:rsidTr="002148C2">
        <w:tc>
          <w:tcPr>
            <w:tcW w:w="2438" w:type="dxa"/>
            <w:tcBorders>
              <w:top w:val="nil"/>
              <w:left w:val="nil"/>
              <w:bottom w:val="nil"/>
            </w:tcBorders>
          </w:tcPr>
          <w:p w14:paraId="56CE63BE" w14:textId="62F69E68" w:rsidR="002E520D" w:rsidRDefault="002E520D" w:rsidP="005A2A3A">
            <w:pPr>
              <w:rPr>
                <w:lang w:val="en-US"/>
              </w:rPr>
            </w:pPr>
            <w:r>
              <w:rPr>
                <w:lang w:val="en-US"/>
              </w:rPr>
              <w:t>6-15.9 miles</w:t>
            </w:r>
          </w:p>
        </w:tc>
        <w:tc>
          <w:tcPr>
            <w:tcW w:w="2524" w:type="dxa"/>
            <w:tcBorders>
              <w:top w:val="nil"/>
              <w:bottom w:val="nil"/>
            </w:tcBorders>
          </w:tcPr>
          <w:p w14:paraId="46D54178" w14:textId="614077EE" w:rsidR="002E520D" w:rsidRDefault="002E520D" w:rsidP="005A2A3A">
            <w:pPr>
              <w:jc w:val="center"/>
              <w:rPr>
                <w:lang w:val="en-US"/>
              </w:rPr>
            </w:pPr>
            <w:r>
              <w:rPr>
                <w:lang w:val="en-US"/>
              </w:rPr>
              <w:t>256</w:t>
            </w:r>
          </w:p>
        </w:tc>
        <w:tc>
          <w:tcPr>
            <w:tcW w:w="2409" w:type="dxa"/>
            <w:tcBorders>
              <w:top w:val="nil"/>
              <w:bottom w:val="nil"/>
              <w:right w:val="nil"/>
            </w:tcBorders>
          </w:tcPr>
          <w:p w14:paraId="7E3D8370" w14:textId="238AA139" w:rsidR="002E520D" w:rsidRDefault="002E520D" w:rsidP="005A2A3A">
            <w:pPr>
              <w:jc w:val="center"/>
              <w:rPr>
                <w:lang w:val="en-US"/>
              </w:rPr>
            </w:pPr>
            <w:r>
              <w:rPr>
                <w:lang w:val="en-US"/>
              </w:rPr>
              <w:t>43%</w:t>
            </w:r>
          </w:p>
        </w:tc>
      </w:tr>
      <w:tr w:rsidR="002E520D" w14:paraId="381F8E8E" w14:textId="77777777" w:rsidTr="00EE3BE8">
        <w:tc>
          <w:tcPr>
            <w:tcW w:w="2438" w:type="dxa"/>
            <w:tcBorders>
              <w:top w:val="nil"/>
              <w:left w:val="nil"/>
              <w:bottom w:val="nil"/>
            </w:tcBorders>
          </w:tcPr>
          <w:p w14:paraId="25D03E49" w14:textId="16D692B2" w:rsidR="002E520D" w:rsidRDefault="002E520D" w:rsidP="005A2A3A">
            <w:pPr>
              <w:rPr>
                <w:lang w:val="en-US"/>
              </w:rPr>
            </w:pPr>
            <w:r>
              <w:rPr>
                <w:lang w:val="en-US"/>
              </w:rPr>
              <w:t>16-30.9 miles</w:t>
            </w:r>
          </w:p>
        </w:tc>
        <w:tc>
          <w:tcPr>
            <w:tcW w:w="2524" w:type="dxa"/>
            <w:tcBorders>
              <w:top w:val="nil"/>
              <w:bottom w:val="nil"/>
            </w:tcBorders>
          </w:tcPr>
          <w:p w14:paraId="40F22DAB" w14:textId="199ECEA8" w:rsidR="002E520D" w:rsidRDefault="002E520D" w:rsidP="005A2A3A">
            <w:pPr>
              <w:jc w:val="center"/>
              <w:rPr>
                <w:lang w:val="en-US"/>
              </w:rPr>
            </w:pPr>
            <w:r>
              <w:rPr>
                <w:lang w:val="en-US"/>
              </w:rPr>
              <w:t>84</w:t>
            </w:r>
          </w:p>
        </w:tc>
        <w:tc>
          <w:tcPr>
            <w:tcW w:w="2409" w:type="dxa"/>
            <w:tcBorders>
              <w:top w:val="nil"/>
              <w:bottom w:val="nil"/>
              <w:right w:val="nil"/>
            </w:tcBorders>
          </w:tcPr>
          <w:p w14:paraId="25CEC6F9" w14:textId="17166E31" w:rsidR="002E520D" w:rsidRDefault="002E520D" w:rsidP="005A2A3A">
            <w:pPr>
              <w:jc w:val="center"/>
              <w:rPr>
                <w:lang w:val="en-US"/>
              </w:rPr>
            </w:pPr>
            <w:r>
              <w:rPr>
                <w:lang w:val="en-US"/>
              </w:rPr>
              <w:t>14%</w:t>
            </w:r>
          </w:p>
        </w:tc>
      </w:tr>
      <w:tr w:rsidR="002E520D" w14:paraId="412C654D" w14:textId="77777777" w:rsidTr="003855E8">
        <w:tc>
          <w:tcPr>
            <w:tcW w:w="2438" w:type="dxa"/>
            <w:tcBorders>
              <w:top w:val="nil"/>
              <w:left w:val="nil"/>
            </w:tcBorders>
          </w:tcPr>
          <w:p w14:paraId="7E7F9F83" w14:textId="1FA718C8" w:rsidR="002E520D" w:rsidRDefault="002E520D" w:rsidP="005A2A3A">
            <w:pPr>
              <w:rPr>
                <w:lang w:val="en-US"/>
              </w:rPr>
            </w:pPr>
            <w:r>
              <w:rPr>
                <w:lang w:val="en-US"/>
              </w:rPr>
              <w:t>&gt;31 miles</w:t>
            </w:r>
          </w:p>
        </w:tc>
        <w:tc>
          <w:tcPr>
            <w:tcW w:w="2524" w:type="dxa"/>
            <w:tcBorders>
              <w:top w:val="nil"/>
            </w:tcBorders>
          </w:tcPr>
          <w:p w14:paraId="011769F7" w14:textId="6BEB8663" w:rsidR="002E520D" w:rsidRDefault="002E520D" w:rsidP="005A2A3A">
            <w:pPr>
              <w:jc w:val="center"/>
              <w:rPr>
                <w:lang w:val="en-US"/>
              </w:rPr>
            </w:pPr>
            <w:r>
              <w:rPr>
                <w:lang w:val="en-US"/>
              </w:rPr>
              <w:t>46</w:t>
            </w:r>
          </w:p>
        </w:tc>
        <w:tc>
          <w:tcPr>
            <w:tcW w:w="2409" w:type="dxa"/>
            <w:tcBorders>
              <w:top w:val="nil"/>
              <w:right w:val="nil"/>
            </w:tcBorders>
          </w:tcPr>
          <w:p w14:paraId="7A48E87E" w14:textId="4FFAAEC8" w:rsidR="002E520D" w:rsidRDefault="002E520D" w:rsidP="005A2A3A">
            <w:pPr>
              <w:jc w:val="center"/>
              <w:rPr>
                <w:lang w:val="en-US"/>
              </w:rPr>
            </w:pPr>
            <w:r>
              <w:rPr>
                <w:lang w:val="en-US"/>
              </w:rPr>
              <w:t>8%</w:t>
            </w:r>
          </w:p>
        </w:tc>
      </w:tr>
      <w:tr w:rsidR="002E520D" w14:paraId="3F01BD94" w14:textId="77777777" w:rsidTr="003855E8">
        <w:tc>
          <w:tcPr>
            <w:tcW w:w="2438" w:type="dxa"/>
            <w:tcBorders>
              <w:left w:val="nil"/>
            </w:tcBorders>
          </w:tcPr>
          <w:p w14:paraId="1D437519" w14:textId="3D841D67" w:rsidR="002E520D" w:rsidRDefault="002E520D" w:rsidP="005A2A3A">
            <w:pPr>
              <w:rPr>
                <w:lang w:val="en-US"/>
              </w:rPr>
            </w:pPr>
            <w:r>
              <w:rPr>
                <w:lang w:val="en-US"/>
              </w:rPr>
              <w:t xml:space="preserve">Respondents </w:t>
            </w:r>
          </w:p>
        </w:tc>
        <w:tc>
          <w:tcPr>
            <w:tcW w:w="2524" w:type="dxa"/>
          </w:tcPr>
          <w:p w14:paraId="3FEFFDF9" w14:textId="596A2C12" w:rsidR="002E520D" w:rsidRDefault="002E520D" w:rsidP="005A2A3A">
            <w:pPr>
              <w:jc w:val="center"/>
              <w:rPr>
                <w:lang w:val="en-US"/>
              </w:rPr>
            </w:pPr>
            <w:r>
              <w:rPr>
                <w:lang w:val="en-US"/>
              </w:rPr>
              <w:t xml:space="preserve">593 </w:t>
            </w:r>
            <w:r w:rsidRPr="009012B0">
              <w:rPr>
                <w:vertAlign w:val="superscript"/>
                <w:lang w:val="en-US"/>
              </w:rPr>
              <w:t>a</w:t>
            </w:r>
          </w:p>
        </w:tc>
        <w:tc>
          <w:tcPr>
            <w:tcW w:w="2409" w:type="dxa"/>
            <w:tcBorders>
              <w:right w:val="nil"/>
            </w:tcBorders>
          </w:tcPr>
          <w:p w14:paraId="74EF14A4" w14:textId="11C9282B" w:rsidR="002E520D" w:rsidRDefault="002E520D" w:rsidP="005A2A3A">
            <w:pPr>
              <w:jc w:val="center"/>
              <w:rPr>
                <w:lang w:val="en-US"/>
              </w:rPr>
            </w:pPr>
            <w:r>
              <w:rPr>
                <w:lang w:val="en-US"/>
              </w:rPr>
              <w:t>100%</w:t>
            </w:r>
          </w:p>
        </w:tc>
      </w:tr>
    </w:tbl>
    <w:p w14:paraId="05F61CB9" w14:textId="2FF3F0C8" w:rsidR="005A2A3A" w:rsidRPr="005A2A3A" w:rsidRDefault="0067596F" w:rsidP="005A2A3A">
      <w:pPr>
        <w:rPr>
          <w:lang w:val="en-US"/>
        </w:rPr>
      </w:pPr>
      <w:r w:rsidRPr="0067596F">
        <w:rPr>
          <w:vertAlign w:val="superscript"/>
          <w:lang w:val="en-US"/>
        </w:rPr>
        <w:t>a</w:t>
      </w:r>
      <w:r w:rsidR="009012B0">
        <w:rPr>
          <w:lang w:val="en-US"/>
        </w:rPr>
        <w:t>59</w:t>
      </w:r>
      <w:r w:rsidR="002E520D">
        <w:rPr>
          <w:lang w:val="en-US"/>
        </w:rPr>
        <w:t>3</w:t>
      </w:r>
      <w:r w:rsidR="009012B0">
        <w:rPr>
          <w:lang w:val="en-US"/>
        </w:rPr>
        <w:t xml:space="preserve"> employees responded to this question. </w:t>
      </w:r>
    </w:p>
    <w:p w14:paraId="7D83058B" w14:textId="67652D30" w:rsidR="00492E86" w:rsidRDefault="00C85681" w:rsidP="00D5217F">
      <w:pPr>
        <w:pStyle w:val="Heading3"/>
        <w:rPr>
          <w:lang w:val="en-US"/>
        </w:rPr>
      </w:pPr>
      <w:r>
        <w:rPr>
          <w:lang w:val="en-US"/>
        </w:rPr>
        <w:t>Commuting Frequency</w:t>
      </w:r>
    </w:p>
    <w:p w14:paraId="59D2FED0" w14:textId="5FE2BC31" w:rsidR="009012B0" w:rsidRPr="009012B0" w:rsidRDefault="0067596F" w:rsidP="009012B0">
      <w:pPr>
        <w:rPr>
          <w:lang w:val="en-US"/>
        </w:rPr>
      </w:pPr>
      <w:r>
        <w:rPr>
          <w:lang w:val="en-US"/>
        </w:rPr>
        <w:t xml:space="preserve">Respondents were asked (a) how many weeks per year and (b) how many days per week they commute to campus. Table 5 shows the average numbers. Staff </w:t>
      </w:r>
      <w:proofErr w:type="gramStart"/>
      <w:r>
        <w:rPr>
          <w:lang w:val="en-US"/>
        </w:rPr>
        <w:t>commutes</w:t>
      </w:r>
      <w:proofErr w:type="gramEnd"/>
      <w:r>
        <w:rPr>
          <w:lang w:val="en-US"/>
        </w:rPr>
        <w:t xml:space="preserve"> more weeks out of the year (50) than faculty or off-campus students. </w:t>
      </w:r>
      <w:r w:rsidR="00934BDD">
        <w:rPr>
          <w:lang w:val="en-US"/>
        </w:rPr>
        <w:t>O</w:t>
      </w:r>
      <w:r>
        <w:rPr>
          <w:lang w:val="en-US"/>
        </w:rPr>
        <w:t xml:space="preserve">ff-campus students </w:t>
      </w:r>
      <w:r w:rsidR="00934BDD">
        <w:rPr>
          <w:lang w:val="en-US"/>
        </w:rPr>
        <w:t xml:space="preserve">and faculty </w:t>
      </w:r>
      <w:r>
        <w:rPr>
          <w:lang w:val="en-US"/>
        </w:rPr>
        <w:t>commute about the same average number of weeks per year</w:t>
      </w:r>
      <w:r w:rsidR="00934BDD">
        <w:rPr>
          <w:lang w:val="en-US"/>
        </w:rPr>
        <w:t xml:space="preserve"> (36 and 39 respectively)</w:t>
      </w:r>
      <w:r>
        <w:rPr>
          <w:lang w:val="en-US"/>
        </w:rPr>
        <w:t xml:space="preserve">. Staff and off-campus students commute the same average days per week. </w:t>
      </w:r>
      <w:r w:rsidR="007A0E14">
        <w:rPr>
          <w:lang w:val="en-US"/>
        </w:rPr>
        <w:t>See Table 8.</w:t>
      </w:r>
    </w:p>
    <w:p w14:paraId="74C504E9" w14:textId="7EABBBE7" w:rsidR="00D5217F" w:rsidRDefault="00D5217F" w:rsidP="00D5217F">
      <w:pPr>
        <w:pStyle w:val="Caption"/>
        <w:keepNext/>
      </w:pPr>
      <w:r>
        <w:t xml:space="preserve">Table </w:t>
      </w:r>
      <w:r w:rsidR="00582DE8">
        <w:fldChar w:fldCharType="begin"/>
      </w:r>
      <w:r w:rsidR="00582DE8">
        <w:instrText xml:space="preserve"> SEQ Table \* ARABIC </w:instrText>
      </w:r>
      <w:r w:rsidR="00582DE8">
        <w:fldChar w:fldCharType="separate"/>
      </w:r>
      <w:r w:rsidR="00E20D9C">
        <w:rPr>
          <w:noProof/>
        </w:rPr>
        <w:t>8</w:t>
      </w:r>
      <w:r w:rsidR="00582DE8">
        <w:rPr>
          <w:noProof/>
        </w:rPr>
        <w:fldChar w:fldCharType="end"/>
      </w:r>
      <w:r>
        <w:t xml:space="preserve">: </w:t>
      </w:r>
      <w:r>
        <w:rPr>
          <w:lang w:val="en-US"/>
        </w:rPr>
        <w:t>Commuting Weeks and Days</w:t>
      </w:r>
    </w:p>
    <w:tbl>
      <w:tblPr>
        <w:tblStyle w:val="TableGrid"/>
        <w:tblW w:w="0" w:type="auto"/>
        <w:tblInd w:w="993" w:type="dxa"/>
        <w:tblLook w:val="04A0" w:firstRow="1" w:lastRow="0" w:firstColumn="1" w:lastColumn="0" w:noHBand="0" w:noVBand="1"/>
      </w:tblPr>
      <w:tblGrid>
        <w:gridCol w:w="2693"/>
        <w:gridCol w:w="2324"/>
        <w:gridCol w:w="1787"/>
      </w:tblGrid>
      <w:tr w:rsidR="00492E86" w14:paraId="25FAD00F" w14:textId="77777777" w:rsidTr="00492E86">
        <w:tc>
          <w:tcPr>
            <w:tcW w:w="2693" w:type="dxa"/>
            <w:tcBorders>
              <w:left w:val="nil"/>
              <w:right w:val="nil"/>
            </w:tcBorders>
          </w:tcPr>
          <w:p w14:paraId="197B8F81" w14:textId="6463741B" w:rsidR="00492E86" w:rsidRDefault="00F5736C" w:rsidP="00492E86">
            <w:pPr>
              <w:jc w:val="center"/>
              <w:rPr>
                <w:lang w:val="en-US"/>
              </w:rPr>
            </w:pPr>
            <w:r>
              <w:rPr>
                <w:lang w:val="en-US"/>
              </w:rPr>
              <w:t xml:space="preserve">       </w:t>
            </w:r>
          </w:p>
        </w:tc>
        <w:tc>
          <w:tcPr>
            <w:tcW w:w="2324" w:type="dxa"/>
            <w:tcBorders>
              <w:left w:val="nil"/>
              <w:right w:val="nil"/>
            </w:tcBorders>
          </w:tcPr>
          <w:p w14:paraId="343CFABE" w14:textId="2A2F9FA6" w:rsidR="00492E86" w:rsidRDefault="00492E86" w:rsidP="00492E86">
            <w:pPr>
              <w:jc w:val="center"/>
              <w:rPr>
                <w:lang w:val="en-US"/>
              </w:rPr>
            </w:pPr>
            <w:r>
              <w:rPr>
                <w:lang w:val="en-US"/>
              </w:rPr>
              <w:t>Average weeks per year</w:t>
            </w:r>
          </w:p>
        </w:tc>
        <w:tc>
          <w:tcPr>
            <w:tcW w:w="1787" w:type="dxa"/>
            <w:tcBorders>
              <w:left w:val="nil"/>
              <w:right w:val="nil"/>
            </w:tcBorders>
          </w:tcPr>
          <w:p w14:paraId="226C0B50" w14:textId="000C732F" w:rsidR="00492E86" w:rsidRDefault="00492E86" w:rsidP="00492E86">
            <w:pPr>
              <w:jc w:val="center"/>
              <w:rPr>
                <w:lang w:val="en-US"/>
              </w:rPr>
            </w:pPr>
            <w:r>
              <w:rPr>
                <w:lang w:val="en-US"/>
              </w:rPr>
              <w:t>Average days per week</w:t>
            </w:r>
          </w:p>
        </w:tc>
      </w:tr>
      <w:tr w:rsidR="00492E86" w14:paraId="618B4281" w14:textId="77777777" w:rsidTr="00492E86">
        <w:tc>
          <w:tcPr>
            <w:tcW w:w="2693" w:type="dxa"/>
            <w:tcBorders>
              <w:left w:val="nil"/>
              <w:right w:val="nil"/>
            </w:tcBorders>
          </w:tcPr>
          <w:p w14:paraId="220C9AAE" w14:textId="08E55A34" w:rsidR="00492E86" w:rsidRDefault="00492E86" w:rsidP="00492E86">
            <w:pPr>
              <w:rPr>
                <w:lang w:val="en-US"/>
              </w:rPr>
            </w:pPr>
            <w:r>
              <w:rPr>
                <w:lang w:val="en-US"/>
              </w:rPr>
              <w:t>Off-campus Students</w:t>
            </w:r>
          </w:p>
        </w:tc>
        <w:tc>
          <w:tcPr>
            <w:tcW w:w="2324" w:type="dxa"/>
            <w:tcBorders>
              <w:left w:val="nil"/>
              <w:right w:val="nil"/>
            </w:tcBorders>
          </w:tcPr>
          <w:p w14:paraId="5896C6C6" w14:textId="5DE2027C" w:rsidR="00492E86" w:rsidRDefault="00492E86" w:rsidP="00492E86">
            <w:pPr>
              <w:jc w:val="center"/>
              <w:rPr>
                <w:lang w:val="en-US"/>
              </w:rPr>
            </w:pPr>
            <w:r>
              <w:rPr>
                <w:lang w:val="en-US"/>
              </w:rPr>
              <w:t>36</w:t>
            </w:r>
          </w:p>
        </w:tc>
        <w:tc>
          <w:tcPr>
            <w:tcW w:w="1787" w:type="dxa"/>
            <w:tcBorders>
              <w:left w:val="nil"/>
              <w:right w:val="nil"/>
            </w:tcBorders>
          </w:tcPr>
          <w:p w14:paraId="2B54714C" w14:textId="4856829A" w:rsidR="00492E86" w:rsidRDefault="002E520D" w:rsidP="00492E86">
            <w:pPr>
              <w:jc w:val="center"/>
              <w:rPr>
                <w:lang w:val="en-US"/>
              </w:rPr>
            </w:pPr>
            <w:r>
              <w:rPr>
                <w:lang w:val="en-US"/>
              </w:rPr>
              <w:t>3.5</w:t>
            </w:r>
          </w:p>
        </w:tc>
      </w:tr>
      <w:tr w:rsidR="00492E86" w14:paraId="5F472E78" w14:textId="77777777" w:rsidTr="00492E86">
        <w:tc>
          <w:tcPr>
            <w:tcW w:w="2693" w:type="dxa"/>
            <w:tcBorders>
              <w:left w:val="nil"/>
              <w:right w:val="nil"/>
            </w:tcBorders>
          </w:tcPr>
          <w:p w14:paraId="36833D29" w14:textId="66DFD2CE" w:rsidR="00492E86" w:rsidRDefault="00492E86" w:rsidP="00492E86">
            <w:pPr>
              <w:rPr>
                <w:lang w:val="en-US"/>
              </w:rPr>
            </w:pPr>
            <w:r>
              <w:rPr>
                <w:lang w:val="en-US"/>
              </w:rPr>
              <w:t xml:space="preserve">Faculty </w:t>
            </w:r>
          </w:p>
        </w:tc>
        <w:tc>
          <w:tcPr>
            <w:tcW w:w="2324" w:type="dxa"/>
            <w:tcBorders>
              <w:left w:val="nil"/>
              <w:right w:val="nil"/>
            </w:tcBorders>
          </w:tcPr>
          <w:p w14:paraId="63CE0FC1" w14:textId="33BB1185" w:rsidR="00492E86" w:rsidRDefault="00492E86" w:rsidP="00492E86">
            <w:pPr>
              <w:jc w:val="center"/>
              <w:rPr>
                <w:lang w:val="en-US"/>
              </w:rPr>
            </w:pPr>
            <w:r>
              <w:rPr>
                <w:lang w:val="en-US"/>
              </w:rPr>
              <w:t>39</w:t>
            </w:r>
          </w:p>
        </w:tc>
        <w:tc>
          <w:tcPr>
            <w:tcW w:w="1787" w:type="dxa"/>
            <w:tcBorders>
              <w:left w:val="nil"/>
              <w:right w:val="nil"/>
            </w:tcBorders>
          </w:tcPr>
          <w:p w14:paraId="733F525A" w14:textId="1DAEB027" w:rsidR="00492E86" w:rsidRDefault="00492E86" w:rsidP="00492E86">
            <w:pPr>
              <w:jc w:val="center"/>
              <w:rPr>
                <w:lang w:val="en-US"/>
              </w:rPr>
            </w:pPr>
            <w:r>
              <w:rPr>
                <w:lang w:val="en-US"/>
              </w:rPr>
              <w:t>3</w:t>
            </w:r>
            <w:r w:rsidR="002E520D">
              <w:rPr>
                <w:lang w:val="en-US"/>
              </w:rPr>
              <w:t>.5</w:t>
            </w:r>
          </w:p>
        </w:tc>
      </w:tr>
      <w:tr w:rsidR="00492E86" w14:paraId="0945C863" w14:textId="77777777" w:rsidTr="00492E86">
        <w:tc>
          <w:tcPr>
            <w:tcW w:w="2693" w:type="dxa"/>
            <w:tcBorders>
              <w:left w:val="nil"/>
              <w:right w:val="nil"/>
            </w:tcBorders>
          </w:tcPr>
          <w:p w14:paraId="48CEA176" w14:textId="1EDB0D77" w:rsidR="00492E86" w:rsidRDefault="00492E86" w:rsidP="00492E86">
            <w:pPr>
              <w:rPr>
                <w:lang w:val="en-US"/>
              </w:rPr>
            </w:pPr>
            <w:r>
              <w:rPr>
                <w:lang w:val="en-US"/>
              </w:rPr>
              <w:t>Staff</w:t>
            </w:r>
          </w:p>
        </w:tc>
        <w:tc>
          <w:tcPr>
            <w:tcW w:w="2324" w:type="dxa"/>
            <w:tcBorders>
              <w:left w:val="nil"/>
              <w:right w:val="nil"/>
            </w:tcBorders>
          </w:tcPr>
          <w:p w14:paraId="3A150CFA" w14:textId="3BAE75FD" w:rsidR="00492E86" w:rsidRDefault="00492E86" w:rsidP="00492E86">
            <w:pPr>
              <w:jc w:val="center"/>
              <w:rPr>
                <w:lang w:val="en-US"/>
              </w:rPr>
            </w:pPr>
            <w:r>
              <w:rPr>
                <w:lang w:val="en-US"/>
              </w:rPr>
              <w:t>50</w:t>
            </w:r>
          </w:p>
        </w:tc>
        <w:tc>
          <w:tcPr>
            <w:tcW w:w="1787" w:type="dxa"/>
            <w:tcBorders>
              <w:left w:val="nil"/>
              <w:right w:val="nil"/>
            </w:tcBorders>
          </w:tcPr>
          <w:p w14:paraId="549F95E1" w14:textId="4252707C" w:rsidR="00492E86" w:rsidRDefault="002E520D" w:rsidP="00492E86">
            <w:pPr>
              <w:jc w:val="center"/>
              <w:rPr>
                <w:lang w:val="en-US"/>
              </w:rPr>
            </w:pPr>
            <w:r>
              <w:rPr>
                <w:lang w:val="en-US"/>
              </w:rPr>
              <w:t>3.5</w:t>
            </w:r>
          </w:p>
        </w:tc>
      </w:tr>
    </w:tbl>
    <w:p w14:paraId="27362EFF" w14:textId="77777777" w:rsidR="00D5217F" w:rsidRPr="00492E86" w:rsidRDefault="00D5217F" w:rsidP="00492E86">
      <w:pPr>
        <w:rPr>
          <w:lang w:val="en-US"/>
        </w:rPr>
      </w:pPr>
    </w:p>
    <w:p w14:paraId="4DEF2EFF" w14:textId="51353414" w:rsidR="00C85681" w:rsidRDefault="00C85681" w:rsidP="00C85681">
      <w:pPr>
        <w:pStyle w:val="Heading3"/>
        <w:rPr>
          <w:lang w:val="en-US"/>
        </w:rPr>
      </w:pPr>
      <w:r>
        <w:rPr>
          <w:lang w:val="en-US"/>
        </w:rPr>
        <w:t>Travel Times</w:t>
      </w:r>
    </w:p>
    <w:p w14:paraId="4C68F08E" w14:textId="10F52B34" w:rsidR="0067596F" w:rsidRDefault="007E01A1" w:rsidP="0067596F">
      <w:pPr>
        <w:rPr>
          <w:lang w:val="en-US"/>
        </w:rPr>
      </w:pPr>
      <w:r>
        <w:rPr>
          <w:lang w:val="en-US"/>
        </w:rPr>
        <w:t xml:space="preserve">Respondents were asked </w:t>
      </w:r>
      <w:r w:rsidR="007F3D0F">
        <w:rPr>
          <w:lang w:val="en-US"/>
        </w:rPr>
        <w:t xml:space="preserve">how long it takes on average to commute to campus. Table </w:t>
      </w:r>
      <w:r w:rsidR="00E50FB4">
        <w:rPr>
          <w:lang w:val="en-US"/>
        </w:rPr>
        <w:t>9</w:t>
      </w:r>
      <w:r w:rsidR="007F3D0F">
        <w:rPr>
          <w:lang w:val="en-US"/>
        </w:rPr>
        <w:t xml:space="preserve"> and Table </w:t>
      </w:r>
      <w:r w:rsidR="00E50FB4">
        <w:rPr>
          <w:lang w:val="en-US"/>
        </w:rPr>
        <w:t>10</w:t>
      </w:r>
      <w:r w:rsidR="007F3D0F">
        <w:rPr>
          <w:lang w:val="en-US"/>
        </w:rPr>
        <w:t xml:space="preserve"> summarize the findings for off-campus students and employees, respectively. </w:t>
      </w:r>
    </w:p>
    <w:p w14:paraId="403A0620" w14:textId="6875081B" w:rsidR="00D66FC0" w:rsidRDefault="00D66FC0" w:rsidP="0067596F">
      <w:pPr>
        <w:rPr>
          <w:lang w:val="en-US"/>
        </w:rPr>
      </w:pPr>
      <w:r>
        <w:rPr>
          <w:lang w:val="en-US"/>
        </w:rPr>
        <w:t xml:space="preserve">The highest percentage of off campus students </w:t>
      </w:r>
      <w:r w:rsidR="00567084">
        <w:rPr>
          <w:lang w:val="en-US"/>
        </w:rPr>
        <w:t>(23%) travel between 11-20 minutes, followed by 22% travelling 21-30 minutes and 15% travelling 31-40 minutes.</w:t>
      </w:r>
    </w:p>
    <w:p w14:paraId="58D23FC8" w14:textId="6A50DB81" w:rsidR="00567084" w:rsidRDefault="00567084" w:rsidP="0067596F">
      <w:pPr>
        <w:rPr>
          <w:lang w:val="en-US"/>
        </w:rPr>
      </w:pPr>
      <w:r>
        <w:rPr>
          <w:lang w:val="en-US"/>
        </w:rPr>
        <w:t xml:space="preserve">The highest percentage of employees (25%) travel between 21-30 minutes, followed by 18% travelling 11-20 minutes and 18% travelling 31-40 minutes. </w:t>
      </w:r>
    </w:p>
    <w:p w14:paraId="4F796D3E" w14:textId="2F443A68" w:rsidR="00D66FC0" w:rsidRDefault="00D66FC0" w:rsidP="00D66FC0">
      <w:pPr>
        <w:pStyle w:val="Caption"/>
        <w:keepNext/>
      </w:pPr>
      <w:r>
        <w:lastRenderedPageBreak/>
        <w:t xml:space="preserve">Table </w:t>
      </w:r>
      <w:r w:rsidR="00582DE8">
        <w:fldChar w:fldCharType="begin"/>
      </w:r>
      <w:r w:rsidR="00582DE8">
        <w:instrText xml:space="preserve"> SEQ Table \* ARABIC </w:instrText>
      </w:r>
      <w:r w:rsidR="00582DE8">
        <w:fldChar w:fldCharType="separate"/>
      </w:r>
      <w:r w:rsidR="00E20D9C">
        <w:rPr>
          <w:noProof/>
        </w:rPr>
        <w:t>9</w:t>
      </w:r>
      <w:r w:rsidR="00582DE8">
        <w:rPr>
          <w:noProof/>
        </w:rPr>
        <w:fldChar w:fldCharType="end"/>
      </w:r>
      <w:r>
        <w:t>: Off campus student commute time</w:t>
      </w:r>
    </w:p>
    <w:tbl>
      <w:tblPr>
        <w:tblW w:w="7087" w:type="dxa"/>
        <w:tblInd w:w="866" w:type="dxa"/>
        <w:tblCellMar>
          <w:left w:w="0" w:type="dxa"/>
          <w:right w:w="0" w:type="dxa"/>
        </w:tblCellMar>
        <w:tblLook w:val="04A0" w:firstRow="1" w:lastRow="0" w:firstColumn="1" w:lastColumn="0" w:noHBand="0" w:noVBand="1"/>
      </w:tblPr>
      <w:tblGrid>
        <w:gridCol w:w="1984"/>
        <w:gridCol w:w="2552"/>
        <w:gridCol w:w="2551"/>
      </w:tblGrid>
      <w:tr w:rsidR="00D66FC0" w:rsidRPr="00D66FC0" w14:paraId="4E59DCE4" w14:textId="77777777" w:rsidTr="00D66FC0">
        <w:trPr>
          <w:divId w:val="1030061250"/>
          <w:trHeight w:val="288"/>
        </w:trPr>
        <w:tc>
          <w:tcPr>
            <w:tcW w:w="1984"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0E05CCDE" w14:textId="77777777" w:rsidR="00D66FC0" w:rsidRPr="00D66FC0" w:rsidRDefault="00D66FC0" w:rsidP="00D66FC0">
            <w:pPr>
              <w:spacing w:after="0" w:line="240" w:lineRule="auto"/>
              <w:rPr>
                <w:rFonts w:ascii="Calibri" w:eastAsia="Times New Roman" w:hAnsi="Calibri" w:cs="Calibri"/>
                <w:color w:val="000000"/>
                <w:lang w:eastAsia="en-IN"/>
              </w:rPr>
            </w:pPr>
            <w:r w:rsidRPr="00D66FC0">
              <w:rPr>
                <w:rFonts w:ascii="Calibri" w:eastAsia="Times New Roman" w:hAnsi="Calibri" w:cs="Calibri"/>
                <w:color w:val="000000"/>
                <w:lang w:eastAsia="en-IN"/>
              </w:rPr>
              <w:t xml:space="preserve">Answer </w:t>
            </w:r>
          </w:p>
        </w:tc>
        <w:tc>
          <w:tcPr>
            <w:tcW w:w="2552"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0F9118FF" w14:textId="091CCCCA" w:rsidR="00D66FC0" w:rsidRPr="00D66FC0" w:rsidRDefault="00D66FC0" w:rsidP="00D66FC0">
            <w:pPr>
              <w:spacing w:after="0" w:line="240" w:lineRule="auto"/>
              <w:jc w:val="center"/>
              <w:rPr>
                <w:rFonts w:ascii="Calibri" w:eastAsia="Times New Roman" w:hAnsi="Calibri" w:cs="Calibri"/>
                <w:color w:val="000000"/>
                <w:lang w:eastAsia="en-IN"/>
              </w:rPr>
            </w:pPr>
            <w:r w:rsidRPr="00D66FC0">
              <w:rPr>
                <w:rFonts w:ascii="Calibri" w:eastAsia="Times New Roman" w:hAnsi="Calibri" w:cs="Calibri"/>
                <w:color w:val="000000"/>
                <w:lang w:eastAsia="en-IN"/>
              </w:rPr>
              <w:t>Number of Respondents</w:t>
            </w:r>
          </w:p>
        </w:tc>
        <w:tc>
          <w:tcPr>
            <w:tcW w:w="2551"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C78B8E4" w14:textId="30E90FBA" w:rsidR="00D66FC0" w:rsidRPr="00D66FC0" w:rsidRDefault="00D66FC0" w:rsidP="00D66FC0">
            <w:pPr>
              <w:spacing w:after="0" w:line="240" w:lineRule="auto"/>
              <w:jc w:val="center"/>
              <w:rPr>
                <w:rFonts w:ascii="Calibri" w:eastAsia="Times New Roman" w:hAnsi="Calibri" w:cs="Calibri"/>
                <w:color w:val="000000"/>
                <w:lang w:eastAsia="en-IN"/>
              </w:rPr>
            </w:pPr>
            <w:r w:rsidRPr="00D66FC0">
              <w:rPr>
                <w:rFonts w:ascii="Calibri" w:eastAsia="Times New Roman" w:hAnsi="Calibri" w:cs="Calibri"/>
                <w:color w:val="000000"/>
                <w:lang w:eastAsia="en-IN"/>
              </w:rPr>
              <w:t>% of total Respondents</w:t>
            </w:r>
          </w:p>
        </w:tc>
      </w:tr>
      <w:tr w:rsidR="00D66FC0" w:rsidRPr="00D66FC0" w14:paraId="463CC97C" w14:textId="77777777" w:rsidTr="00D66FC0">
        <w:trPr>
          <w:divId w:val="1030061250"/>
          <w:trHeight w:val="288"/>
        </w:trPr>
        <w:tc>
          <w:tcPr>
            <w:tcW w:w="1984"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87BFD67" w14:textId="77777777" w:rsidR="00D66FC0" w:rsidRPr="00D66FC0" w:rsidRDefault="00D66FC0" w:rsidP="00D66FC0">
            <w:pPr>
              <w:spacing w:after="0" w:line="240" w:lineRule="auto"/>
              <w:rPr>
                <w:rFonts w:ascii="Calibri" w:eastAsia="Times New Roman" w:hAnsi="Calibri" w:cs="Calibri"/>
                <w:color w:val="000000"/>
                <w:lang w:eastAsia="en-IN"/>
              </w:rPr>
            </w:pPr>
            <w:r w:rsidRPr="00D66FC0">
              <w:rPr>
                <w:rFonts w:ascii="Calibri" w:eastAsia="Times New Roman" w:hAnsi="Calibri" w:cs="Calibri"/>
                <w:color w:val="000000"/>
                <w:lang w:eastAsia="en-IN"/>
              </w:rPr>
              <w:t xml:space="preserve">Less than 10 minutes </w:t>
            </w:r>
          </w:p>
        </w:tc>
        <w:tc>
          <w:tcPr>
            <w:tcW w:w="2552"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7B54BCE" w14:textId="77777777" w:rsidR="00D66FC0" w:rsidRPr="00D66FC0" w:rsidRDefault="00D66FC0" w:rsidP="00D66FC0">
            <w:pPr>
              <w:spacing w:after="0" w:line="240" w:lineRule="auto"/>
              <w:jc w:val="center"/>
              <w:rPr>
                <w:rFonts w:ascii="Calibri" w:eastAsia="Times New Roman" w:hAnsi="Calibri" w:cs="Calibri"/>
                <w:color w:val="000000"/>
                <w:lang w:eastAsia="en-IN"/>
              </w:rPr>
            </w:pPr>
            <w:r w:rsidRPr="00D66FC0">
              <w:rPr>
                <w:rFonts w:ascii="Calibri" w:eastAsia="Times New Roman" w:hAnsi="Calibri" w:cs="Calibri"/>
                <w:color w:val="000000"/>
                <w:lang w:eastAsia="en-IN"/>
              </w:rPr>
              <w:t>91</w:t>
            </w:r>
          </w:p>
        </w:tc>
        <w:tc>
          <w:tcPr>
            <w:tcW w:w="2551"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12A138D" w14:textId="77777777" w:rsidR="00D66FC0" w:rsidRPr="00D66FC0" w:rsidRDefault="00D66FC0" w:rsidP="00D66FC0">
            <w:pPr>
              <w:spacing w:after="0" w:line="240" w:lineRule="auto"/>
              <w:jc w:val="center"/>
              <w:rPr>
                <w:rFonts w:ascii="Calibri" w:eastAsia="Times New Roman" w:hAnsi="Calibri" w:cs="Calibri"/>
                <w:color w:val="000000"/>
                <w:lang w:eastAsia="en-IN"/>
              </w:rPr>
            </w:pPr>
            <w:r w:rsidRPr="00D66FC0">
              <w:rPr>
                <w:rFonts w:ascii="Calibri" w:eastAsia="Times New Roman" w:hAnsi="Calibri" w:cs="Calibri"/>
                <w:color w:val="000000"/>
                <w:lang w:eastAsia="en-IN"/>
              </w:rPr>
              <w:t>11%</w:t>
            </w:r>
          </w:p>
        </w:tc>
      </w:tr>
      <w:tr w:rsidR="00D66FC0" w:rsidRPr="00D66FC0" w14:paraId="2AFEA601" w14:textId="77777777" w:rsidTr="00D66FC0">
        <w:trPr>
          <w:divId w:val="1030061250"/>
          <w:trHeight w:val="288"/>
        </w:trPr>
        <w:tc>
          <w:tcPr>
            <w:tcW w:w="1984" w:type="dxa"/>
            <w:tcBorders>
              <w:top w:val="nil"/>
              <w:left w:val="nil"/>
              <w:bottom w:val="nil"/>
              <w:right w:val="nil"/>
            </w:tcBorders>
            <w:shd w:val="clear" w:color="auto" w:fill="auto"/>
            <w:noWrap/>
            <w:tcMar>
              <w:top w:w="15" w:type="dxa"/>
              <w:left w:w="15" w:type="dxa"/>
              <w:bottom w:w="0" w:type="dxa"/>
              <w:right w:w="15" w:type="dxa"/>
            </w:tcMar>
            <w:vAlign w:val="bottom"/>
            <w:hideMark/>
          </w:tcPr>
          <w:p w14:paraId="250A7BE8" w14:textId="50442C9E" w:rsidR="00D66FC0" w:rsidRPr="00D66FC0" w:rsidRDefault="00D66FC0" w:rsidP="00D66FC0">
            <w:pPr>
              <w:spacing w:after="0" w:line="240" w:lineRule="auto"/>
              <w:rPr>
                <w:rFonts w:ascii="Calibri" w:eastAsia="Times New Roman" w:hAnsi="Calibri" w:cs="Calibri"/>
                <w:color w:val="000000"/>
                <w:lang w:eastAsia="en-IN"/>
              </w:rPr>
            </w:pPr>
            <w:r w:rsidRPr="00D66FC0">
              <w:rPr>
                <w:rFonts w:ascii="Calibri" w:eastAsia="Times New Roman" w:hAnsi="Calibri" w:cs="Calibri"/>
                <w:color w:val="000000"/>
                <w:lang w:eastAsia="en-IN"/>
              </w:rPr>
              <w:t xml:space="preserve">11-20 minutes </w:t>
            </w:r>
          </w:p>
        </w:tc>
        <w:tc>
          <w:tcPr>
            <w:tcW w:w="2552" w:type="dxa"/>
            <w:tcBorders>
              <w:top w:val="nil"/>
              <w:left w:val="nil"/>
              <w:bottom w:val="nil"/>
              <w:right w:val="nil"/>
            </w:tcBorders>
            <w:shd w:val="clear" w:color="auto" w:fill="auto"/>
            <w:noWrap/>
            <w:tcMar>
              <w:top w:w="15" w:type="dxa"/>
              <w:left w:w="15" w:type="dxa"/>
              <w:bottom w:w="0" w:type="dxa"/>
              <w:right w:w="15" w:type="dxa"/>
            </w:tcMar>
            <w:vAlign w:val="bottom"/>
            <w:hideMark/>
          </w:tcPr>
          <w:p w14:paraId="1E403AC4" w14:textId="77777777" w:rsidR="00D66FC0" w:rsidRPr="00D66FC0" w:rsidRDefault="00D66FC0" w:rsidP="00D66FC0">
            <w:pPr>
              <w:spacing w:after="0" w:line="240" w:lineRule="auto"/>
              <w:jc w:val="center"/>
              <w:rPr>
                <w:rFonts w:ascii="Calibri" w:eastAsia="Times New Roman" w:hAnsi="Calibri" w:cs="Calibri"/>
                <w:color w:val="000000"/>
                <w:lang w:eastAsia="en-IN"/>
              </w:rPr>
            </w:pPr>
            <w:r w:rsidRPr="00D66FC0">
              <w:rPr>
                <w:rFonts w:ascii="Calibri" w:eastAsia="Times New Roman" w:hAnsi="Calibri" w:cs="Calibri"/>
                <w:color w:val="000000"/>
                <w:lang w:eastAsia="en-IN"/>
              </w:rPr>
              <w:t>198</w:t>
            </w:r>
          </w:p>
        </w:tc>
        <w:tc>
          <w:tcPr>
            <w:tcW w:w="2551" w:type="dxa"/>
            <w:tcBorders>
              <w:top w:val="nil"/>
              <w:left w:val="nil"/>
              <w:bottom w:val="nil"/>
              <w:right w:val="nil"/>
            </w:tcBorders>
            <w:shd w:val="clear" w:color="auto" w:fill="auto"/>
            <w:noWrap/>
            <w:tcMar>
              <w:top w:w="15" w:type="dxa"/>
              <w:left w:w="15" w:type="dxa"/>
              <w:bottom w:w="0" w:type="dxa"/>
              <w:right w:w="15" w:type="dxa"/>
            </w:tcMar>
            <w:vAlign w:val="bottom"/>
            <w:hideMark/>
          </w:tcPr>
          <w:p w14:paraId="211B2F9F" w14:textId="77777777" w:rsidR="00D66FC0" w:rsidRPr="00D66FC0" w:rsidRDefault="00D66FC0" w:rsidP="00D66FC0">
            <w:pPr>
              <w:spacing w:after="0" w:line="240" w:lineRule="auto"/>
              <w:jc w:val="center"/>
              <w:rPr>
                <w:rFonts w:ascii="Calibri" w:eastAsia="Times New Roman" w:hAnsi="Calibri" w:cs="Calibri"/>
                <w:color w:val="000000"/>
                <w:lang w:eastAsia="en-IN"/>
              </w:rPr>
            </w:pPr>
            <w:r w:rsidRPr="00D66FC0">
              <w:rPr>
                <w:rFonts w:ascii="Calibri" w:eastAsia="Times New Roman" w:hAnsi="Calibri" w:cs="Calibri"/>
                <w:color w:val="000000"/>
                <w:lang w:eastAsia="en-IN"/>
              </w:rPr>
              <w:t>23%</w:t>
            </w:r>
          </w:p>
        </w:tc>
      </w:tr>
      <w:tr w:rsidR="00D66FC0" w:rsidRPr="00D66FC0" w14:paraId="5902DA81" w14:textId="77777777" w:rsidTr="00D66FC0">
        <w:trPr>
          <w:divId w:val="1030061250"/>
          <w:trHeight w:val="288"/>
        </w:trPr>
        <w:tc>
          <w:tcPr>
            <w:tcW w:w="1984" w:type="dxa"/>
            <w:tcBorders>
              <w:top w:val="nil"/>
              <w:left w:val="nil"/>
              <w:bottom w:val="nil"/>
              <w:right w:val="nil"/>
            </w:tcBorders>
            <w:shd w:val="clear" w:color="auto" w:fill="auto"/>
            <w:noWrap/>
            <w:tcMar>
              <w:top w:w="15" w:type="dxa"/>
              <w:left w:w="15" w:type="dxa"/>
              <w:bottom w:w="0" w:type="dxa"/>
              <w:right w:w="15" w:type="dxa"/>
            </w:tcMar>
            <w:vAlign w:val="bottom"/>
            <w:hideMark/>
          </w:tcPr>
          <w:p w14:paraId="06333388" w14:textId="12B21DF6" w:rsidR="00D66FC0" w:rsidRPr="00D66FC0" w:rsidRDefault="00D66FC0" w:rsidP="00D66FC0">
            <w:pPr>
              <w:spacing w:after="0" w:line="240" w:lineRule="auto"/>
              <w:rPr>
                <w:rFonts w:ascii="Calibri" w:eastAsia="Times New Roman" w:hAnsi="Calibri" w:cs="Calibri"/>
                <w:color w:val="000000"/>
                <w:lang w:eastAsia="en-IN"/>
              </w:rPr>
            </w:pPr>
            <w:r w:rsidRPr="00D66FC0">
              <w:rPr>
                <w:rFonts w:ascii="Calibri" w:eastAsia="Times New Roman" w:hAnsi="Calibri" w:cs="Calibri"/>
                <w:color w:val="000000"/>
                <w:lang w:eastAsia="en-IN"/>
              </w:rPr>
              <w:t xml:space="preserve">21-30 minutes </w:t>
            </w:r>
          </w:p>
        </w:tc>
        <w:tc>
          <w:tcPr>
            <w:tcW w:w="2552" w:type="dxa"/>
            <w:tcBorders>
              <w:top w:val="nil"/>
              <w:left w:val="nil"/>
              <w:bottom w:val="nil"/>
              <w:right w:val="nil"/>
            </w:tcBorders>
            <w:shd w:val="clear" w:color="auto" w:fill="auto"/>
            <w:noWrap/>
            <w:tcMar>
              <w:top w:w="15" w:type="dxa"/>
              <w:left w:w="15" w:type="dxa"/>
              <w:bottom w:w="0" w:type="dxa"/>
              <w:right w:w="15" w:type="dxa"/>
            </w:tcMar>
            <w:vAlign w:val="bottom"/>
            <w:hideMark/>
          </w:tcPr>
          <w:p w14:paraId="754CA099" w14:textId="77777777" w:rsidR="00D66FC0" w:rsidRPr="00D66FC0" w:rsidRDefault="00D66FC0" w:rsidP="00D66FC0">
            <w:pPr>
              <w:spacing w:after="0" w:line="240" w:lineRule="auto"/>
              <w:jc w:val="center"/>
              <w:rPr>
                <w:rFonts w:ascii="Calibri" w:eastAsia="Times New Roman" w:hAnsi="Calibri" w:cs="Calibri"/>
                <w:color w:val="000000"/>
                <w:lang w:eastAsia="en-IN"/>
              </w:rPr>
            </w:pPr>
            <w:r w:rsidRPr="00D66FC0">
              <w:rPr>
                <w:rFonts w:ascii="Calibri" w:eastAsia="Times New Roman" w:hAnsi="Calibri" w:cs="Calibri"/>
                <w:color w:val="000000"/>
                <w:lang w:eastAsia="en-IN"/>
              </w:rPr>
              <w:t>191</w:t>
            </w:r>
          </w:p>
        </w:tc>
        <w:tc>
          <w:tcPr>
            <w:tcW w:w="2551" w:type="dxa"/>
            <w:tcBorders>
              <w:top w:val="nil"/>
              <w:left w:val="nil"/>
              <w:bottom w:val="nil"/>
              <w:right w:val="nil"/>
            </w:tcBorders>
            <w:shd w:val="clear" w:color="auto" w:fill="auto"/>
            <w:noWrap/>
            <w:tcMar>
              <w:top w:w="15" w:type="dxa"/>
              <w:left w:w="15" w:type="dxa"/>
              <w:bottom w:w="0" w:type="dxa"/>
              <w:right w:w="15" w:type="dxa"/>
            </w:tcMar>
            <w:vAlign w:val="bottom"/>
            <w:hideMark/>
          </w:tcPr>
          <w:p w14:paraId="17BA16A1" w14:textId="77777777" w:rsidR="00D66FC0" w:rsidRPr="00D66FC0" w:rsidRDefault="00D66FC0" w:rsidP="00D66FC0">
            <w:pPr>
              <w:spacing w:after="0" w:line="240" w:lineRule="auto"/>
              <w:jc w:val="center"/>
              <w:rPr>
                <w:rFonts w:ascii="Calibri" w:eastAsia="Times New Roman" w:hAnsi="Calibri" w:cs="Calibri"/>
                <w:color w:val="000000"/>
                <w:lang w:eastAsia="en-IN"/>
              </w:rPr>
            </w:pPr>
            <w:r w:rsidRPr="00D66FC0">
              <w:rPr>
                <w:rFonts w:ascii="Calibri" w:eastAsia="Times New Roman" w:hAnsi="Calibri" w:cs="Calibri"/>
                <w:color w:val="000000"/>
                <w:lang w:eastAsia="en-IN"/>
              </w:rPr>
              <w:t>22%</w:t>
            </w:r>
          </w:p>
        </w:tc>
      </w:tr>
      <w:tr w:rsidR="00D66FC0" w:rsidRPr="00D66FC0" w14:paraId="441C026A" w14:textId="77777777" w:rsidTr="00D66FC0">
        <w:trPr>
          <w:divId w:val="1030061250"/>
          <w:trHeight w:val="288"/>
        </w:trPr>
        <w:tc>
          <w:tcPr>
            <w:tcW w:w="1984" w:type="dxa"/>
            <w:tcBorders>
              <w:top w:val="nil"/>
              <w:left w:val="nil"/>
              <w:bottom w:val="nil"/>
              <w:right w:val="nil"/>
            </w:tcBorders>
            <w:shd w:val="clear" w:color="auto" w:fill="auto"/>
            <w:noWrap/>
            <w:tcMar>
              <w:top w:w="15" w:type="dxa"/>
              <w:left w:w="15" w:type="dxa"/>
              <w:bottom w:w="0" w:type="dxa"/>
              <w:right w:w="15" w:type="dxa"/>
            </w:tcMar>
            <w:vAlign w:val="bottom"/>
            <w:hideMark/>
          </w:tcPr>
          <w:p w14:paraId="5D8573A8" w14:textId="2B767B1C" w:rsidR="00D66FC0" w:rsidRPr="00D66FC0" w:rsidRDefault="00D66FC0" w:rsidP="00D66FC0">
            <w:pPr>
              <w:spacing w:after="0" w:line="240" w:lineRule="auto"/>
              <w:rPr>
                <w:rFonts w:ascii="Calibri" w:eastAsia="Times New Roman" w:hAnsi="Calibri" w:cs="Calibri"/>
                <w:color w:val="000000"/>
                <w:lang w:eastAsia="en-IN"/>
              </w:rPr>
            </w:pPr>
            <w:r w:rsidRPr="00D66FC0">
              <w:rPr>
                <w:rFonts w:ascii="Calibri" w:eastAsia="Times New Roman" w:hAnsi="Calibri" w:cs="Calibri"/>
                <w:color w:val="000000"/>
                <w:lang w:eastAsia="en-IN"/>
              </w:rPr>
              <w:t>31-40 minutes</w:t>
            </w:r>
          </w:p>
        </w:tc>
        <w:tc>
          <w:tcPr>
            <w:tcW w:w="2552" w:type="dxa"/>
            <w:tcBorders>
              <w:top w:val="nil"/>
              <w:left w:val="nil"/>
              <w:bottom w:val="nil"/>
              <w:right w:val="nil"/>
            </w:tcBorders>
            <w:shd w:val="clear" w:color="auto" w:fill="auto"/>
            <w:noWrap/>
            <w:tcMar>
              <w:top w:w="15" w:type="dxa"/>
              <w:left w:w="15" w:type="dxa"/>
              <w:bottom w:w="0" w:type="dxa"/>
              <w:right w:w="15" w:type="dxa"/>
            </w:tcMar>
            <w:vAlign w:val="bottom"/>
            <w:hideMark/>
          </w:tcPr>
          <w:p w14:paraId="63B2EA57" w14:textId="77777777" w:rsidR="00D66FC0" w:rsidRPr="00D66FC0" w:rsidRDefault="00D66FC0" w:rsidP="00D66FC0">
            <w:pPr>
              <w:spacing w:after="0" w:line="240" w:lineRule="auto"/>
              <w:jc w:val="center"/>
              <w:rPr>
                <w:rFonts w:ascii="Calibri" w:eastAsia="Times New Roman" w:hAnsi="Calibri" w:cs="Calibri"/>
                <w:color w:val="000000"/>
                <w:lang w:eastAsia="en-IN"/>
              </w:rPr>
            </w:pPr>
            <w:r w:rsidRPr="00D66FC0">
              <w:rPr>
                <w:rFonts w:ascii="Calibri" w:eastAsia="Times New Roman" w:hAnsi="Calibri" w:cs="Calibri"/>
                <w:color w:val="000000"/>
                <w:lang w:eastAsia="en-IN"/>
              </w:rPr>
              <w:t>131</w:t>
            </w:r>
          </w:p>
        </w:tc>
        <w:tc>
          <w:tcPr>
            <w:tcW w:w="2551" w:type="dxa"/>
            <w:tcBorders>
              <w:top w:val="nil"/>
              <w:left w:val="nil"/>
              <w:bottom w:val="nil"/>
              <w:right w:val="nil"/>
            </w:tcBorders>
            <w:shd w:val="clear" w:color="auto" w:fill="auto"/>
            <w:noWrap/>
            <w:tcMar>
              <w:top w:w="15" w:type="dxa"/>
              <w:left w:w="15" w:type="dxa"/>
              <w:bottom w:w="0" w:type="dxa"/>
              <w:right w:w="15" w:type="dxa"/>
            </w:tcMar>
            <w:vAlign w:val="bottom"/>
            <w:hideMark/>
          </w:tcPr>
          <w:p w14:paraId="61D5048A" w14:textId="77777777" w:rsidR="00D66FC0" w:rsidRPr="00D66FC0" w:rsidRDefault="00D66FC0" w:rsidP="00D66FC0">
            <w:pPr>
              <w:spacing w:after="0" w:line="240" w:lineRule="auto"/>
              <w:jc w:val="center"/>
              <w:rPr>
                <w:rFonts w:ascii="Calibri" w:eastAsia="Times New Roman" w:hAnsi="Calibri" w:cs="Calibri"/>
                <w:color w:val="000000"/>
                <w:lang w:eastAsia="en-IN"/>
              </w:rPr>
            </w:pPr>
            <w:r w:rsidRPr="00D66FC0">
              <w:rPr>
                <w:rFonts w:ascii="Calibri" w:eastAsia="Times New Roman" w:hAnsi="Calibri" w:cs="Calibri"/>
                <w:color w:val="000000"/>
                <w:lang w:eastAsia="en-IN"/>
              </w:rPr>
              <w:t>15%</w:t>
            </w:r>
          </w:p>
        </w:tc>
      </w:tr>
      <w:tr w:rsidR="00D66FC0" w:rsidRPr="00D66FC0" w14:paraId="0B36992F" w14:textId="77777777" w:rsidTr="00D66FC0">
        <w:trPr>
          <w:divId w:val="1030061250"/>
          <w:trHeight w:val="288"/>
        </w:trPr>
        <w:tc>
          <w:tcPr>
            <w:tcW w:w="1984" w:type="dxa"/>
            <w:tcBorders>
              <w:top w:val="nil"/>
              <w:left w:val="nil"/>
              <w:bottom w:val="nil"/>
              <w:right w:val="nil"/>
            </w:tcBorders>
            <w:shd w:val="clear" w:color="auto" w:fill="auto"/>
            <w:noWrap/>
            <w:tcMar>
              <w:top w:w="15" w:type="dxa"/>
              <w:left w:w="15" w:type="dxa"/>
              <w:bottom w:w="0" w:type="dxa"/>
              <w:right w:w="15" w:type="dxa"/>
            </w:tcMar>
            <w:vAlign w:val="bottom"/>
            <w:hideMark/>
          </w:tcPr>
          <w:p w14:paraId="01958603" w14:textId="564C4EB8" w:rsidR="00D66FC0" w:rsidRPr="00D66FC0" w:rsidRDefault="00D66FC0" w:rsidP="00D66FC0">
            <w:pPr>
              <w:spacing w:after="0" w:line="240" w:lineRule="auto"/>
              <w:rPr>
                <w:rFonts w:ascii="Calibri" w:eastAsia="Times New Roman" w:hAnsi="Calibri" w:cs="Calibri"/>
                <w:color w:val="000000"/>
                <w:lang w:eastAsia="en-IN"/>
              </w:rPr>
            </w:pPr>
            <w:r w:rsidRPr="00D66FC0">
              <w:rPr>
                <w:rFonts w:ascii="Calibri" w:eastAsia="Times New Roman" w:hAnsi="Calibri" w:cs="Calibri"/>
                <w:color w:val="000000"/>
                <w:lang w:eastAsia="en-IN"/>
              </w:rPr>
              <w:t>41-50 minutes</w:t>
            </w:r>
          </w:p>
        </w:tc>
        <w:tc>
          <w:tcPr>
            <w:tcW w:w="2552" w:type="dxa"/>
            <w:tcBorders>
              <w:top w:val="nil"/>
              <w:left w:val="nil"/>
              <w:bottom w:val="nil"/>
              <w:right w:val="nil"/>
            </w:tcBorders>
            <w:shd w:val="clear" w:color="auto" w:fill="auto"/>
            <w:noWrap/>
            <w:tcMar>
              <w:top w:w="15" w:type="dxa"/>
              <w:left w:w="15" w:type="dxa"/>
              <w:bottom w:w="0" w:type="dxa"/>
              <w:right w:w="15" w:type="dxa"/>
            </w:tcMar>
            <w:vAlign w:val="bottom"/>
            <w:hideMark/>
          </w:tcPr>
          <w:p w14:paraId="6042CAF9" w14:textId="77777777" w:rsidR="00D66FC0" w:rsidRPr="00D66FC0" w:rsidRDefault="00D66FC0" w:rsidP="00D66FC0">
            <w:pPr>
              <w:spacing w:after="0" w:line="240" w:lineRule="auto"/>
              <w:jc w:val="center"/>
              <w:rPr>
                <w:rFonts w:ascii="Calibri" w:eastAsia="Times New Roman" w:hAnsi="Calibri" w:cs="Calibri"/>
                <w:color w:val="000000"/>
                <w:lang w:eastAsia="en-IN"/>
              </w:rPr>
            </w:pPr>
            <w:r w:rsidRPr="00D66FC0">
              <w:rPr>
                <w:rFonts w:ascii="Calibri" w:eastAsia="Times New Roman" w:hAnsi="Calibri" w:cs="Calibri"/>
                <w:color w:val="000000"/>
                <w:lang w:eastAsia="en-IN"/>
              </w:rPr>
              <w:t>100</w:t>
            </w:r>
          </w:p>
        </w:tc>
        <w:tc>
          <w:tcPr>
            <w:tcW w:w="2551" w:type="dxa"/>
            <w:tcBorders>
              <w:top w:val="nil"/>
              <w:left w:val="nil"/>
              <w:bottom w:val="nil"/>
              <w:right w:val="nil"/>
            </w:tcBorders>
            <w:shd w:val="clear" w:color="auto" w:fill="auto"/>
            <w:noWrap/>
            <w:tcMar>
              <w:top w:w="15" w:type="dxa"/>
              <w:left w:w="15" w:type="dxa"/>
              <w:bottom w:w="0" w:type="dxa"/>
              <w:right w:w="15" w:type="dxa"/>
            </w:tcMar>
            <w:vAlign w:val="bottom"/>
            <w:hideMark/>
          </w:tcPr>
          <w:p w14:paraId="7D71A0E6" w14:textId="77777777" w:rsidR="00D66FC0" w:rsidRPr="00D66FC0" w:rsidRDefault="00D66FC0" w:rsidP="00D66FC0">
            <w:pPr>
              <w:spacing w:after="0" w:line="240" w:lineRule="auto"/>
              <w:jc w:val="center"/>
              <w:rPr>
                <w:rFonts w:ascii="Calibri" w:eastAsia="Times New Roman" w:hAnsi="Calibri" w:cs="Calibri"/>
                <w:color w:val="000000"/>
                <w:lang w:eastAsia="en-IN"/>
              </w:rPr>
            </w:pPr>
            <w:r w:rsidRPr="00D66FC0">
              <w:rPr>
                <w:rFonts w:ascii="Calibri" w:eastAsia="Times New Roman" w:hAnsi="Calibri" w:cs="Calibri"/>
                <w:color w:val="000000"/>
                <w:lang w:eastAsia="en-IN"/>
              </w:rPr>
              <w:t>12%</w:t>
            </w:r>
          </w:p>
        </w:tc>
      </w:tr>
      <w:tr w:rsidR="00D66FC0" w:rsidRPr="00D66FC0" w14:paraId="4CBDDE7F" w14:textId="77777777" w:rsidTr="00D66FC0">
        <w:trPr>
          <w:divId w:val="1030061250"/>
          <w:trHeight w:val="288"/>
        </w:trPr>
        <w:tc>
          <w:tcPr>
            <w:tcW w:w="1984" w:type="dxa"/>
            <w:tcBorders>
              <w:top w:val="nil"/>
              <w:left w:val="nil"/>
              <w:bottom w:val="nil"/>
              <w:right w:val="nil"/>
            </w:tcBorders>
            <w:shd w:val="clear" w:color="auto" w:fill="auto"/>
            <w:noWrap/>
            <w:tcMar>
              <w:top w:w="15" w:type="dxa"/>
              <w:left w:w="15" w:type="dxa"/>
              <w:bottom w:w="0" w:type="dxa"/>
              <w:right w:w="15" w:type="dxa"/>
            </w:tcMar>
            <w:vAlign w:val="bottom"/>
            <w:hideMark/>
          </w:tcPr>
          <w:p w14:paraId="489F5CD7" w14:textId="41385270" w:rsidR="00D66FC0" w:rsidRPr="00D66FC0" w:rsidRDefault="00D66FC0" w:rsidP="00D66FC0">
            <w:pPr>
              <w:spacing w:after="0" w:line="240" w:lineRule="auto"/>
              <w:rPr>
                <w:rFonts w:ascii="Calibri" w:eastAsia="Times New Roman" w:hAnsi="Calibri" w:cs="Calibri"/>
                <w:color w:val="000000"/>
                <w:lang w:eastAsia="en-IN"/>
              </w:rPr>
            </w:pPr>
            <w:r w:rsidRPr="00D66FC0">
              <w:rPr>
                <w:rFonts w:ascii="Calibri" w:eastAsia="Times New Roman" w:hAnsi="Calibri" w:cs="Calibri"/>
                <w:color w:val="000000"/>
                <w:lang w:eastAsia="en-IN"/>
              </w:rPr>
              <w:t>51-60 minutes</w:t>
            </w:r>
          </w:p>
        </w:tc>
        <w:tc>
          <w:tcPr>
            <w:tcW w:w="2552" w:type="dxa"/>
            <w:tcBorders>
              <w:top w:val="nil"/>
              <w:left w:val="nil"/>
              <w:bottom w:val="nil"/>
              <w:right w:val="nil"/>
            </w:tcBorders>
            <w:shd w:val="clear" w:color="auto" w:fill="auto"/>
            <w:noWrap/>
            <w:tcMar>
              <w:top w:w="15" w:type="dxa"/>
              <w:left w:w="15" w:type="dxa"/>
              <w:bottom w:w="0" w:type="dxa"/>
              <w:right w:w="15" w:type="dxa"/>
            </w:tcMar>
            <w:vAlign w:val="bottom"/>
            <w:hideMark/>
          </w:tcPr>
          <w:p w14:paraId="24B989DC" w14:textId="77777777" w:rsidR="00D66FC0" w:rsidRPr="00D66FC0" w:rsidRDefault="00D66FC0" w:rsidP="00D66FC0">
            <w:pPr>
              <w:spacing w:after="0" w:line="240" w:lineRule="auto"/>
              <w:jc w:val="center"/>
              <w:rPr>
                <w:rFonts w:ascii="Calibri" w:eastAsia="Times New Roman" w:hAnsi="Calibri" w:cs="Calibri"/>
                <w:color w:val="000000"/>
                <w:lang w:eastAsia="en-IN"/>
              </w:rPr>
            </w:pPr>
            <w:r w:rsidRPr="00D66FC0">
              <w:rPr>
                <w:rFonts w:ascii="Calibri" w:eastAsia="Times New Roman" w:hAnsi="Calibri" w:cs="Calibri"/>
                <w:color w:val="000000"/>
                <w:lang w:eastAsia="en-IN"/>
              </w:rPr>
              <w:t>63</w:t>
            </w:r>
          </w:p>
        </w:tc>
        <w:tc>
          <w:tcPr>
            <w:tcW w:w="2551" w:type="dxa"/>
            <w:tcBorders>
              <w:top w:val="nil"/>
              <w:left w:val="nil"/>
              <w:bottom w:val="nil"/>
              <w:right w:val="nil"/>
            </w:tcBorders>
            <w:shd w:val="clear" w:color="auto" w:fill="auto"/>
            <w:noWrap/>
            <w:tcMar>
              <w:top w:w="15" w:type="dxa"/>
              <w:left w:w="15" w:type="dxa"/>
              <w:bottom w:w="0" w:type="dxa"/>
              <w:right w:w="15" w:type="dxa"/>
            </w:tcMar>
            <w:vAlign w:val="bottom"/>
            <w:hideMark/>
          </w:tcPr>
          <w:p w14:paraId="7CEA8A05" w14:textId="77777777" w:rsidR="00D66FC0" w:rsidRPr="00D66FC0" w:rsidRDefault="00D66FC0" w:rsidP="00D66FC0">
            <w:pPr>
              <w:spacing w:after="0" w:line="240" w:lineRule="auto"/>
              <w:jc w:val="center"/>
              <w:rPr>
                <w:rFonts w:ascii="Calibri" w:eastAsia="Times New Roman" w:hAnsi="Calibri" w:cs="Calibri"/>
                <w:color w:val="000000"/>
                <w:lang w:eastAsia="en-IN"/>
              </w:rPr>
            </w:pPr>
            <w:r w:rsidRPr="00D66FC0">
              <w:rPr>
                <w:rFonts w:ascii="Calibri" w:eastAsia="Times New Roman" w:hAnsi="Calibri" w:cs="Calibri"/>
                <w:color w:val="000000"/>
                <w:lang w:eastAsia="en-IN"/>
              </w:rPr>
              <w:t>7%</w:t>
            </w:r>
          </w:p>
        </w:tc>
      </w:tr>
      <w:tr w:rsidR="00D66FC0" w:rsidRPr="00D66FC0" w14:paraId="30E24D70" w14:textId="77777777" w:rsidTr="00D66FC0">
        <w:trPr>
          <w:divId w:val="1030061250"/>
          <w:trHeight w:val="288"/>
        </w:trPr>
        <w:tc>
          <w:tcPr>
            <w:tcW w:w="198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B0D9191" w14:textId="77777777" w:rsidR="00D66FC0" w:rsidRPr="00D66FC0" w:rsidRDefault="00D66FC0" w:rsidP="00D66FC0">
            <w:pPr>
              <w:spacing w:after="0" w:line="240" w:lineRule="auto"/>
              <w:rPr>
                <w:rFonts w:ascii="Calibri" w:eastAsia="Times New Roman" w:hAnsi="Calibri" w:cs="Calibri"/>
                <w:color w:val="000000"/>
                <w:lang w:eastAsia="en-IN"/>
              </w:rPr>
            </w:pPr>
            <w:r w:rsidRPr="00D66FC0">
              <w:rPr>
                <w:rFonts w:ascii="Calibri" w:eastAsia="Times New Roman" w:hAnsi="Calibri" w:cs="Calibri"/>
                <w:color w:val="000000"/>
                <w:lang w:eastAsia="en-IN"/>
              </w:rPr>
              <w:t>More than one hour</w:t>
            </w:r>
          </w:p>
        </w:tc>
        <w:tc>
          <w:tcPr>
            <w:tcW w:w="255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29642F0" w14:textId="77777777" w:rsidR="00D66FC0" w:rsidRPr="00D66FC0" w:rsidRDefault="00D66FC0" w:rsidP="00D66FC0">
            <w:pPr>
              <w:spacing w:after="0" w:line="240" w:lineRule="auto"/>
              <w:jc w:val="center"/>
              <w:rPr>
                <w:rFonts w:ascii="Calibri" w:eastAsia="Times New Roman" w:hAnsi="Calibri" w:cs="Calibri"/>
                <w:color w:val="000000"/>
                <w:lang w:eastAsia="en-IN"/>
              </w:rPr>
            </w:pPr>
            <w:r w:rsidRPr="00D66FC0">
              <w:rPr>
                <w:rFonts w:ascii="Calibri" w:eastAsia="Times New Roman" w:hAnsi="Calibri" w:cs="Calibri"/>
                <w:color w:val="000000"/>
                <w:lang w:eastAsia="en-IN"/>
              </w:rPr>
              <w:t>90</w:t>
            </w:r>
          </w:p>
        </w:tc>
        <w:tc>
          <w:tcPr>
            <w:tcW w:w="255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992D42C" w14:textId="77777777" w:rsidR="00D66FC0" w:rsidRPr="00D66FC0" w:rsidRDefault="00D66FC0" w:rsidP="00D66FC0">
            <w:pPr>
              <w:spacing w:after="0" w:line="240" w:lineRule="auto"/>
              <w:jc w:val="center"/>
              <w:rPr>
                <w:rFonts w:ascii="Calibri" w:eastAsia="Times New Roman" w:hAnsi="Calibri" w:cs="Calibri"/>
                <w:color w:val="000000"/>
                <w:lang w:eastAsia="en-IN"/>
              </w:rPr>
            </w:pPr>
            <w:r w:rsidRPr="00D66FC0">
              <w:rPr>
                <w:rFonts w:ascii="Calibri" w:eastAsia="Times New Roman" w:hAnsi="Calibri" w:cs="Calibri"/>
                <w:color w:val="000000"/>
                <w:lang w:eastAsia="en-IN"/>
              </w:rPr>
              <w:t>10%</w:t>
            </w:r>
          </w:p>
        </w:tc>
      </w:tr>
      <w:tr w:rsidR="00D66FC0" w:rsidRPr="00D66FC0" w14:paraId="1DDEB0D1" w14:textId="77777777" w:rsidTr="00D66FC0">
        <w:trPr>
          <w:divId w:val="1030061250"/>
          <w:trHeight w:val="288"/>
        </w:trPr>
        <w:tc>
          <w:tcPr>
            <w:tcW w:w="1984"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74C19707" w14:textId="28BF6A6E" w:rsidR="00D66FC0" w:rsidRPr="00D66FC0" w:rsidRDefault="00D66FC0" w:rsidP="00D66FC0">
            <w:pPr>
              <w:spacing w:after="0" w:line="240" w:lineRule="auto"/>
              <w:rPr>
                <w:rFonts w:ascii="Calibri" w:eastAsia="Times New Roman" w:hAnsi="Calibri" w:cs="Calibri"/>
                <w:color w:val="000000"/>
                <w:lang w:eastAsia="en-IN"/>
              </w:rPr>
            </w:pPr>
            <w:r w:rsidRPr="00D66FC0">
              <w:rPr>
                <w:rFonts w:ascii="Calibri" w:eastAsia="Times New Roman" w:hAnsi="Calibri" w:cs="Calibri"/>
                <w:color w:val="000000"/>
                <w:lang w:eastAsia="en-IN"/>
              </w:rPr>
              <w:t xml:space="preserve">Total </w:t>
            </w:r>
            <w:r w:rsidR="00567084" w:rsidRPr="00567084">
              <w:rPr>
                <w:rFonts w:ascii="Calibri" w:eastAsia="Times New Roman" w:hAnsi="Calibri" w:cs="Calibri"/>
                <w:color w:val="000000"/>
                <w:vertAlign w:val="superscript"/>
                <w:lang w:eastAsia="en-IN"/>
              </w:rPr>
              <w:t>a</w:t>
            </w:r>
          </w:p>
        </w:tc>
        <w:tc>
          <w:tcPr>
            <w:tcW w:w="2552"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1CBE379" w14:textId="77777777" w:rsidR="00D66FC0" w:rsidRPr="00D66FC0" w:rsidRDefault="00D66FC0" w:rsidP="00D66FC0">
            <w:pPr>
              <w:spacing w:after="0" w:line="240" w:lineRule="auto"/>
              <w:jc w:val="center"/>
              <w:rPr>
                <w:rFonts w:ascii="Calibri" w:eastAsia="Times New Roman" w:hAnsi="Calibri" w:cs="Calibri"/>
                <w:color w:val="000000"/>
                <w:lang w:eastAsia="en-IN"/>
              </w:rPr>
            </w:pPr>
            <w:r w:rsidRPr="00D66FC0">
              <w:rPr>
                <w:rFonts w:ascii="Calibri" w:eastAsia="Times New Roman" w:hAnsi="Calibri" w:cs="Calibri"/>
                <w:color w:val="000000"/>
                <w:lang w:eastAsia="en-IN"/>
              </w:rPr>
              <w:t>864</w:t>
            </w:r>
          </w:p>
        </w:tc>
        <w:tc>
          <w:tcPr>
            <w:tcW w:w="2551"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5E28394" w14:textId="77777777" w:rsidR="00D66FC0" w:rsidRPr="00D66FC0" w:rsidRDefault="00D66FC0" w:rsidP="00D66FC0">
            <w:pPr>
              <w:spacing w:after="0" w:line="240" w:lineRule="auto"/>
              <w:jc w:val="center"/>
              <w:rPr>
                <w:rFonts w:ascii="Calibri" w:eastAsia="Times New Roman" w:hAnsi="Calibri" w:cs="Calibri"/>
                <w:color w:val="000000"/>
                <w:lang w:eastAsia="en-IN"/>
              </w:rPr>
            </w:pPr>
            <w:r w:rsidRPr="00D66FC0">
              <w:rPr>
                <w:rFonts w:ascii="Calibri" w:eastAsia="Times New Roman" w:hAnsi="Calibri" w:cs="Calibri"/>
                <w:color w:val="000000"/>
                <w:lang w:eastAsia="en-IN"/>
              </w:rPr>
              <w:t>100%</w:t>
            </w:r>
          </w:p>
        </w:tc>
      </w:tr>
    </w:tbl>
    <w:p w14:paraId="7E29E9C8" w14:textId="5BABDB4E" w:rsidR="007F3D0F" w:rsidRPr="00567084" w:rsidRDefault="00567084" w:rsidP="0067596F">
      <w:pPr>
        <w:rPr>
          <w:lang w:val="en-US"/>
        </w:rPr>
      </w:pPr>
      <w:r>
        <w:rPr>
          <w:vertAlign w:val="superscript"/>
          <w:lang w:val="en-US"/>
        </w:rPr>
        <w:t xml:space="preserve">a </w:t>
      </w:r>
      <w:r>
        <w:rPr>
          <w:lang w:val="en-US"/>
        </w:rPr>
        <w:t xml:space="preserve">Total number of respondents to this question. </w:t>
      </w:r>
    </w:p>
    <w:p w14:paraId="66725EF6" w14:textId="63838CDE" w:rsidR="00D66FC0" w:rsidRDefault="00D66FC0" w:rsidP="00D66FC0">
      <w:pPr>
        <w:pStyle w:val="Caption"/>
        <w:keepNext/>
      </w:pPr>
      <w:r>
        <w:t xml:space="preserve">Table </w:t>
      </w:r>
      <w:r w:rsidR="00582DE8">
        <w:fldChar w:fldCharType="begin"/>
      </w:r>
      <w:r w:rsidR="00582DE8">
        <w:instrText xml:space="preserve"> SEQ Table \* ARABIC </w:instrText>
      </w:r>
      <w:r w:rsidR="00582DE8">
        <w:fldChar w:fldCharType="separate"/>
      </w:r>
      <w:r w:rsidR="00E20D9C">
        <w:rPr>
          <w:noProof/>
        </w:rPr>
        <w:t>10</w:t>
      </w:r>
      <w:r w:rsidR="00582DE8">
        <w:rPr>
          <w:noProof/>
        </w:rPr>
        <w:fldChar w:fldCharType="end"/>
      </w:r>
      <w:r>
        <w:t>: Employee commute time</w:t>
      </w:r>
    </w:p>
    <w:tbl>
      <w:tblPr>
        <w:tblW w:w="7087" w:type="dxa"/>
        <w:tblInd w:w="866" w:type="dxa"/>
        <w:tblCellMar>
          <w:left w:w="0" w:type="dxa"/>
          <w:right w:w="0" w:type="dxa"/>
        </w:tblCellMar>
        <w:tblLook w:val="04A0" w:firstRow="1" w:lastRow="0" w:firstColumn="1" w:lastColumn="0" w:noHBand="0" w:noVBand="1"/>
      </w:tblPr>
      <w:tblGrid>
        <w:gridCol w:w="2126"/>
        <w:gridCol w:w="2693"/>
        <w:gridCol w:w="2268"/>
      </w:tblGrid>
      <w:tr w:rsidR="00D66FC0" w:rsidRPr="00D66FC0" w14:paraId="1CCE48D7" w14:textId="77777777" w:rsidTr="00D66FC0">
        <w:trPr>
          <w:divId w:val="1368485392"/>
          <w:trHeight w:val="288"/>
        </w:trPr>
        <w:tc>
          <w:tcPr>
            <w:tcW w:w="212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732E88A9" w14:textId="77777777" w:rsidR="00D66FC0" w:rsidRPr="00D66FC0" w:rsidRDefault="00D66FC0" w:rsidP="00D66FC0">
            <w:pPr>
              <w:spacing w:after="0" w:line="240" w:lineRule="auto"/>
              <w:rPr>
                <w:rFonts w:ascii="Calibri" w:eastAsia="Times New Roman" w:hAnsi="Calibri" w:cs="Calibri"/>
                <w:color w:val="000000"/>
                <w:lang w:eastAsia="en-IN"/>
              </w:rPr>
            </w:pPr>
            <w:r w:rsidRPr="00D66FC0">
              <w:rPr>
                <w:rFonts w:ascii="Calibri" w:eastAsia="Times New Roman" w:hAnsi="Calibri" w:cs="Calibri"/>
                <w:color w:val="000000"/>
                <w:lang w:eastAsia="en-IN"/>
              </w:rPr>
              <w:t xml:space="preserve">Answer </w:t>
            </w:r>
          </w:p>
        </w:tc>
        <w:tc>
          <w:tcPr>
            <w:tcW w:w="2693"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B3DB0A8" w14:textId="3C81A254" w:rsidR="00D66FC0" w:rsidRPr="00D66FC0" w:rsidRDefault="00D66FC0" w:rsidP="00D66FC0">
            <w:pPr>
              <w:spacing w:after="0" w:line="240" w:lineRule="auto"/>
              <w:jc w:val="center"/>
              <w:rPr>
                <w:rFonts w:ascii="Calibri" w:eastAsia="Times New Roman" w:hAnsi="Calibri" w:cs="Calibri"/>
                <w:color w:val="000000"/>
                <w:lang w:eastAsia="en-IN"/>
              </w:rPr>
            </w:pPr>
            <w:r w:rsidRPr="00D66FC0">
              <w:rPr>
                <w:rFonts w:ascii="Calibri" w:eastAsia="Times New Roman" w:hAnsi="Calibri" w:cs="Calibri"/>
                <w:color w:val="000000"/>
                <w:lang w:eastAsia="en-IN"/>
              </w:rPr>
              <w:t>Number of Respondents</w:t>
            </w:r>
          </w:p>
        </w:tc>
        <w:tc>
          <w:tcPr>
            <w:tcW w:w="2268"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68AF0135" w14:textId="543D33E0" w:rsidR="00D66FC0" w:rsidRPr="00D66FC0" w:rsidRDefault="00D66FC0" w:rsidP="00D66FC0">
            <w:pPr>
              <w:spacing w:after="0" w:line="240" w:lineRule="auto"/>
              <w:jc w:val="center"/>
              <w:rPr>
                <w:rFonts w:ascii="Calibri" w:eastAsia="Times New Roman" w:hAnsi="Calibri" w:cs="Calibri"/>
                <w:color w:val="000000"/>
                <w:lang w:eastAsia="en-IN"/>
              </w:rPr>
            </w:pPr>
            <w:r w:rsidRPr="00D66FC0">
              <w:rPr>
                <w:rFonts w:ascii="Calibri" w:eastAsia="Times New Roman" w:hAnsi="Calibri" w:cs="Calibri"/>
                <w:color w:val="000000"/>
                <w:lang w:eastAsia="en-IN"/>
              </w:rPr>
              <w:t>% of total Respondents</w:t>
            </w:r>
          </w:p>
        </w:tc>
      </w:tr>
      <w:tr w:rsidR="00D66FC0" w:rsidRPr="00D66FC0" w14:paraId="3654568B" w14:textId="77777777" w:rsidTr="00D66FC0">
        <w:trPr>
          <w:divId w:val="1368485392"/>
          <w:trHeight w:val="288"/>
        </w:trPr>
        <w:tc>
          <w:tcPr>
            <w:tcW w:w="2126"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30CD19E0" w14:textId="77777777" w:rsidR="00D66FC0" w:rsidRPr="00D66FC0" w:rsidRDefault="00D66FC0" w:rsidP="00D66FC0">
            <w:pPr>
              <w:spacing w:after="0" w:line="240" w:lineRule="auto"/>
              <w:rPr>
                <w:rFonts w:ascii="Calibri" w:eastAsia="Times New Roman" w:hAnsi="Calibri" w:cs="Calibri"/>
                <w:color w:val="000000"/>
                <w:lang w:eastAsia="en-IN"/>
              </w:rPr>
            </w:pPr>
            <w:r w:rsidRPr="00D66FC0">
              <w:rPr>
                <w:rFonts w:ascii="Calibri" w:eastAsia="Times New Roman" w:hAnsi="Calibri" w:cs="Calibri"/>
                <w:color w:val="000000"/>
                <w:lang w:eastAsia="en-IN"/>
              </w:rPr>
              <w:t xml:space="preserve">Less than 10 minutes </w:t>
            </w:r>
          </w:p>
        </w:tc>
        <w:tc>
          <w:tcPr>
            <w:tcW w:w="2693"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76681F0" w14:textId="77777777" w:rsidR="00D66FC0" w:rsidRPr="00D66FC0" w:rsidRDefault="00D66FC0" w:rsidP="00D66FC0">
            <w:pPr>
              <w:spacing w:after="0" w:line="240" w:lineRule="auto"/>
              <w:jc w:val="center"/>
              <w:rPr>
                <w:rFonts w:ascii="Calibri" w:eastAsia="Times New Roman" w:hAnsi="Calibri" w:cs="Calibri"/>
                <w:color w:val="000000"/>
                <w:lang w:eastAsia="en-IN"/>
              </w:rPr>
            </w:pPr>
            <w:r w:rsidRPr="00D66FC0">
              <w:rPr>
                <w:rFonts w:ascii="Calibri" w:eastAsia="Times New Roman" w:hAnsi="Calibri" w:cs="Calibri"/>
                <w:color w:val="000000"/>
                <w:lang w:eastAsia="en-IN"/>
              </w:rPr>
              <w:t>32</w:t>
            </w:r>
          </w:p>
        </w:tc>
        <w:tc>
          <w:tcPr>
            <w:tcW w:w="2268"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293ACAE" w14:textId="77777777" w:rsidR="00D66FC0" w:rsidRPr="00D66FC0" w:rsidRDefault="00D66FC0" w:rsidP="00D66FC0">
            <w:pPr>
              <w:spacing w:after="0" w:line="240" w:lineRule="auto"/>
              <w:jc w:val="center"/>
              <w:rPr>
                <w:rFonts w:ascii="Calibri" w:eastAsia="Times New Roman" w:hAnsi="Calibri" w:cs="Calibri"/>
                <w:color w:val="000000"/>
                <w:lang w:eastAsia="en-IN"/>
              </w:rPr>
            </w:pPr>
            <w:r w:rsidRPr="00D66FC0">
              <w:rPr>
                <w:rFonts w:ascii="Calibri" w:eastAsia="Times New Roman" w:hAnsi="Calibri" w:cs="Calibri"/>
                <w:color w:val="000000"/>
                <w:lang w:eastAsia="en-IN"/>
              </w:rPr>
              <w:t>5%</w:t>
            </w:r>
          </w:p>
        </w:tc>
      </w:tr>
      <w:tr w:rsidR="00D66FC0" w:rsidRPr="00D66FC0" w14:paraId="6C72812B" w14:textId="77777777" w:rsidTr="00D66FC0">
        <w:trPr>
          <w:divId w:val="1368485392"/>
          <w:trHeight w:val="288"/>
        </w:trPr>
        <w:tc>
          <w:tcPr>
            <w:tcW w:w="2126" w:type="dxa"/>
            <w:tcBorders>
              <w:top w:val="nil"/>
              <w:left w:val="nil"/>
              <w:bottom w:val="nil"/>
              <w:right w:val="nil"/>
            </w:tcBorders>
            <w:shd w:val="clear" w:color="auto" w:fill="auto"/>
            <w:noWrap/>
            <w:tcMar>
              <w:top w:w="15" w:type="dxa"/>
              <w:left w:w="15" w:type="dxa"/>
              <w:bottom w:w="0" w:type="dxa"/>
              <w:right w:w="15" w:type="dxa"/>
            </w:tcMar>
            <w:vAlign w:val="bottom"/>
            <w:hideMark/>
          </w:tcPr>
          <w:p w14:paraId="5C88E956" w14:textId="77777777" w:rsidR="00D66FC0" w:rsidRPr="00D66FC0" w:rsidRDefault="00D66FC0" w:rsidP="00D66FC0">
            <w:pPr>
              <w:spacing w:after="0" w:line="240" w:lineRule="auto"/>
              <w:rPr>
                <w:rFonts w:ascii="Calibri" w:eastAsia="Times New Roman" w:hAnsi="Calibri" w:cs="Calibri"/>
                <w:color w:val="000000"/>
                <w:lang w:eastAsia="en-IN"/>
              </w:rPr>
            </w:pPr>
            <w:r w:rsidRPr="00D66FC0">
              <w:rPr>
                <w:rFonts w:ascii="Calibri" w:eastAsia="Times New Roman" w:hAnsi="Calibri" w:cs="Calibri"/>
                <w:color w:val="000000"/>
                <w:lang w:eastAsia="en-IN"/>
              </w:rPr>
              <w:t xml:space="preserve">11 - 20 minutes </w:t>
            </w:r>
          </w:p>
        </w:tc>
        <w:tc>
          <w:tcPr>
            <w:tcW w:w="2693" w:type="dxa"/>
            <w:tcBorders>
              <w:top w:val="nil"/>
              <w:left w:val="nil"/>
              <w:bottom w:val="nil"/>
              <w:right w:val="nil"/>
            </w:tcBorders>
            <w:shd w:val="clear" w:color="auto" w:fill="auto"/>
            <w:noWrap/>
            <w:tcMar>
              <w:top w:w="15" w:type="dxa"/>
              <w:left w:w="15" w:type="dxa"/>
              <w:bottom w:w="0" w:type="dxa"/>
              <w:right w:w="15" w:type="dxa"/>
            </w:tcMar>
            <w:vAlign w:val="bottom"/>
            <w:hideMark/>
          </w:tcPr>
          <w:p w14:paraId="0B6C7617" w14:textId="77777777" w:rsidR="00D66FC0" w:rsidRPr="00D66FC0" w:rsidRDefault="00D66FC0" w:rsidP="00D66FC0">
            <w:pPr>
              <w:spacing w:after="0" w:line="240" w:lineRule="auto"/>
              <w:jc w:val="center"/>
              <w:rPr>
                <w:rFonts w:ascii="Calibri" w:eastAsia="Times New Roman" w:hAnsi="Calibri" w:cs="Calibri"/>
                <w:color w:val="000000"/>
                <w:lang w:eastAsia="en-IN"/>
              </w:rPr>
            </w:pPr>
            <w:r w:rsidRPr="00D66FC0">
              <w:rPr>
                <w:rFonts w:ascii="Calibri" w:eastAsia="Times New Roman" w:hAnsi="Calibri" w:cs="Calibri"/>
                <w:color w:val="000000"/>
                <w:lang w:eastAsia="en-IN"/>
              </w:rPr>
              <w:t>109</w:t>
            </w:r>
          </w:p>
        </w:tc>
        <w:tc>
          <w:tcPr>
            <w:tcW w:w="2268" w:type="dxa"/>
            <w:tcBorders>
              <w:top w:val="nil"/>
              <w:left w:val="nil"/>
              <w:bottom w:val="nil"/>
              <w:right w:val="nil"/>
            </w:tcBorders>
            <w:shd w:val="clear" w:color="auto" w:fill="auto"/>
            <w:noWrap/>
            <w:tcMar>
              <w:top w:w="15" w:type="dxa"/>
              <w:left w:w="15" w:type="dxa"/>
              <w:bottom w:w="0" w:type="dxa"/>
              <w:right w:w="15" w:type="dxa"/>
            </w:tcMar>
            <w:vAlign w:val="bottom"/>
            <w:hideMark/>
          </w:tcPr>
          <w:p w14:paraId="5AFB0EC5" w14:textId="77777777" w:rsidR="00D66FC0" w:rsidRPr="00D66FC0" w:rsidRDefault="00D66FC0" w:rsidP="00D66FC0">
            <w:pPr>
              <w:spacing w:after="0" w:line="240" w:lineRule="auto"/>
              <w:jc w:val="center"/>
              <w:rPr>
                <w:rFonts w:ascii="Calibri" w:eastAsia="Times New Roman" w:hAnsi="Calibri" w:cs="Calibri"/>
                <w:color w:val="000000"/>
                <w:lang w:eastAsia="en-IN"/>
              </w:rPr>
            </w:pPr>
            <w:r w:rsidRPr="00D66FC0">
              <w:rPr>
                <w:rFonts w:ascii="Calibri" w:eastAsia="Times New Roman" w:hAnsi="Calibri" w:cs="Calibri"/>
                <w:color w:val="000000"/>
                <w:lang w:eastAsia="en-IN"/>
              </w:rPr>
              <w:t>18%</w:t>
            </w:r>
          </w:p>
        </w:tc>
      </w:tr>
      <w:tr w:rsidR="00D66FC0" w:rsidRPr="00D66FC0" w14:paraId="56F05F4C" w14:textId="77777777" w:rsidTr="00D66FC0">
        <w:trPr>
          <w:divId w:val="1368485392"/>
          <w:trHeight w:val="288"/>
        </w:trPr>
        <w:tc>
          <w:tcPr>
            <w:tcW w:w="2126" w:type="dxa"/>
            <w:tcBorders>
              <w:top w:val="nil"/>
              <w:left w:val="nil"/>
              <w:bottom w:val="nil"/>
              <w:right w:val="nil"/>
            </w:tcBorders>
            <w:shd w:val="clear" w:color="auto" w:fill="auto"/>
            <w:noWrap/>
            <w:tcMar>
              <w:top w:w="15" w:type="dxa"/>
              <w:left w:w="15" w:type="dxa"/>
              <w:bottom w:w="0" w:type="dxa"/>
              <w:right w:w="15" w:type="dxa"/>
            </w:tcMar>
            <w:vAlign w:val="bottom"/>
            <w:hideMark/>
          </w:tcPr>
          <w:p w14:paraId="7FD23425" w14:textId="77777777" w:rsidR="00D66FC0" w:rsidRPr="00D66FC0" w:rsidRDefault="00D66FC0" w:rsidP="00D66FC0">
            <w:pPr>
              <w:spacing w:after="0" w:line="240" w:lineRule="auto"/>
              <w:rPr>
                <w:rFonts w:ascii="Calibri" w:eastAsia="Times New Roman" w:hAnsi="Calibri" w:cs="Calibri"/>
                <w:color w:val="000000"/>
                <w:lang w:eastAsia="en-IN"/>
              </w:rPr>
            </w:pPr>
            <w:r w:rsidRPr="00D66FC0">
              <w:rPr>
                <w:rFonts w:ascii="Calibri" w:eastAsia="Times New Roman" w:hAnsi="Calibri" w:cs="Calibri"/>
                <w:color w:val="000000"/>
                <w:lang w:eastAsia="en-IN"/>
              </w:rPr>
              <w:t xml:space="preserve">21 - 30 minutes </w:t>
            </w:r>
          </w:p>
        </w:tc>
        <w:tc>
          <w:tcPr>
            <w:tcW w:w="2693" w:type="dxa"/>
            <w:tcBorders>
              <w:top w:val="nil"/>
              <w:left w:val="nil"/>
              <w:bottom w:val="nil"/>
              <w:right w:val="nil"/>
            </w:tcBorders>
            <w:shd w:val="clear" w:color="auto" w:fill="auto"/>
            <w:noWrap/>
            <w:tcMar>
              <w:top w:w="15" w:type="dxa"/>
              <w:left w:w="15" w:type="dxa"/>
              <w:bottom w:w="0" w:type="dxa"/>
              <w:right w:w="15" w:type="dxa"/>
            </w:tcMar>
            <w:vAlign w:val="bottom"/>
            <w:hideMark/>
          </w:tcPr>
          <w:p w14:paraId="3E277471" w14:textId="77777777" w:rsidR="00D66FC0" w:rsidRPr="00D66FC0" w:rsidRDefault="00D66FC0" w:rsidP="00D66FC0">
            <w:pPr>
              <w:spacing w:after="0" w:line="240" w:lineRule="auto"/>
              <w:jc w:val="center"/>
              <w:rPr>
                <w:rFonts w:ascii="Calibri" w:eastAsia="Times New Roman" w:hAnsi="Calibri" w:cs="Calibri"/>
                <w:color w:val="000000"/>
                <w:lang w:eastAsia="en-IN"/>
              </w:rPr>
            </w:pPr>
            <w:r w:rsidRPr="00D66FC0">
              <w:rPr>
                <w:rFonts w:ascii="Calibri" w:eastAsia="Times New Roman" w:hAnsi="Calibri" w:cs="Calibri"/>
                <w:color w:val="000000"/>
                <w:lang w:eastAsia="en-IN"/>
              </w:rPr>
              <w:t>146</w:t>
            </w:r>
          </w:p>
        </w:tc>
        <w:tc>
          <w:tcPr>
            <w:tcW w:w="2268" w:type="dxa"/>
            <w:tcBorders>
              <w:top w:val="nil"/>
              <w:left w:val="nil"/>
              <w:bottom w:val="nil"/>
              <w:right w:val="nil"/>
            </w:tcBorders>
            <w:shd w:val="clear" w:color="auto" w:fill="auto"/>
            <w:noWrap/>
            <w:tcMar>
              <w:top w:w="15" w:type="dxa"/>
              <w:left w:w="15" w:type="dxa"/>
              <w:bottom w:w="0" w:type="dxa"/>
              <w:right w:w="15" w:type="dxa"/>
            </w:tcMar>
            <w:vAlign w:val="bottom"/>
            <w:hideMark/>
          </w:tcPr>
          <w:p w14:paraId="0AAAD66A" w14:textId="77777777" w:rsidR="00D66FC0" w:rsidRPr="00D66FC0" w:rsidRDefault="00D66FC0" w:rsidP="00D66FC0">
            <w:pPr>
              <w:spacing w:after="0" w:line="240" w:lineRule="auto"/>
              <w:jc w:val="center"/>
              <w:rPr>
                <w:rFonts w:ascii="Calibri" w:eastAsia="Times New Roman" w:hAnsi="Calibri" w:cs="Calibri"/>
                <w:color w:val="000000"/>
                <w:lang w:eastAsia="en-IN"/>
              </w:rPr>
            </w:pPr>
            <w:r w:rsidRPr="00D66FC0">
              <w:rPr>
                <w:rFonts w:ascii="Calibri" w:eastAsia="Times New Roman" w:hAnsi="Calibri" w:cs="Calibri"/>
                <w:color w:val="000000"/>
                <w:lang w:eastAsia="en-IN"/>
              </w:rPr>
              <w:t>25%</w:t>
            </w:r>
          </w:p>
        </w:tc>
      </w:tr>
      <w:tr w:rsidR="00D66FC0" w:rsidRPr="00D66FC0" w14:paraId="52B24C26" w14:textId="77777777" w:rsidTr="00D66FC0">
        <w:trPr>
          <w:divId w:val="1368485392"/>
          <w:trHeight w:val="288"/>
        </w:trPr>
        <w:tc>
          <w:tcPr>
            <w:tcW w:w="2126" w:type="dxa"/>
            <w:tcBorders>
              <w:top w:val="nil"/>
              <w:left w:val="nil"/>
              <w:bottom w:val="nil"/>
              <w:right w:val="nil"/>
            </w:tcBorders>
            <w:shd w:val="clear" w:color="auto" w:fill="auto"/>
            <w:noWrap/>
            <w:tcMar>
              <w:top w:w="15" w:type="dxa"/>
              <w:left w:w="15" w:type="dxa"/>
              <w:bottom w:w="0" w:type="dxa"/>
              <w:right w:w="15" w:type="dxa"/>
            </w:tcMar>
            <w:vAlign w:val="bottom"/>
            <w:hideMark/>
          </w:tcPr>
          <w:p w14:paraId="5E84C8B0" w14:textId="77777777" w:rsidR="00D66FC0" w:rsidRPr="00D66FC0" w:rsidRDefault="00D66FC0" w:rsidP="00D66FC0">
            <w:pPr>
              <w:spacing w:after="0" w:line="240" w:lineRule="auto"/>
              <w:rPr>
                <w:rFonts w:ascii="Calibri" w:eastAsia="Times New Roman" w:hAnsi="Calibri" w:cs="Calibri"/>
                <w:color w:val="000000"/>
                <w:lang w:eastAsia="en-IN"/>
              </w:rPr>
            </w:pPr>
            <w:r w:rsidRPr="00D66FC0">
              <w:rPr>
                <w:rFonts w:ascii="Calibri" w:eastAsia="Times New Roman" w:hAnsi="Calibri" w:cs="Calibri"/>
                <w:color w:val="000000"/>
                <w:lang w:eastAsia="en-IN"/>
              </w:rPr>
              <w:t>31 - 40 minutes</w:t>
            </w:r>
          </w:p>
        </w:tc>
        <w:tc>
          <w:tcPr>
            <w:tcW w:w="2693" w:type="dxa"/>
            <w:tcBorders>
              <w:top w:val="nil"/>
              <w:left w:val="nil"/>
              <w:bottom w:val="nil"/>
              <w:right w:val="nil"/>
            </w:tcBorders>
            <w:shd w:val="clear" w:color="auto" w:fill="auto"/>
            <w:noWrap/>
            <w:tcMar>
              <w:top w:w="15" w:type="dxa"/>
              <w:left w:w="15" w:type="dxa"/>
              <w:bottom w:w="0" w:type="dxa"/>
              <w:right w:w="15" w:type="dxa"/>
            </w:tcMar>
            <w:vAlign w:val="bottom"/>
            <w:hideMark/>
          </w:tcPr>
          <w:p w14:paraId="2713FF3A" w14:textId="77777777" w:rsidR="00D66FC0" w:rsidRPr="00D66FC0" w:rsidRDefault="00D66FC0" w:rsidP="00D66FC0">
            <w:pPr>
              <w:spacing w:after="0" w:line="240" w:lineRule="auto"/>
              <w:jc w:val="center"/>
              <w:rPr>
                <w:rFonts w:ascii="Calibri" w:eastAsia="Times New Roman" w:hAnsi="Calibri" w:cs="Calibri"/>
                <w:color w:val="000000"/>
                <w:lang w:eastAsia="en-IN"/>
              </w:rPr>
            </w:pPr>
            <w:r w:rsidRPr="00D66FC0">
              <w:rPr>
                <w:rFonts w:ascii="Calibri" w:eastAsia="Times New Roman" w:hAnsi="Calibri" w:cs="Calibri"/>
                <w:color w:val="000000"/>
                <w:lang w:eastAsia="en-IN"/>
              </w:rPr>
              <w:t>105</w:t>
            </w:r>
          </w:p>
        </w:tc>
        <w:tc>
          <w:tcPr>
            <w:tcW w:w="2268" w:type="dxa"/>
            <w:tcBorders>
              <w:top w:val="nil"/>
              <w:left w:val="nil"/>
              <w:bottom w:val="nil"/>
              <w:right w:val="nil"/>
            </w:tcBorders>
            <w:shd w:val="clear" w:color="auto" w:fill="auto"/>
            <w:noWrap/>
            <w:tcMar>
              <w:top w:w="15" w:type="dxa"/>
              <w:left w:w="15" w:type="dxa"/>
              <w:bottom w:w="0" w:type="dxa"/>
              <w:right w:w="15" w:type="dxa"/>
            </w:tcMar>
            <w:vAlign w:val="bottom"/>
            <w:hideMark/>
          </w:tcPr>
          <w:p w14:paraId="45330E24" w14:textId="77777777" w:rsidR="00D66FC0" w:rsidRPr="00D66FC0" w:rsidRDefault="00D66FC0" w:rsidP="00D66FC0">
            <w:pPr>
              <w:spacing w:after="0" w:line="240" w:lineRule="auto"/>
              <w:jc w:val="center"/>
              <w:rPr>
                <w:rFonts w:ascii="Calibri" w:eastAsia="Times New Roman" w:hAnsi="Calibri" w:cs="Calibri"/>
                <w:color w:val="000000"/>
                <w:lang w:eastAsia="en-IN"/>
              </w:rPr>
            </w:pPr>
            <w:r w:rsidRPr="00D66FC0">
              <w:rPr>
                <w:rFonts w:ascii="Calibri" w:eastAsia="Times New Roman" w:hAnsi="Calibri" w:cs="Calibri"/>
                <w:color w:val="000000"/>
                <w:lang w:eastAsia="en-IN"/>
              </w:rPr>
              <w:t>18%</w:t>
            </w:r>
          </w:p>
        </w:tc>
      </w:tr>
      <w:tr w:rsidR="00D66FC0" w:rsidRPr="00D66FC0" w14:paraId="7773C174" w14:textId="77777777" w:rsidTr="00D66FC0">
        <w:trPr>
          <w:divId w:val="1368485392"/>
          <w:trHeight w:val="288"/>
        </w:trPr>
        <w:tc>
          <w:tcPr>
            <w:tcW w:w="2126" w:type="dxa"/>
            <w:tcBorders>
              <w:top w:val="nil"/>
              <w:left w:val="nil"/>
              <w:bottom w:val="nil"/>
              <w:right w:val="nil"/>
            </w:tcBorders>
            <w:shd w:val="clear" w:color="auto" w:fill="auto"/>
            <w:noWrap/>
            <w:tcMar>
              <w:top w:w="15" w:type="dxa"/>
              <w:left w:w="15" w:type="dxa"/>
              <w:bottom w:w="0" w:type="dxa"/>
              <w:right w:w="15" w:type="dxa"/>
            </w:tcMar>
            <w:vAlign w:val="bottom"/>
            <w:hideMark/>
          </w:tcPr>
          <w:p w14:paraId="1D203C2D" w14:textId="77777777" w:rsidR="00D66FC0" w:rsidRPr="00D66FC0" w:rsidRDefault="00D66FC0" w:rsidP="00D66FC0">
            <w:pPr>
              <w:spacing w:after="0" w:line="240" w:lineRule="auto"/>
              <w:rPr>
                <w:rFonts w:ascii="Calibri" w:eastAsia="Times New Roman" w:hAnsi="Calibri" w:cs="Calibri"/>
                <w:color w:val="000000"/>
                <w:lang w:eastAsia="en-IN"/>
              </w:rPr>
            </w:pPr>
            <w:r w:rsidRPr="00D66FC0">
              <w:rPr>
                <w:rFonts w:ascii="Calibri" w:eastAsia="Times New Roman" w:hAnsi="Calibri" w:cs="Calibri"/>
                <w:color w:val="000000"/>
                <w:lang w:eastAsia="en-IN"/>
              </w:rPr>
              <w:t>41 - 50 minutes</w:t>
            </w:r>
          </w:p>
        </w:tc>
        <w:tc>
          <w:tcPr>
            <w:tcW w:w="2693" w:type="dxa"/>
            <w:tcBorders>
              <w:top w:val="nil"/>
              <w:left w:val="nil"/>
              <w:bottom w:val="nil"/>
              <w:right w:val="nil"/>
            </w:tcBorders>
            <w:shd w:val="clear" w:color="auto" w:fill="auto"/>
            <w:noWrap/>
            <w:tcMar>
              <w:top w:w="15" w:type="dxa"/>
              <w:left w:w="15" w:type="dxa"/>
              <w:bottom w:w="0" w:type="dxa"/>
              <w:right w:w="15" w:type="dxa"/>
            </w:tcMar>
            <w:vAlign w:val="bottom"/>
            <w:hideMark/>
          </w:tcPr>
          <w:p w14:paraId="78B1532D" w14:textId="77777777" w:rsidR="00D66FC0" w:rsidRPr="00D66FC0" w:rsidRDefault="00D66FC0" w:rsidP="00D66FC0">
            <w:pPr>
              <w:spacing w:after="0" w:line="240" w:lineRule="auto"/>
              <w:jc w:val="center"/>
              <w:rPr>
                <w:rFonts w:ascii="Calibri" w:eastAsia="Times New Roman" w:hAnsi="Calibri" w:cs="Calibri"/>
                <w:color w:val="000000"/>
                <w:lang w:eastAsia="en-IN"/>
              </w:rPr>
            </w:pPr>
            <w:r w:rsidRPr="00D66FC0">
              <w:rPr>
                <w:rFonts w:ascii="Calibri" w:eastAsia="Times New Roman" w:hAnsi="Calibri" w:cs="Calibri"/>
                <w:color w:val="000000"/>
                <w:lang w:eastAsia="en-IN"/>
              </w:rPr>
              <w:t>66</w:t>
            </w:r>
          </w:p>
        </w:tc>
        <w:tc>
          <w:tcPr>
            <w:tcW w:w="2268" w:type="dxa"/>
            <w:tcBorders>
              <w:top w:val="nil"/>
              <w:left w:val="nil"/>
              <w:bottom w:val="nil"/>
              <w:right w:val="nil"/>
            </w:tcBorders>
            <w:shd w:val="clear" w:color="auto" w:fill="auto"/>
            <w:noWrap/>
            <w:tcMar>
              <w:top w:w="15" w:type="dxa"/>
              <w:left w:w="15" w:type="dxa"/>
              <w:bottom w:w="0" w:type="dxa"/>
              <w:right w:w="15" w:type="dxa"/>
            </w:tcMar>
            <w:vAlign w:val="bottom"/>
            <w:hideMark/>
          </w:tcPr>
          <w:p w14:paraId="45D0D477" w14:textId="77777777" w:rsidR="00D66FC0" w:rsidRPr="00D66FC0" w:rsidRDefault="00D66FC0" w:rsidP="00D66FC0">
            <w:pPr>
              <w:spacing w:after="0" w:line="240" w:lineRule="auto"/>
              <w:jc w:val="center"/>
              <w:rPr>
                <w:rFonts w:ascii="Calibri" w:eastAsia="Times New Roman" w:hAnsi="Calibri" w:cs="Calibri"/>
                <w:color w:val="000000"/>
                <w:lang w:eastAsia="en-IN"/>
              </w:rPr>
            </w:pPr>
            <w:r w:rsidRPr="00D66FC0">
              <w:rPr>
                <w:rFonts w:ascii="Calibri" w:eastAsia="Times New Roman" w:hAnsi="Calibri" w:cs="Calibri"/>
                <w:color w:val="000000"/>
                <w:lang w:eastAsia="en-IN"/>
              </w:rPr>
              <w:t>11%</w:t>
            </w:r>
          </w:p>
        </w:tc>
      </w:tr>
      <w:tr w:rsidR="00D66FC0" w:rsidRPr="00D66FC0" w14:paraId="23441906" w14:textId="77777777" w:rsidTr="00D66FC0">
        <w:trPr>
          <w:divId w:val="1368485392"/>
          <w:trHeight w:val="288"/>
        </w:trPr>
        <w:tc>
          <w:tcPr>
            <w:tcW w:w="2126" w:type="dxa"/>
            <w:tcBorders>
              <w:top w:val="nil"/>
              <w:left w:val="nil"/>
              <w:bottom w:val="nil"/>
              <w:right w:val="nil"/>
            </w:tcBorders>
            <w:shd w:val="clear" w:color="auto" w:fill="auto"/>
            <w:noWrap/>
            <w:tcMar>
              <w:top w:w="15" w:type="dxa"/>
              <w:left w:w="15" w:type="dxa"/>
              <w:bottom w:w="0" w:type="dxa"/>
              <w:right w:w="15" w:type="dxa"/>
            </w:tcMar>
            <w:vAlign w:val="bottom"/>
            <w:hideMark/>
          </w:tcPr>
          <w:p w14:paraId="2ED17262" w14:textId="77777777" w:rsidR="00D66FC0" w:rsidRPr="00D66FC0" w:rsidRDefault="00D66FC0" w:rsidP="00D66FC0">
            <w:pPr>
              <w:spacing w:after="0" w:line="240" w:lineRule="auto"/>
              <w:rPr>
                <w:rFonts w:ascii="Calibri" w:eastAsia="Times New Roman" w:hAnsi="Calibri" w:cs="Calibri"/>
                <w:color w:val="000000"/>
                <w:lang w:eastAsia="en-IN"/>
              </w:rPr>
            </w:pPr>
            <w:r w:rsidRPr="00D66FC0">
              <w:rPr>
                <w:rFonts w:ascii="Calibri" w:eastAsia="Times New Roman" w:hAnsi="Calibri" w:cs="Calibri"/>
                <w:color w:val="000000"/>
                <w:lang w:eastAsia="en-IN"/>
              </w:rPr>
              <w:t>51 - 60 minutes</w:t>
            </w:r>
          </w:p>
        </w:tc>
        <w:tc>
          <w:tcPr>
            <w:tcW w:w="2693" w:type="dxa"/>
            <w:tcBorders>
              <w:top w:val="nil"/>
              <w:left w:val="nil"/>
              <w:bottom w:val="nil"/>
              <w:right w:val="nil"/>
            </w:tcBorders>
            <w:shd w:val="clear" w:color="auto" w:fill="auto"/>
            <w:noWrap/>
            <w:tcMar>
              <w:top w:w="15" w:type="dxa"/>
              <w:left w:w="15" w:type="dxa"/>
              <w:bottom w:w="0" w:type="dxa"/>
              <w:right w:w="15" w:type="dxa"/>
            </w:tcMar>
            <w:vAlign w:val="bottom"/>
            <w:hideMark/>
          </w:tcPr>
          <w:p w14:paraId="341DDB2A" w14:textId="77777777" w:rsidR="00D66FC0" w:rsidRPr="00D66FC0" w:rsidRDefault="00D66FC0" w:rsidP="00D66FC0">
            <w:pPr>
              <w:spacing w:after="0" w:line="240" w:lineRule="auto"/>
              <w:jc w:val="center"/>
              <w:rPr>
                <w:rFonts w:ascii="Calibri" w:eastAsia="Times New Roman" w:hAnsi="Calibri" w:cs="Calibri"/>
                <w:color w:val="000000"/>
                <w:lang w:eastAsia="en-IN"/>
              </w:rPr>
            </w:pPr>
            <w:r w:rsidRPr="00D66FC0">
              <w:rPr>
                <w:rFonts w:ascii="Calibri" w:eastAsia="Times New Roman" w:hAnsi="Calibri" w:cs="Calibri"/>
                <w:color w:val="000000"/>
                <w:lang w:eastAsia="en-IN"/>
              </w:rPr>
              <w:t>54</w:t>
            </w:r>
          </w:p>
        </w:tc>
        <w:tc>
          <w:tcPr>
            <w:tcW w:w="2268" w:type="dxa"/>
            <w:tcBorders>
              <w:top w:val="nil"/>
              <w:left w:val="nil"/>
              <w:bottom w:val="nil"/>
              <w:right w:val="nil"/>
            </w:tcBorders>
            <w:shd w:val="clear" w:color="auto" w:fill="auto"/>
            <w:noWrap/>
            <w:tcMar>
              <w:top w:w="15" w:type="dxa"/>
              <w:left w:w="15" w:type="dxa"/>
              <w:bottom w:w="0" w:type="dxa"/>
              <w:right w:w="15" w:type="dxa"/>
            </w:tcMar>
            <w:vAlign w:val="bottom"/>
            <w:hideMark/>
          </w:tcPr>
          <w:p w14:paraId="786DB19F" w14:textId="77777777" w:rsidR="00D66FC0" w:rsidRPr="00D66FC0" w:rsidRDefault="00D66FC0" w:rsidP="00D66FC0">
            <w:pPr>
              <w:spacing w:after="0" w:line="240" w:lineRule="auto"/>
              <w:jc w:val="center"/>
              <w:rPr>
                <w:rFonts w:ascii="Calibri" w:eastAsia="Times New Roman" w:hAnsi="Calibri" w:cs="Calibri"/>
                <w:color w:val="000000"/>
                <w:lang w:eastAsia="en-IN"/>
              </w:rPr>
            </w:pPr>
            <w:r w:rsidRPr="00D66FC0">
              <w:rPr>
                <w:rFonts w:ascii="Calibri" w:eastAsia="Times New Roman" w:hAnsi="Calibri" w:cs="Calibri"/>
                <w:color w:val="000000"/>
                <w:lang w:eastAsia="en-IN"/>
              </w:rPr>
              <w:t>9%</w:t>
            </w:r>
          </w:p>
        </w:tc>
      </w:tr>
      <w:tr w:rsidR="00D66FC0" w:rsidRPr="00D66FC0" w14:paraId="5B49BC70" w14:textId="77777777" w:rsidTr="00D66FC0">
        <w:trPr>
          <w:divId w:val="1368485392"/>
          <w:trHeight w:val="288"/>
        </w:trPr>
        <w:tc>
          <w:tcPr>
            <w:tcW w:w="212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680C331" w14:textId="77777777" w:rsidR="00D66FC0" w:rsidRPr="00D66FC0" w:rsidRDefault="00D66FC0" w:rsidP="00D66FC0">
            <w:pPr>
              <w:spacing w:after="0" w:line="240" w:lineRule="auto"/>
              <w:rPr>
                <w:rFonts w:ascii="Calibri" w:eastAsia="Times New Roman" w:hAnsi="Calibri" w:cs="Calibri"/>
                <w:color w:val="000000"/>
                <w:lang w:eastAsia="en-IN"/>
              </w:rPr>
            </w:pPr>
            <w:r w:rsidRPr="00D66FC0">
              <w:rPr>
                <w:rFonts w:ascii="Calibri" w:eastAsia="Times New Roman" w:hAnsi="Calibri" w:cs="Calibri"/>
                <w:color w:val="000000"/>
                <w:lang w:eastAsia="en-IN"/>
              </w:rPr>
              <w:t>More than one hour</w:t>
            </w:r>
          </w:p>
        </w:tc>
        <w:tc>
          <w:tcPr>
            <w:tcW w:w="269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4CCD145" w14:textId="77777777" w:rsidR="00D66FC0" w:rsidRPr="00D66FC0" w:rsidRDefault="00D66FC0" w:rsidP="00D66FC0">
            <w:pPr>
              <w:spacing w:after="0" w:line="240" w:lineRule="auto"/>
              <w:jc w:val="center"/>
              <w:rPr>
                <w:rFonts w:ascii="Calibri" w:eastAsia="Times New Roman" w:hAnsi="Calibri" w:cs="Calibri"/>
                <w:color w:val="000000"/>
                <w:lang w:eastAsia="en-IN"/>
              </w:rPr>
            </w:pPr>
            <w:r w:rsidRPr="00D66FC0">
              <w:rPr>
                <w:rFonts w:ascii="Calibri" w:eastAsia="Times New Roman" w:hAnsi="Calibri" w:cs="Calibri"/>
                <w:color w:val="000000"/>
                <w:lang w:eastAsia="en-IN"/>
              </w:rPr>
              <w:t>80</w:t>
            </w:r>
          </w:p>
        </w:tc>
        <w:tc>
          <w:tcPr>
            <w:tcW w:w="226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0850CD3" w14:textId="77777777" w:rsidR="00D66FC0" w:rsidRPr="00D66FC0" w:rsidRDefault="00D66FC0" w:rsidP="00D66FC0">
            <w:pPr>
              <w:spacing w:after="0" w:line="240" w:lineRule="auto"/>
              <w:jc w:val="center"/>
              <w:rPr>
                <w:rFonts w:ascii="Calibri" w:eastAsia="Times New Roman" w:hAnsi="Calibri" w:cs="Calibri"/>
                <w:color w:val="000000"/>
                <w:lang w:eastAsia="en-IN"/>
              </w:rPr>
            </w:pPr>
            <w:r w:rsidRPr="00D66FC0">
              <w:rPr>
                <w:rFonts w:ascii="Calibri" w:eastAsia="Times New Roman" w:hAnsi="Calibri" w:cs="Calibri"/>
                <w:color w:val="000000"/>
                <w:lang w:eastAsia="en-IN"/>
              </w:rPr>
              <w:t>14%</w:t>
            </w:r>
          </w:p>
        </w:tc>
      </w:tr>
      <w:tr w:rsidR="00D66FC0" w:rsidRPr="00D66FC0" w14:paraId="2B2B6E1E" w14:textId="77777777" w:rsidTr="00D66FC0">
        <w:trPr>
          <w:divId w:val="1368485392"/>
          <w:trHeight w:val="288"/>
        </w:trPr>
        <w:tc>
          <w:tcPr>
            <w:tcW w:w="212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36CF00F6" w14:textId="6B092277" w:rsidR="00D66FC0" w:rsidRPr="00D66FC0" w:rsidRDefault="00D66FC0" w:rsidP="00D66FC0">
            <w:pPr>
              <w:spacing w:after="0" w:line="240" w:lineRule="auto"/>
              <w:rPr>
                <w:rFonts w:ascii="Calibri" w:eastAsia="Times New Roman" w:hAnsi="Calibri" w:cs="Calibri"/>
                <w:color w:val="000000"/>
                <w:lang w:eastAsia="en-IN"/>
              </w:rPr>
            </w:pPr>
            <w:r w:rsidRPr="00D66FC0">
              <w:rPr>
                <w:rFonts w:ascii="Calibri" w:eastAsia="Times New Roman" w:hAnsi="Calibri" w:cs="Calibri"/>
                <w:color w:val="000000"/>
                <w:lang w:eastAsia="en-IN"/>
              </w:rPr>
              <w:t xml:space="preserve">Total </w:t>
            </w:r>
            <w:r w:rsidR="00567084" w:rsidRPr="00567084">
              <w:rPr>
                <w:rFonts w:ascii="Calibri" w:eastAsia="Times New Roman" w:hAnsi="Calibri" w:cs="Calibri"/>
                <w:color w:val="000000"/>
                <w:vertAlign w:val="superscript"/>
                <w:lang w:eastAsia="en-IN"/>
              </w:rPr>
              <w:t>a</w:t>
            </w:r>
          </w:p>
        </w:tc>
        <w:tc>
          <w:tcPr>
            <w:tcW w:w="2693"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3E64A2E7" w14:textId="77777777" w:rsidR="00D66FC0" w:rsidRPr="00D66FC0" w:rsidRDefault="00D66FC0" w:rsidP="00D66FC0">
            <w:pPr>
              <w:spacing w:after="0" w:line="240" w:lineRule="auto"/>
              <w:jc w:val="center"/>
              <w:rPr>
                <w:rFonts w:ascii="Calibri" w:eastAsia="Times New Roman" w:hAnsi="Calibri" w:cs="Calibri"/>
                <w:color w:val="000000"/>
                <w:lang w:eastAsia="en-IN"/>
              </w:rPr>
            </w:pPr>
            <w:r w:rsidRPr="00D66FC0">
              <w:rPr>
                <w:rFonts w:ascii="Calibri" w:eastAsia="Times New Roman" w:hAnsi="Calibri" w:cs="Calibri"/>
                <w:color w:val="000000"/>
                <w:lang w:eastAsia="en-IN"/>
              </w:rPr>
              <w:t>592</w:t>
            </w:r>
          </w:p>
        </w:tc>
        <w:tc>
          <w:tcPr>
            <w:tcW w:w="2268"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35CA40F9" w14:textId="77777777" w:rsidR="00D66FC0" w:rsidRPr="00D66FC0" w:rsidRDefault="00D66FC0" w:rsidP="00D66FC0">
            <w:pPr>
              <w:spacing w:after="0" w:line="240" w:lineRule="auto"/>
              <w:jc w:val="center"/>
              <w:rPr>
                <w:rFonts w:ascii="Calibri" w:eastAsia="Times New Roman" w:hAnsi="Calibri" w:cs="Calibri"/>
                <w:color w:val="000000"/>
                <w:lang w:eastAsia="en-IN"/>
              </w:rPr>
            </w:pPr>
            <w:r w:rsidRPr="00D66FC0">
              <w:rPr>
                <w:rFonts w:ascii="Calibri" w:eastAsia="Times New Roman" w:hAnsi="Calibri" w:cs="Calibri"/>
                <w:color w:val="000000"/>
                <w:lang w:eastAsia="en-IN"/>
              </w:rPr>
              <w:t>100%</w:t>
            </w:r>
          </w:p>
        </w:tc>
      </w:tr>
    </w:tbl>
    <w:p w14:paraId="44FC588B" w14:textId="351EE781" w:rsidR="00567084" w:rsidRDefault="00567084" w:rsidP="0067596F">
      <w:pPr>
        <w:rPr>
          <w:lang w:val="en-US"/>
        </w:rPr>
      </w:pPr>
      <w:r>
        <w:rPr>
          <w:vertAlign w:val="superscript"/>
          <w:lang w:val="en-US"/>
        </w:rPr>
        <w:t xml:space="preserve">a </w:t>
      </w:r>
      <w:r>
        <w:rPr>
          <w:lang w:val="en-US"/>
        </w:rPr>
        <w:t xml:space="preserve">Total number of respondents to this question. </w:t>
      </w:r>
    </w:p>
    <w:p w14:paraId="0C1E3B21" w14:textId="150EEE45" w:rsidR="00E20D9C" w:rsidRDefault="00B839D0" w:rsidP="0067596F">
      <w:pPr>
        <w:rPr>
          <w:lang w:val="en-US"/>
        </w:rPr>
      </w:pPr>
      <w:r w:rsidRPr="00B839D0">
        <w:rPr>
          <w:lang w:val="en-US"/>
        </w:rPr>
        <w:t xml:space="preserve">On weekdays, an average of </w:t>
      </w:r>
      <w:r>
        <w:rPr>
          <w:lang w:val="en-US"/>
        </w:rPr>
        <w:t>22</w:t>
      </w:r>
      <w:r w:rsidRPr="00B839D0">
        <w:rPr>
          <w:lang w:val="en-US"/>
        </w:rPr>
        <w:t xml:space="preserve">% of commuting students arrive in the morning, </w:t>
      </w:r>
      <w:r>
        <w:rPr>
          <w:lang w:val="en-US"/>
        </w:rPr>
        <w:t>56</w:t>
      </w:r>
      <w:r w:rsidRPr="00B839D0">
        <w:rPr>
          <w:lang w:val="en-US"/>
        </w:rPr>
        <w:t xml:space="preserve">% arrive </w:t>
      </w:r>
      <w:proofErr w:type="gramStart"/>
      <w:r w:rsidRPr="00B839D0">
        <w:rPr>
          <w:lang w:val="en-US"/>
        </w:rPr>
        <w:t>to</w:t>
      </w:r>
      <w:proofErr w:type="gramEnd"/>
      <w:r w:rsidRPr="00B839D0">
        <w:rPr>
          <w:lang w:val="en-US"/>
        </w:rPr>
        <w:t xml:space="preserve"> campus mid-day, 1</w:t>
      </w:r>
      <w:r>
        <w:rPr>
          <w:lang w:val="en-US"/>
        </w:rPr>
        <w:t>3</w:t>
      </w:r>
      <w:r w:rsidRPr="00B839D0">
        <w:rPr>
          <w:lang w:val="en-US"/>
        </w:rPr>
        <w:t xml:space="preserve">% arrive to campus in the afternoon, and an average of 7% of commuting students arrive in the evening. On average, </w:t>
      </w:r>
      <w:proofErr w:type="gramStart"/>
      <w:r w:rsidRPr="00B839D0">
        <w:rPr>
          <w:lang w:val="en-US"/>
        </w:rPr>
        <w:t>the majority of</w:t>
      </w:r>
      <w:proofErr w:type="gramEnd"/>
      <w:r w:rsidRPr="00B839D0">
        <w:rPr>
          <w:lang w:val="en-US"/>
        </w:rPr>
        <w:t xml:space="preserve"> commuting students depart campus in the evening (</w:t>
      </w:r>
      <w:r>
        <w:rPr>
          <w:lang w:val="en-US"/>
        </w:rPr>
        <w:t>39</w:t>
      </w:r>
      <w:r w:rsidRPr="00B839D0">
        <w:rPr>
          <w:lang w:val="en-US"/>
        </w:rPr>
        <w:t>%) and the afternoon (3</w:t>
      </w:r>
      <w:r>
        <w:rPr>
          <w:lang w:val="en-US"/>
        </w:rPr>
        <w:t>8</w:t>
      </w:r>
      <w:r w:rsidRPr="00B839D0">
        <w:rPr>
          <w:lang w:val="en-US"/>
        </w:rPr>
        <w:t xml:space="preserve">%). See table </w:t>
      </w:r>
      <w:r>
        <w:rPr>
          <w:lang w:val="en-US"/>
        </w:rPr>
        <w:t xml:space="preserve">11. </w:t>
      </w:r>
    </w:p>
    <w:p w14:paraId="73A1006B" w14:textId="199FEFCE" w:rsidR="00E20D9C" w:rsidRDefault="00E20D9C" w:rsidP="00E20D9C">
      <w:pPr>
        <w:pStyle w:val="Caption"/>
        <w:keepNext/>
      </w:pPr>
      <w:r>
        <w:t xml:space="preserve">Table </w:t>
      </w:r>
      <w:r w:rsidR="00582DE8">
        <w:fldChar w:fldCharType="begin"/>
      </w:r>
      <w:r w:rsidR="00582DE8">
        <w:instrText xml:space="preserve"> SEQ Table \* ARABIC </w:instrText>
      </w:r>
      <w:r w:rsidR="00582DE8">
        <w:fldChar w:fldCharType="separate"/>
      </w:r>
      <w:r>
        <w:rPr>
          <w:noProof/>
        </w:rPr>
        <w:t>11</w:t>
      </w:r>
      <w:r w:rsidR="00582DE8">
        <w:rPr>
          <w:noProof/>
        </w:rPr>
        <w:fldChar w:fldCharType="end"/>
      </w:r>
      <w:r>
        <w:t xml:space="preserve">: Distribution of Students Arrival (A) and Departures (D) </w:t>
      </w:r>
    </w:p>
    <w:tbl>
      <w:tblPr>
        <w:tblW w:w="11774" w:type="dxa"/>
        <w:tblInd w:w="-1242" w:type="dxa"/>
        <w:tblLook w:val="04A0" w:firstRow="1" w:lastRow="0" w:firstColumn="1" w:lastColumn="0" w:noHBand="0" w:noVBand="1"/>
      </w:tblPr>
      <w:tblGrid>
        <w:gridCol w:w="1134"/>
        <w:gridCol w:w="846"/>
        <w:gridCol w:w="597"/>
        <w:gridCol w:w="720"/>
        <w:gridCol w:w="630"/>
        <w:gridCol w:w="597"/>
        <w:gridCol w:w="720"/>
        <w:gridCol w:w="630"/>
        <w:gridCol w:w="630"/>
        <w:gridCol w:w="630"/>
        <w:gridCol w:w="597"/>
        <w:gridCol w:w="630"/>
        <w:gridCol w:w="630"/>
        <w:gridCol w:w="720"/>
        <w:gridCol w:w="720"/>
        <w:gridCol w:w="729"/>
        <w:gridCol w:w="614"/>
      </w:tblGrid>
      <w:tr w:rsidR="00CE7F7F" w:rsidRPr="00CE7F7F" w14:paraId="5FDED9C7" w14:textId="77777777" w:rsidTr="00E20D9C">
        <w:trPr>
          <w:trHeight w:val="300"/>
        </w:trPr>
        <w:tc>
          <w:tcPr>
            <w:tcW w:w="1134" w:type="dxa"/>
            <w:tcBorders>
              <w:top w:val="single" w:sz="4" w:space="0" w:color="auto"/>
              <w:left w:val="nil"/>
              <w:bottom w:val="nil"/>
              <w:right w:val="nil"/>
            </w:tcBorders>
            <w:shd w:val="clear" w:color="auto" w:fill="auto"/>
            <w:vAlign w:val="bottom"/>
            <w:hideMark/>
          </w:tcPr>
          <w:p w14:paraId="533CE327" w14:textId="77777777" w:rsidR="00CE7F7F" w:rsidRPr="00CE7F7F" w:rsidRDefault="00CE7F7F" w:rsidP="00CE7F7F">
            <w:pPr>
              <w:spacing w:after="0" w:line="240" w:lineRule="auto"/>
              <w:rPr>
                <w:rFonts w:ascii="Calibri" w:eastAsia="Times New Roman" w:hAnsi="Calibri" w:cs="Calibri"/>
                <w:color w:val="000000"/>
                <w:lang w:val="en-US"/>
              </w:rPr>
            </w:pPr>
            <w:r w:rsidRPr="00CE7F7F">
              <w:rPr>
                <w:rFonts w:ascii="Calibri" w:eastAsia="Times New Roman" w:hAnsi="Calibri" w:cs="Calibri"/>
                <w:color w:val="000000"/>
                <w:lang w:val="en-US"/>
              </w:rPr>
              <w:t xml:space="preserve">Time </w:t>
            </w:r>
          </w:p>
        </w:tc>
        <w:tc>
          <w:tcPr>
            <w:tcW w:w="1443" w:type="dxa"/>
            <w:gridSpan w:val="2"/>
            <w:tcBorders>
              <w:top w:val="single" w:sz="4" w:space="0" w:color="auto"/>
              <w:left w:val="nil"/>
              <w:bottom w:val="single" w:sz="4" w:space="0" w:color="auto"/>
              <w:right w:val="nil"/>
            </w:tcBorders>
            <w:shd w:val="clear" w:color="auto" w:fill="auto"/>
            <w:noWrap/>
            <w:vAlign w:val="bottom"/>
            <w:hideMark/>
          </w:tcPr>
          <w:p w14:paraId="61E325A2" w14:textId="6B4A9512"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Monday</w:t>
            </w:r>
          </w:p>
        </w:tc>
        <w:tc>
          <w:tcPr>
            <w:tcW w:w="1350" w:type="dxa"/>
            <w:gridSpan w:val="2"/>
            <w:tcBorders>
              <w:top w:val="single" w:sz="4" w:space="0" w:color="auto"/>
              <w:left w:val="nil"/>
              <w:bottom w:val="single" w:sz="4" w:space="0" w:color="auto"/>
              <w:right w:val="nil"/>
            </w:tcBorders>
            <w:shd w:val="clear" w:color="auto" w:fill="auto"/>
            <w:noWrap/>
            <w:vAlign w:val="bottom"/>
            <w:hideMark/>
          </w:tcPr>
          <w:p w14:paraId="6227A937"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Tuesday</w:t>
            </w:r>
          </w:p>
        </w:tc>
        <w:tc>
          <w:tcPr>
            <w:tcW w:w="1317" w:type="dxa"/>
            <w:gridSpan w:val="2"/>
            <w:tcBorders>
              <w:top w:val="single" w:sz="4" w:space="0" w:color="auto"/>
              <w:left w:val="nil"/>
              <w:bottom w:val="single" w:sz="4" w:space="0" w:color="auto"/>
              <w:right w:val="nil"/>
            </w:tcBorders>
            <w:shd w:val="clear" w:color="auto" w:fill="auto"/>
            <w:noWrap/>
            <w:vAlign w:val="bottom"/>
            <w:hideMark/>
          </w:tcPr>
          <w:p w14:paraId="26939C5E"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Wednesday</w:t>
            </w:r>
          </w:p>
        </w:tc>
        <w:tc>
          <w:tcPr>
            <w:tcW w:w="1260" w:type="dxa"/>
            <w:gridSpan w:val="2"/>
            <w:tcBorders>
              <w:top w:val="single" w:sz="4" w:space="0" w:color="auto"/>
              <w:left w:val="nil"/>
              <w:bottom w:val="single" w:sz="4" w:space="0" w:color="auto"/>
              <w:right w:val="nil"/>
            </w:tcBorders>
            <w:shd w:val="clear" w:color="auto" w:fill="auto"/>
            <w:noWrap/>
            <w:vAlign w:val="bottom"/>
            <w:hideMark/>
          </w:tcPr>
          <w:p w14:paraId="07E27F85" w14:textId="2745C12A"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Thursday</w:t>
            </w:r>
          </w:p>
        </w:tc>
        <w:tc>
          <w:tcPr>
            <w:tcW w:w="1227" w:type="dxa"/>
            <w:gridSpan w:val="2"/>
            <w:tcBorders>
              <w:top w:val="single" w:sz="4" w:space="0" w:color="auto"/>
              <w:left w:val="nil"/>
              <w:bottom w:val="single" w:sz="4" w:space="0" w:color="auto"/>
              <w:right w:val="nil"/>
            </w:tcBorders>
            <w:shd w:val="clear" w:color="auto" w:fill="auto"/>
            <w:noWrap/>
            <w:vAlign w:val="bottom"/>
            <w:hideMark/>
          </w:tcPr>
          <w:p w14:paraId="1742BBBB"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Friday</w:t>
            </w:r>
          </w:p>
        </w:tc>
        <w:tc>
          <w:tcPr>
            <w:tcW w:w="1260" w:type="dxa"/>
            <w:gridSpan w:val="2"/>
            <w:tcBorders>
              <w:top w:val="single" w:sz="4" w:space="0" w:color="auto"/>
              <w:left w:val="nil"/>
              <w:bottom w:val="single" w:sz="4" w:space="0" w:color="auto"/>
              <w:right w:val="nil"/>
            </w:tcBorders>
            <w:shd w:val="clear" w:color="auto" w:fill="auto"/>
            <w:noWrap/>
            <w:vAlign w:val="bottom"/>
            <w:hideMark/>
          </w:tcPr>
          <w:p w14:paraId="7628A110" w14:textId="3A1028C6"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Saturday</w:t>
            </w:r>
          </w:p>
        </w:tc>
        <w:tc>
          <w:tcPr>
            <w:tcW w:w="1440" w:type="dxa"/>
            <w:gridSpan w:val="2"/>
            <w:tcBorders>
              <w:top w:val="single" w:sz="4" w:space="0" w:color="auto"/>
              <w:left w:val="nil"/>
              <w:bottom w:val="single" w:sz="4" w:space="0" w:color="auto"/>
              <w:right w:val="nil"/>
            </w:tcBorders>
            <w:shd w:val="clear" w:color="auto" w:fill="auto"/>
            <w:noWrap/>
            <w:vAlign w:val="bottom"/>
            <w:hideMark/>
          </w:tcPr>
          <w:p w14:paraId="0FB7E27E"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Sunday</w:t>
            </w:r>
          </w:p>
        </w:tc>
        <w:tc>
          <w:tcPr>
            <w:tcW w:w="1343" w:type="dxa"/>
            <w:gridSpan w:val="2"/>
            <w:tcBorders>
              <w:top w:val="single" w:sz="4" w:space="0" w:color="auto"/>
              <w:left w:val="nil"/>
              <w:bottom w:val="single" w:sz="4" w:space="0" w:color="auto"/>
              <w:right w:val="nil"/>
            </w:tcBorders>
            <w:shd w:val="clear" w:color="auto" w:fill="auto"/>
            <w:noWrap/>
            <w:vAlign w:val="bottom"/>
            <w:hideMark/>
          </w:tcPr>
          <w:p w14:paraId="1C78C308" w14:textId="18F8F678"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Average (on weekdays)</w:t>
            </w:r>
          </w:p>
        </w:tc>
      </w:tr>
      <w:tr w:rsidR="00E20D9C" w:rsidRPr="00CE7F7F" w14:paraId="1DA8E31D" w14:textId="77777777" w:rsidTr="00E20D9C">
        <w:trPr>
          <w:trHeight w:val="300"/>
        </w:trPr>
        <w:tc>
          <w:tcPr>
            <w:tcW w:w="1134" w:type="dxa"/>
            <w:tcBorders>
              <w:top w:val="nil"/>
              <w:left w:val="nil"/>
              <w:bottom w:val="single" w:sz="4" w:space="0" w:color="auto"/>
              <w:right w:val="nil"/>
            </w:tcBorders>
            <w:shd w:val="clear" w:color="auto" w:fill="auto"/>
            <w:vAlign w:val="bottom"/>
            <w:hideMark/>
          </w:tcPr>
          <w:p w14:paraId="03559943" w14:textId="77777777" w:rsidR="00CE7F7F" w:rsidRPr="00CE7F7F" w:rsidRDefault="00CE7F7F" w:rsidP="00CE7F7F">
            <w:pPr>
              <w:spacing w:after="0" w:line="240" w:lineRule="auto"/>
              <w:jc w:val="center"/>
              <w:rPr>
                <w:rFonts w:ascii="Calibri" w:eastAsia="Times New Roman" w:hAnsi="Calibri" w:cs="Calibri"/>
                <w:color w:val="000000"/>
                <w:lang w:val="en-US"/>
              </w:rPr>
            </w:pPr>
          </w:p>
        </w:tc>
        <w:tc>
          <w:tcPr>
            <w:tcW w:w="846" w:type="dxa"/>
            <w:tcBorders>
              <w:top w:val="single" w:sz="4" w:space="0" w:color="auto"/>
              <w:left w:val="nil"/>
              <w:bottom w:val="nil"/>
              <w:right w:val="nil"/>
            </w:tcBorders>
            <w:shd w:val="clear" w:color="auto" w:fill="auto"/>
            <w:noWrap/>
            <w:vAlign w:val="bottom"/>
            <w:hideMark/>
          </w:tcPr>
          <w:p w14:paraId="05E55D62"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A</w:t>
            </w:r>
          </w:p>
        </w:tc>
        <w:tc>
          <w:tcPr>
            <w:tcW w:w="597" w:type="dxa"/>
            <w:tcBorders>
              <w:top w:val="single" w:sz="4" w:space="0" w:color="auto"/>
              <w:left w:val="nil"/>
              <w:bottom w:val="nil"/>
              <w:right w:val="nil"/>
            </w:tcBorders>
            <w:shd w:val="clear" w:color="auto" w:fill="auto"/>
            <w:noWrap/>
            <w:vAlign w:val="bottom"/>
            <w:hideMark/>
          </w:tcPr>
          <w:p w14:paraId="4B3C3B5D"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D</w:t>
            </w:r>
          </w:p>
        </w:tc>
        <w:tc>
          <w:tcPr>
            <w:tcW w:w="720" w:type="dxa"/>
            <w:tcBorders>
              <w:top w:val="single" w:sz="4" w:space="0" w:color="auto"/>
              <w:left w:val="nil"/>
              <w:bottom w:val="nil"/>
              <w:right w:val="nil"/>
            </w:tcBorders>
            <w:shd w:val="clear" w:color="auto" w:fill="auto"/>
            <w:noWrap/>
            <w:vAlign w:val="bottom"/>
            <w:hideMark/>
          </w:tcPr>
          <w:p w14:paraId="60BE328E"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A</w:t>
            </w:r>
          </w:p>
        </w:tc>
        <w:tc>
          <w:tcPr>
            <w:tcW w:w="630" w:type="dxa"/>
            <w:tcBorders>
              <w:top w:val="single" w:sz="4" w:space="0" w:color="auto"/>
              <w:left w:val="nil"/>
              <w:bottom w:val="nil"/>
              <w:right w:val="nil"/>
            </w:tcBorders>
            <w:shd w:val="clear" w:color="auto" w:fill="auto"/>
            <w:noWrap/>
            <w:vAlign w:val="bottom"/>
            <w:hideMark/>
          </w:tcPr>
          <w:p w14:paraId="7BA64E45"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D</w:t>
            </w:r>
          </w:p>
        </w:tc>
        <w:tc>
          <w:tcPr>
            <w:tcW w:w="597" w:type="dxa"/>
            <w:tcBorders>
              <w:top w:val="single" w:sz="4" w:space="0" w:color="auto"/>
              <w:left w:val="nil"/>
              <w:bottom w:val="nil"/>
              <w:right w:val="nil"/>
            </w:tcBorders>
            <w:shd w:val="clear" w:color="auto" w:fill="auto"/>
            <w:noWrap/>
            <w:vAlign w:val="bottom"/>
            <w:hideMark/>
          </w:tcPr>
          <w:p w14:paraId="3615A15B"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A</w:t>
            </w:r>
          </w:p>
        </w:tc>
        <w:tc>
          <w:tcPr>
            <w:tcW w:w="720" w:type="dxa"/>
            <w:tcBorders>
              <w:top w:val="single" w:sz="4" w:space="0" w:color="auto"/>
              <w:left w:val="nil"/>
              <w:bottom w:val="nil"/>
              <w:right w:val="nil"/>
            </w:tcBorders>
            <w:shd w:val="clear" w:color="auto" w:fill="auto"/>
            <w:noWrap/>
            <w:vAlign w:val="bottom"/>
            <w:hideMark/>
          </w:tcPr>
          <w:p w14:paraId="76DBF64C"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D</w:t>
            </w:r>
          </w:p>
        </w:tc>
        <w:tc>
          <w:tcPr>
            <w:tcW w:w="630" w:type="dxa"/>
            <w:tcBorders>
              <w:top w:val="single" w:sz="4" w:space="0" w:color="auto"/>
              <w:left w:val="nil"/>
              <w:bottom w:val="nil"/>
              <w:right w:val="nil"/>
            </w:tcBorders>
            <w:shd w:val="clear" w:color="auto" w:fill="auto"/>
            <w:noWrap/>
            <w:vAlign w:val="bottom"/>
            <w:hideMark/>
          </w:tcPr>
          <w:p w14:paraId="6F84C46E"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A</w:t>
            </w:r>
          </w:p>
        </w:tc>
        <w:tc>
          <w:tcPr>
            <w:tcW w:w="630" w:type="dxa"/>
            <w:tcBorders>
              <w:top w:val="single" w:sz="4" w:space="0" w:color="auto"/>
              <w:left w:val="nil"/>
              <w:bottom w:val="nil"/>
              <w:right w:val="nil"/>
            </w:tcBorders>
            <w:shd w:val="clear" w:color="auto" w:fill="auto"/>
            <w:noWrap/>
            <w:vAlign w:val="bottom"/>
            <w:hideMark/>
          </w:tcPr>
          <w:p w14:paraId="5370B5DB"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D</w:t>
            </w:r>
          </w:p>
        </w:tc>
        <w:tc>
          <w:tcPr>
            <w:tcW w:w="630" w:type="dxa"/>
            <w:tcBorders>
              <w:top w:val="single" w:sz="4" w:space="0" w:color="auto"/>
              <w:left w:val="nil"/>
              <w:bottom w:val="nil"/>
              <w:right w:val="nil"/>
            </w:tcBorders>
            <w:shd w:val="clear" w:color="auto" w:fill="auto"/>
            <w:noWrap/>
            <w:vAlign w:val="bottom"/>
            <w:hideMark/>
          </w:tcPr>
          <w:p w14:paraId="25FD832D"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A</w:t>
            </w:r>
          </w:p>
        </w:tc>
        <w:tc>
          <w:tcPr>
            <w:tcW w:w="597" w:type="dxa"/>
            <w:tcBorders>
              <w:top w:val="single" w:sz="4" w:space="0" w:color="auto"/>
              <w:left w:val="nil"/>
              <w:bottom w:val="nil"/>
              <w:right w:val="nil"/>
            </w:tcBorders>
            <w:shd w:val="clear" w:color="auto" w:fill="auto"/>
            <w:noWrap/>
            <w:vAlign w:val="bottom"/>
            <w:hideMark/>
          </w:tcPr>
          <w:p w14:paraId="099E2F6A"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D</w:t>
            </w:r>
          </w:p>
        </w:tc>
        <w:tc>
          <w:tcPr>
            <w:tcW w:w="630" w:type="dxa"/>
            <w:tcBorders>
              <w:top w:val="single" w:sz="4" w:space="0" w:color="auto"/>
              <w:left w:val="nil"/>
              <w:bottom w:val="nil"/>
              <w:right w:val="nil"/>
            </w:tcBorders>
            <w:shd w:val="clear" w:color="auto" w:fill="auto"/>
            <w:noWrap/>
            <w:vAlign w:val="bottom"/>
            <w:hideMark/>
          </w:tcPr>
          <w:p w14:paraId="148DB5B9"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A</w:t>
            </w:r>
          </w:p>
        </w:tc>
        <w:tc>
          <w:tcPr>
            <w:tcW w:w="630" w:type="dxa"/>
            <w:tcBorders>
              <w:top w:val="single" w:sz="4" w:space="0" w:color="auto"/>
              <w:left w:val="nil"/>
              <w:bottom w:val="nil"/>
              <w:right w:val="nil"/>
            </w:tcBorders>
            <w:shd w:val="clear" w:color="auto" w:fill="auto"/>
            <w:noWrap/>
            <w:vAlign w:val="bottom"/>
            <w:hideMark/>
          </w:tcPr>
          <w:p w14:paraId="1B81473C"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D</w:t>
            </w:r>
          </w:p>
        </w:tc>
        <w:tc>
          <w:tcPr>
            <w:tcW w:w="720" w:type="dxa"/>
            <w:tcBorders>
              <w:top w:val="single" w:sz="4" w:space="0" w:color="auto"/>
              <w:left w:val="nil"/>
              <w:bottom w:val="nil"/>
              <w:right w:val="nil"/>
            </w:tcBorders>
            <w:shd w:val="clear" w:color="auto" w:fill="auto"/>
            <w:noWrap/>
            <w:vAlign w:val="bottom"/>
            <w:hideMark/>
          </w:tcPr>
          <w:p w14:paraId="49969825"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A</w:t>
            </w:r>
          </w:p>
        </w:tc>
        <w:tc>
          <w:tcPr>
            <w:tcW w:w="720" w:type="dxa"/>
            <w:tcBorders>
              <w:top w:val="single" w:sz="4" w:space="0" w:color="auto"/>
              <w:left w:val="nil"/>
              <w:bottom w:val="nil"/>
              <w:right w:val="nil"/>
            </w:tcBorders>
            <w:shd w:val="clear" w:color="auto" w:fill="auto"/>
            <w:noWrap/>
            <w:vAlign w:val="bottom"/>
            <w:hideMark/>
          </w:tcPr>
          <w:p w14:paraId="3157AAFE"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D</w:t>
            </w:r>
          </w:p>
        </w:tc>
        <w:tc>
          <w:tcPr>
            <w:tcW w:w="729" w:type="dxa"/>
            <w:tcBorders>
              <w:top w:val="single" w:sz="4" w:space="0" w:color="auto"/>
              <w:left w:val="nil"/>
              <w:bottom w:val="nil"/>
              <w:right w:val="nil"/>
            </w:tcBorders>
            <w:shd w:val="clear" w:color="auto" w:fill="auto"/>
            <w:noWrap/>
            <w:vAlign w:val="bottom"/>
            <w:hideMark/>
          </w:tcPr>
          <w:p w14:paraId="0B47AD2A"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A</w:t>
            </w:r>
          </w:p>
        </w:tc>
        <w:tc>
          <w:tcPr>
            <w:tcW w:w="614" w:type="dxa"/>
            <w:tcBorders>
              <w:top w:val="single" w:sz="4" w:space="0" w:color="auto"/>
              <w:left w:val="nil"/>
              <w:bottom w:val="nil"/>
              <w:right w:val="nil"/>
            </w:tcBorders>
            <w:shd w:val="clear" w:color="auto" w:fill="auto"/>
            <w:noWrap/>
            <w:vAlign w:val="bottom"/>
            <w:hideMark/>
          </w:tcPr>
          <w:p w14:paraId="57CAE465"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D</w:t>
            </w:r>
          </w:p>
        </w:tc>
      </w:tr>
      <w:tr w:rsidR="00E20D9C" w:rsidRPr="00CE7F7F" w14:paraId="6D2FD655" w14:textId="77777777" w:rsidTr="00E20D9C">
        <w:trPr>
          <w:trHeight w:val="900"/>
        </w:trPr>
        <w:tc>
          <w:tcPr>
            <w:tcW w:w="1134" w:type="dxa"/>
            <w:tcBorders>
              <w:top w:val="single" w:sz="4" w:space="0" w:color="auto"/>
              <w:left w:val="nil"/>
              <w:bottom w:val="nil"/>
              <w:right w:val="nil"/>
            </w:tcBorders>
            <w:shd w:val="clear" w:color="auto" w:fill="auto"/>
            <w:vAlign w:val="bottom"/>
            <w:hideMark/>
          </w:tcPr>
          <w:p w14:paraId="731DA301" w14:textId="77777777" w:rsidR="00CE7F7F" w:rsidRPr="00CE7F7F" w:rsidRDefault="00CE7F7F" w:rsidP="00CE7F7F">
            <w:pPr>
              <w:spacing w:after="0" w:line="240" w:lineRule="auto"/>
              <w:rPr>
                <w:rFonts w:ascii="Calibri" w:eastAsia="Times New Roman" w:hAnsi="Calibri" w:cs="Calibri"/>
                <w:color w:val="000000"/>
                <w:lang w:val="en-US"/>
              </w:rPr>
            </w:pPr>
            <w:r w:rsidRPr="00CE7F7F">
              <w:rPr>
                <w:rFonts w:ascii="Calibri" w:eastAsia="Times New Roman" w:hAnsi="Calibri" w:cs="Calibri"/>
                <w:color w:val="000000"/>
                <w:lang w:val="en-US"/>
              </w:rPr>
              <w:t>Early Morning (3am-6am)</w:t>
            </w:r>
          </w:p>
        </w:tc>
        <w:tc>
          <w:tcPr>
            <w:tcW w:w="846" w:type="dxa"/>
            <w:tcBorders>
              <w:top w:val="nil"/>
              <w:left w:val="nil"/>
              <w:bottom w:val="nil"/>
              <w:right w:val="nil"/>
            </w:tcBorders>
            <w:shd w:val="clear" w:color="auto" w:fill="auto"/>
            <w:noWrap/>
            <w:vAlign w:val="bottom"/>
            <w:hideMark/>
          </w:tcPr>
          <w:p w14:paraId="5303448A"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1%</w:t>
            </w:r>
          </w:p>
        </w:tc>
        <w:tc>
          <w:tcPr>
            <w:tcW w:w="597" w:type="dxa"/>
            <w:tcBorders>
              <w:top w:val="nil"/>
              <w:left w:val="nil"/>
              <w:bottom w:val="nil"/>
              <w:right w:val="nil"/>
            </w:tcBorders>
            <w:shd w:val="clear" w:color="auto" w:fill="auto"/>
            <w:noWrap/>
            <w:vAlign w:val="bottom"/>
            <w:hideMark/>
          </w:tcPr>
          <w:p w14:paraId="3F69409E"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1%</w:t>
            </w:r>
          </w:p>
        </w:tc>
        <w:tc>
          <w:tcPr>
            <w:tcW w:w="720" w:type="dxa"/>
            <w:tcBorders>
              <w:top w:val="nil"/>
              <w:left w:val="nil"/>
              <w:bottom w:val="nil"/>
              <w:right w:val="nil"/>
            </w:tcBorders>
            <w:shd w:val="clear" w:color="auto" w:fill="auto"/>
            <w:noWrap/>
            <w:vAlign w:val="bottom"/>
            <w:hideMark/>
          </w:tcPr>
          <w:p w14:paraId="43E0C91C"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1%</w:t>
            </w:r>
          </w:p>
        </w:tc>
        <w:tc>
          <w:tcPr>
            <w:tcW w:w="630" w:type="dxa"/>
            <w:tcBorders>
              <w:top w:val="nil"/>
              <w:left w:val="nil"/>
              <w:bottom w:val="nil"/>
              <w:right w:val="nil"/>
            </w:tcBorders>
            <w:shd w:val="clear" w:color="auto" w:fill="auto"/>
            <w:noWrap/>
            <w:vAlign w:val="bottom"/>
            <w:hideMark/>
          </w:tcPr>
          <w:p w14:paraId="21901D9A"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1%</w:t>
            </w:r>
          </w:p>
        </w:tc>
        <w:tc>
          <w:tcPr>
            <w:tcW w:w="597" w:type="dxa"/>
            <w:tcBorders>
              <w:top w:val="nil"/>
              <w:left w:val="nil"/>
              <w:bottom w:val="nil"/>
              <w:right w:val="nil"/>
            </w:tcBorders>
            <w:shd w:val="clear" w:color="auto" w:fill="auto"/>
            <w:noWrap/>
            <w:vAlign w:val="bottom"/>
            <w:hideMark/>
          </w:tcPr>
          <w:p w14:paraId="30CC5C09"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1%</w:t>
            </w:r>
          </w:p>
        </w:tc>
        <w:tc>
          <w:tcPr>
            <w:tcW w:w="720" w:type="dxa"/>
            <w:tcBorders>
              <w:top w:val="nil"/>
              <w:left w:val="nil"/>
              <w:bottom w:val="nil"/>
              <w:right w:val="nil"/>
            </w:tcBorders>
            <w:shd w:val="clear" w:color="auto" w:fill="auto"/>
            <w:noWrap/>
            <w:vAlign w:val="bottom"/>
            <w:hideMark/>
          </w:tcPr>
          <w:p w14:paraId="2AF39CDD"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1%</w:t>
            </w:r>
          </w:p>
        </w:tc>
        <w:tc>
          <w:tcPr>
            <w:tcW w:w="630" w:type="dxa"/>
            <w:tcBorders>
              <w:top w:val="nil"/>
              <w:left w:val="nil"/>
              <w:bottom w:val="nil"/>
              <w:right w:val="nil"/>
            </w:tcBorders>
            <w:shd w:val="clear" w:color="auto" w:fill="auto"/>
            <w:noWrap/>
            <w:vAlign w:val="bottom"/>
            <w:hideMark/>
          </w:tcPr>
          <w:p w14:paraId="5ED58AB9"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1%</w:t>
            </w:r>
          </w:p>
        </w:tc>
        <w:tc>
          <w:tcPr>
            <w:tcW w:w="630" w:type="dxa"/>
            <w:tcBorders>
              <w:top w:val="nil"/>
              <w:left w:val="nil"/>
              <w:bottom w:val="nil"/>
              <w:right w:val="nil"/>
            </w:tcBorders>
            <w:shd w:val="clear" w:color="auto" w:fill="auto"/>
            <w:noWrap/>
            <w:vAlign w:val="bottom"/>
            <w:hideMark/>
          </w:tcPr>
          <w:p w14:paraId="4137BD23"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1%</w:t>
            </w:r>
          </w:p>
        </w:tc>
        <w:tc>
          <w:tcPr>
            <w:tcW w:w="630" w:type="dxa"/>
            <w:tcBorders>
              <w:top w:val="nil"/>
              <w:left w:val="nil"/>
              <w:bottom w:val="nil"/>
              <w:right w:val="nil"/>
            </w:tcBorders>
            <w:shd w:val="clear" w:color="auto" w:fill="auto"/>
            <w:noWrap/>
            <w:vAlign w:val="bottom"/>
            <w:hideMark/>
          </w:tcPr>
          <w:p w14:paraId="125FD111"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1%</w:t>
            </w:r>
          </w:p>
        </w:tc>
        <w:tc>
          <w:tcPr>
            <w:tcW w:w="597" w:type="dxa"/>
            <w:tcBorders>
              <w:top w:val="nil"/>
              <w:left w:val="nil"/>
              <w:bottom w:val="nil"/>
              <w:right w:val="nil"/>
            </w:tcBorders>
            <w:shd w:val="clear" w:color="auto" w:fill="auto"/>
            <w:noWrap/>
            <w:vAlign w:val="bottom"/>
            <w:hideMark/>
          </w:tcPr>
          <w:p w14:paraId="00E43B7E"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1%</w:t>
            </w:r>
          </w:p>
        </w:tc>
        <w:tc>
          <w:tcPr>
            <w:tcW w:w="630" w:type="dxa"/>
            <w:tcBorders>
              <w:top w:val="nil"/>
              <w:left w:val="nil"/>
              <w:bottom w:val="nil"/>
              <w:right w:val="nil"/>
            </w:tcBorders>
            <w:shd w:val="clear" w:color="auto" w:fill="auto"/>
            <w:noWrap/>
            <w:vAlign w:val="bottom"/>
            <w:hideMark/>
          </w:tcPr>
          <w:p w14:paraId="4ECAFABC"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3%</w:t>
            </w:r>
          </w:p>
        </w:tc>
        <w:tc>
          <w:tcPr>
            <w:tcW w:w="630" w:type="dxa"/>
            <w:tcBorders>
              <w:top w:val="nil"/>
              <w:left w:val="nil"/>
              <w:bottom w:val="nil"/>
              <w:right w:val="nil"/>
            </w:tcBorders>
            <w:shd w:val="clear" w:color="auto" w:fill="auto"/>
            <w:noWrap/>
            <w:vAlign w:val="bottom"/>
            <w:hideMark/>
          </w:tcPr>
          <w:p w14:paraId="5C01CD59"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1%</w:t>
            </w:r>
          </w:p>
        </w:tc>
        <w:tc>
          <w:tcPr>
            <w:tcW w:w="720" w:type="dxa"/>
            <w:tcBorders>
              <w:top w:val="nil"/>
              <w:left w:val="nil"/>
              <w:bottom w:val="nil"/>
              <w:right w:val="nil"/>
            </w:tcBorders>
            <w:shd w:val="clear" w:color="auto" w:fill="auto"/>
            <w:noWrap/>
            <w:vAlign w:val="bottom"/>
            <w:hideMark/>
          </w:tcPr>
          <w:p w14:paraId="4C2FA679"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2%</w:t>
            </w:r>
          </w:p>
        </w:tc>
        <w:tc>
          <w:tcPr>
            <w:tcW w:w="720" w:type="dxa"/>
            <w:tcBorders>
              <w:top w:val="nil"/>
              <w:left w:val="nil"/>
              <w:bottom w:val="nil"/>
              <w:right w:val="nil"/>
            </w:tcBorders>
            <w:shd w:val="clear" w:color="auto" w:fill="auto"/>
            <w:noWrap/>
            <w:vAlign w:val="bottom"/>
            <w:hideMark/>
          </w:tcPr>
          <w:p w14:paraId="5B125350"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2%</w:t>
            </w:r>
          </w:p>
        </w:tc>
        <w:tc>
          <w:tcPr>
            <w:tcW w:w="729" w:type="dxa"/>
            <w:tcBorders>
              <w:top w:val="nil"/>
              <w:left w:val="nil"/>
              <w:bottom w:val="nil"/>
              <w:right w:val="nil"/>
            </w:tcBorders>
            <w:shd w:val="clear" w:color="auto" w:fill="auto"/>
            <w:noWrap/>
            <w:vAlign w:val="bottom"/>
            <w:hideMark/>
          </w:tcPr>
          <w:p w14:paraId="6912F85B"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1%</w:t>
            </w:r>
          </w:p>
        </w:tc>
        <w:tc>
          <w:tcPr>
            <w:tcW w:w="614" w:type="dxa"/>
            <w:tcBorders>
              <w:top w:val="nil"/>
              <w:left w:val="nil"/>
              <w:bottom w:val="nil"/>
              <w:right w:val="nil"/>
            </w:tcBorders>
            <w:shd w:val="clear" w:color="auto" w:fill="auto"/>
            <w:noWrap/>
            <w:vAlign w:val="bottom"/>
            <w:hideMark/>
          </w:tcPr>
          <w:p w14:paraId="17CEA22A"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1%</w:t>
            </w:r>
          </w:p>
        </w:tc>
      </w:tr>
      <w:tr w:rsidR="00E20D9C" w:rsidRPr="00CE7F7F" w14:paraId="6E7F11FF" w14:textId="77777777" w:rsidTr="00E20D9C">
        <w:trPr>
          <w:trHeight w:val="600"/>
        </w:trPr>
        <w:tc>
          <w:tcPr>
            <w:tcW w:w="1134" w:type="dxa"/>
            <w:tcBorders>
              <w:top w:val="nil"/>
              <w:left w:val="nil"/>
              <w:bottom w:val="nil"/>
              <w:right w:val="nil"/>
            </w:tcBorders>
            <w:shd w:val="clear" w:color="auto" w:fill="auto"/>
            <w:vAlign w:val="bottom"/>
            <w:hideMark/>
          </w:tcPr>
          <w:p w14:paraId="5F3E7A1B" w14:textId="77777777" w:rsidR="00CE7F7F" w:rsidRPr="00CE7F7F" w:rsidRDefault="00CE7F7F" w:rsidP="00CE7F7F">
            <w:pPr>
              <w:spacing w:after="0" w:line="240" w:lineRule="auto"/>
              <w:rPr>
                <w:rFonts w:ascii="Calibri" w:eastAsia="Times New Roman" w:hAnsi="Calibri" w:cs="Calibri"/>
                <w:color w:val="000000"/>
                <w:lang w:val="en-US"/>
              </w:rPr>
            </w:pPr>
            <w:r w:rsidRPr="00CE7F7F">
              <w:rPr>
                <w:rFonts w:ascii="Calibri" w:eastAsia="Times New Roman" w:hAnsi="Calibri" w:cs="Calibri"/>
                <w:color w:val="000000"/>
                <w:lang w:val="en-US"/>
              </w:rPr>
              <w:t>Morning (6am - 9am)</w:t>
            </w:r>
          </w:p>
        </w:tc>
        <w:tc>
          <w:tcPr>
            <w:tcW w:w="846" w:type="dxa"/>
            <w:tcBorders>
              <w:top w:val="nil"/>
              <w:left w:val="nil"/>
              <w:bottom w:val="nil"/>
              <w:right w:val="nil"/>
            </w:tcBorders>
            <w:shd w:val="clear" w:color="auto" w:fill="auto"/>
            <w:noWrap/>
            <w:vAlign w:val="bottom"/>
            <w:hideMark/>
          </w:tcPr>
          <w:p w14:paraId="7ADF4821"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24%</w:t>
            </w:r>
          </w:p>
        </w:tc>
        <w:tc>
          <w:tcPr>
            <w:tcW w:w="597" w:type="dxa"/>
            <w:tcBorders>
              <w:top w:val="nil"/>
              <w:left w:val="nil"/>
              <w:bottom w:val="nil"/>
              <w:right w:val="nil"/>
            </w:tcBorders>
            <w:shd w:val="clear" w:color="auto" w:fill="auto"/>
            <w:noWrap/>
            <w:vAlign w:val="bottom"/>
            <w:hideMark/>
          </w:tcPr>
          <w:p w14:paraId="62DF1086"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1%</w:t>
            </w:r>
          </w:p>
        </w:tc>
        <w:tc>
          <w:tcPr>
            <w:tcW w:w="720" w:type="dxa"/>
            <w:tcBorders>
              <w:top w:val="nil"/>
              <w:left w:val="nil"/>
              <w:bottom w:val="nil"/>
              <w:right w:val="nil"/>
            </w:tcBorders>
            <w:shd w:val="clear" w:color="auto" w:fill="auto"/>
            <w:noWrap/>
            <w:vAlign w:val="bottom"/>
            <w:hideMark/>
          </w:tcPr>
          <w:p w14:paraId="2289CC4F"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21%</w:t>
            </w:r>
          </w:p>
        </w:tc>
        <w:tc>
          <w:tcPr>
            <w:tcW w:w="630" w:type="dxa"/>
            <w:tcBorders>
              <w:top w:val="nil"/>
              <w:left w:val="nil"/>
              <w:bottom w:val="nil"/>
              <w:right w:val="nil"/>
            </w:tcBorders>
            <w:shd w:val="clear" w:color="auto" w:fill="auto"/>
            <w:noWrap/>
            <w:vAlign w:val="bottom"/>
            <w:hideMark/>
          </w:tcPr>
          <w:p w14:paraId="1B6FAE32" w14:textId="38EB9EC3" w:rsidR="00CE7F7F" w:rsidRPr="00CE7F7F" w:rsidRDefault="00D4279D" w:rsidP="00E20D9C">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&lt;1</w:t>
            </w:r>
            <w:r w:rsidR="00CE7F7F" w:rsidRPr="00CE7F7F">
              <w:rPr>
                <w:rFonts w:ascii="Calibri" w:eastAsia="Times New Roman" w:hAnsi="Calibri" w:cs="Calibri"/>
                <w:color w:val="000000"/>
                <w:lang w:val="en-US"/>
              </w:rPr>
              <w:t>%</w:t>
            </w:r>
          </w:p>
        </w:tc>
        <w:tc>
          <w:tcPr>
            <w:tcW w:w="597" w:type="dxa"/>
            <w:tcBorders>
              <w:top w:val="nil"/>
              <w:left w:val="nil"/>
              <w:bottom w:val="nil"/>
              <w:right w:val="nil"/>
            </w:tcBorders>
            <w:shd w:val="clear" w:color="auto" w:fill="auto"/>
            <w:noWrap/>
            <w:vAlign w:val="bottom"/>
            <w:hideMark/>
          </w:tcPr>
          <w:p w14:paraId="267A702F"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20%</w:t>
            </w:r>
          </w:p>
        </w:tc>
        <w:tc>
          <w:tcPr>
            <w:tcW w:w="720" w:type="dxa"/>
            <w:tcBorders>
              <w:top w:val="nil"/>
              <w:left w:val="nil"/>
              <w:bottom w:val="nil"/>
              <w:right w:val="nil"/>
            </w:tcBorders>
            <w:shd w:val="clear" w:color="auto" w:fill="auto"/>
            <w:noWrap/>
            <w:vAlign w:val="bottom"/>
            <w:hideMark/>
          </w:tcPr>
          <w:p w14:paraId="422E8182"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1%</w:t>
            </w:r>
          </w:p>
        </w:tc>
        <w:tc>
          <w:tcPr>
            <w:tcW w:w="630" w:type="dxa"/>
            <w:tcBorders>
              <w:top w:val="nil"/>
              <w:left w:val="nil"/>
              <w:bottom w:val="nil"/>
              <w:right w:val="nil"/>
            </w:tcBorders>
            <w:shd w:val="clear" w:color="auto" w:fill="auto"/>
            <w:noWrap/>
            <w:vAlign w:val="bottom"/>
            <w:hideMark/>
          </w:tcPr>
          <w:p w14:paraId="0D2B282E"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18%</w:t>
            </w:r>
          </w:p>
        </w:tc>
        <w:tc>
          <w:tcPr>
            <w:tcW w:w="630" w:type="dxa"/>
            <w:tcBorders>
              <w:top w:val="nil"/>
              <w:left w:val="nil"/>
              <w:bottom w:val="nil"/>
              <w:right w:val="nil"/>
            </w:tcBorders>
            <w:shd w:val="clear" w:color="auto" w:fill="auto"/>
            <w:noWrap/>
            <w:vAlign w:val="bottom"/>
            <w:hideMark/>
          </w:tcPr>
          <w:p w14:paraId="4BB118EB"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1%</w:t>
            </w:r>
          </w:p>
        </w:tc>
        <w:tc>
          <w:tcPr>
            <w:tcW w:w="630" w:type="dxa"/>
            <w:tcBorders>
              <w:top w:val="nil"/>
              <w:left w:val="nil"/>
              <w:bottom w:val="nil"/>
              <w:right w:val="nil"/>
            </w:tcBorders>
            <w:shd w:val="clear" w:color="auto" w:fill="auto"/>
            <w:noWrap/>
            <w:vAlign w:val="bottom"/>
            <w:hideMark/>
          </w:tcPr>
          <w:p w14:paraId="6415CFA7"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29%</w:t>
            </w:r>
          </w:p>
        </w:tc>
        <w:tc>
          <w:tcPr>
            <w:tcW w:w="597" w:type="dxa"/>
            <w:tcBorders>
              <w:top w:val="nil"/>
              <w:left w:val="nil"/>
              <w:bottom w:val="nil"/>
              <w:right w:val="nil"/>
            </w:tcBorders>
            <w:shd w:val="clear" w:color="auto" w:fill="auto"/>
            <w:noWrap/>
            <w:vAlign w:val="bottom"/>
            <w:hideMark/>
          </w:tcPr>
          <w:p w14:paraId="33CC232B"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1%</w:t>
            </w:r>
          </w:p>
        </w:tc>
        <w:tc>
          <w:tcPr>
            <w:tcW w:w="630" w:type="dxa"/>
            <w:tcBorders>
              <w:top w:val="nil"/>
              <w:left w:val="nil"/>
              <w:bottom w:val="nil"/>
              <w:right w:val="nil"/>
            </w:tcBorders>
            <w:shd w:val="clear" w:color="auto" w:fill="auto"/>
            <w:noWrap/>
            <w:vAlign w:val="bottom"/>
            <w:hideMark/>
          </w:tcPr>
          <w:p w14:paraId="396DF8DF"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29%</w:t>
            </w:r>
          </w:p>
        </w:tc>
        <w:tc>
          <w:tcPr>
            <w:tcW w:w="630" w:type="dxa"/>
            <w:tcBorders>
              <w:top w:val="nil"/>
              <w:left w:val="nil"/>
              <w:bottom w:val="nil"/>
              <w:right w:val="nil"/>
            </w:tcBorders>
            <w:shd w:val="clear" w:color="auto" w:fill="auto"/>
            <w:noWrap/>
            <w:vAlign w:val="bottom"/>
            <w:hideMark/>
          </w:tcPr>
          <w:p w14:paraId="4AF14B18"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1%</w:t>
            </w:r>
          </w:p>
        </w:tc>
        <w:tc>
          <w:tcPr>
            <w:tcW w:w="720" w:type="dxa"/>
            <w:tcBorders>
              <w:top w:val="nil"/>
              <w:left w:val="nil"/>
              <w:bottom w:val="nil"/>
              <w:right w:val="nil"/>
            </w:tcBorders>
            <w:shd w:val="clear" w:color="auto" w:fill="auto"/>
            <w:noWrap/>
            <w:vAlign w:val="bottom"/>
            <w:hideMark/>
          </w:tcPr>
          <w:p w14:paraId="25DAA785"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17%</w:t>
            </w:r>
          </w:p>
        </w:tc>
        <w:tc>
          <w:tcPr>
            <w:tcW w:w="720" w:type="dxa"/>
            <w:tcBorders>
              <w:top w:val="nil"/>
              <w:left w:val="nil"/>
              <w:bottom w:val="nil"/>
              <w:right w:val="nil"/>
            </w:tcBorders>
            <w:shd w:val="clear" w:color="auto" w:fill="auto"/>
            <w:noWrap/>
            <w:vAlign w:val="bottom"/>
            <w:hideMark/>
          </w:tcPr>
          <w:p w14:paraId="50595DF3"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3%</w:t>
            </w:r>
          </w:p>
        </w:tc>
        <w:tc>
          <w:tcPr>
            <w:tcW w:w="729" w:type="dxa"/>
            <w:tcBorders>
              <w:top w:val="nil"/>
              <w:left w:val="nil"/>
              <w:bottom w:val="nil"/>
              <w:right w:val="nil"/>
            </w:tcBorders>
            <w:shd w:val="clear" w:color="auto" w:fill="auto"/>
            <w:noWrap/>
            <w:vAlign w:val="bottom"/>
            <w:hideMark/>
          </w:tcPr>
          <w:p w14:paraId="0F761BCE"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22%</w:t>
            </w:r>
          </w:p>
        </w:tc>
        <w:tc>
          <w:tcPr>
            <w:tcW w:w="614" w:type="dxa"/>
            <w:tcBorders>
              <w:top w:val="nil"/>
              <w:left w:val="nil"/>
              <w:bottom w:val="nil"/>
              <w:right w:val="nil"/>
            </w:tcBorders>
            <w:shd w:val="clear" w:color="auto" w:fill="auto"/>
            <w:noWrap/>
            <w:vAlign w:val="bottom"/>
            <w:hideMark/>
          </w:tcPr>
          <w:p w14:paraId="41157039"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1%</w:t>
            </w:r>
          </w:p>
        </w:tc>
      </w:tr>
      <w:tr w:rsidR="00E20D9C" w:rsidRPr="00CE7F7F" w14:paraId="6828BB86" w14:textId="77777777" w:rsidTr="00E20D9C">
        <w:trPr>
          <w:trHeight w:val="600"/>
        </w:trPr>
        <w:tc>
          <w:tcPr>
            <w:tcW w:w="1134" w:type="dxa"/>
            <w:tcBorders>
              <w:top w:val="nil"/>
              <w:left w:val="nil"/>
              <w:bottom w:val="nil"/>
              <w:right w:val="nil"/>
            </w:tcBorders>
            <w:shd w:val="clear" w:color="auto" w:fill="auto"/>
            <w:vAlign w:val="bottom"/>
            <w:hideMark/>
          </w:tcPr>
          <w:p w14:paraId="1BE254EE" w14:textId="77777777" w:rsidR="00CE7F7F" w:rsidRPr="00CE7F7F" w:rsidRDefault="00CE7F7F" w:rsidP="00CE7F7F">
            <w:pPr>
              <w:spacing w:after="0" w:line="240" w:lineRule="auto"/>
              <w:rPr>
                <w:rFonts w:ascii="Calibri" w:eastAsia="Times New Roman" w:hAnsi="Calibri" w:cs="Calibri"/>
                <w:color w:val="000000"/>
                <w:lang w:val="en-US"/>
              </w:rPr>
            </w:pPr>
            <w:r w:rsidRPr="00CE7F7F">
              <w:rPr>
                <w:rFonts w:ascii="Calibri" w:eastAsia="Times New Roman" w:hAnsi="Calibri" w:cs="Calibri"/>
                <w:color w:val="000000"/>
                <w:lang w:val="en-US"/>
              </w:rPr>
              <w:t>Mid-day (9am-3pm)</w:t>
            </w:r>
          </w:p>
        </w:tc>
        <w:tc>
          <w:tcPr>
            <w:tcW w:w="846" w:type="dxa"/>
            <w:tcBorders>
              <w:top w:val="nil"/>
              <w:left w:val="nil"/>
              <w:bottom w:val="nil"/>
              <w:right w:val="nil"/>
            </w:tcBorders>
            <w:shd w:val="clear" w:color="auto" w:fill="auto"/>
            <w:noWrap/>
            <w:vAlign w:val="bottom"/>
            <w:hideMark/>
          </w:tcPr>
          <w:p w14:paraId="54E0FA83"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53%</w:t>
            </w:r>
          </w:p>
        </w:tc>
        <w:tc>
          <w:tcPr>
            <w:tcW w:w="597" w:type="dxa"/>
            <w:tcBorders>
              <w:top w:val="nil"/>
              <w:left w:val="nil"/>
              <w:bottom w:val="nil"/>
              <w:right w:val="nil"/>
            </w:tcBorders>
            <w:shd w:val="clear" w:color="auto" w:fill="auto"/>
            <w:noWrap/>
            <w:vAlign w:val="bottom"/>
            <w:hideMark/>
          </w:tcPr>
          <w:p w14:paraId="55F75B70"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23%</w:t>
            </w:r>
          </w:p>
        </w:tc>
        <w:tc>
          <w:tcPr>
            <w:tcW w:w="720" w:type="dxa"/>
            <w:tcBorders>
              <w:top w:val="nil"/>
              <w:left w:val="nil"/>
              <w:bottom w:val="nil"/>
              <w:right w:val="nil"/>
            </w:tcBorders>
            <w:shd w:val="clear" w:color="auto" w:fill="auto"/>
            <w:noWrap/>
            <w:vAlign w:val="bottom"/>
            <w:hideMark/>
          </w:tcPr>
          <w:p w14:paraId="0D7BCE74"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54%</w:t>
            </w:r>
          </w:p>
        </w:tc>
        <w:tc>
          <w:tcPr>
            <w:tcW w:w="630" w:type="dxa"/>
            <w:tcBorders>
              <w:top w:val="nil"/>
              <w:left w:val="nil"/>
              <w:bottom w:val="nil"/>
              <w:right w:val="nil"/>
            </w:tcBorders>
            <w:shd w:val="clear" w:color="auto" w:fill="auto"/>
            <w:noWrap/>
            <w:vAlign w:val="bottom"/>
            <w:hideMark/>
          </w:tcPr>
          <w:p w14:paraId="61ABE7CB"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14%</w:t>
            </w:r>
          </w:p>
        </w:tc>
        <w:tc>
          <w:tcPr>
            <w:tcW w:w="597" w:type="dxa"/>
            <w:tcBorders>
              <w:top w:val="nil"/>
              <w:left w:val="nil"/>
              <w:bottom w:val="nil"/>
              <w:right w:val="nil"/>
            </w:tcBorders>
            <w:shd w:val="clear" w:color="auto" w:fill="auto"/>
            <w:noWrap/>
            <w:vAlign w:val="bottom"/>
            <w:hideMark/>
          </w:tcPr>
          <w:p w14:paraId="1AE844AB"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54%</w:t>
            </w:r>
          </w:p>
        </w:tc>
        <w:tc>
          <w:tcPr>
            <w:tcW w:w="720" w:type="dxa"/>
            <w:tcBorders>
              <w:top w:val="nil"/>
              <w:left w:val="nil"/>
              <w:bottom w:val="nil"/>
              <w:right w:val="nil"/>
            </w:tcBorders>
            <w:shd w:val="clear" w:color="auto" w:fill="auto"/>
            <w:noWrap/>
            <w:vAlign w:val="bottom"/>
            <w:hideMark/>
          </w:tcPr>
          <w:p w14:paraId="5B9F1981"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20%</w:t>
            </w:r>
          </w:p>
        </w:tc>
        <w:tc>
          <w:tcPr>
            <w:tcW w:w="630" w:type="dxa"/>
            <w:tcBorders>
              <w:top w:val="nil"/>
              <w:left w:val="nil"/>
              <w:bottom w:val="nil"/>
              <w:right w:val="nil"/>
            </w:tcBorders>
            <w:shd w:val="clear" w:color="auto" w:fill="auto"/>
            <w:noWrap/>
            <w:vAlign w:val="bottom"/>
            <w:hideMark/>
          </w:tcPr>
          <w:p w14:paraId="01A24B59"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57%</w:t>
            </w:r>
          </w:p>
        </w:tc>
        <w:tc>
          <w:tcPr>
            <w:tcW w:w="630" w:type="dxa"/>
            <w:tcBorders>
              <w:top w:val="nil"/>
              <w:left w:val="nil"/>
              <w:bottom w:val="nil"/>
              <w:right w:val="nil"/>
            </w:tcBorders>
            <w:shd w:val="clear" w:color="auto" w:fill="auto"/>
            <w:noWrap/>
            <w:vAlign w:val="bottom"/>
            <w:hideMark/>
          </w:tcPr>
          <w:p w14:paraId="4A3154DF"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14%</w:t>
            </w:r>
          </w:p>
        </w:tc>
        <w:tc>
          <w:tcPr>
            <w:tcW w:w="630" w:type="dxa"/>
            <w:tcBorders>
              <w:top w:val="nil"/>
              <w:left w:val="nil"/>
              <w:bottom w:val="nil"/>
              <w:right w:val="nil"/>
            </w:tcBorders>
            <w:shd w:val="clear" w:color="auto" w:fill="auto"/>
            <w:noWrap/>
            <w:vAlign w:val="bottom"/>
            <w:hideMark/>
          </w:tcPr>
          <w:p w14:paraId="6191CA0D"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64%</w:t>
            </w:r>
          </w:p>
        </w:tc>
        <w:tc>
          <w:tcPr>
            <w:tcW w:w="597" w:type="dxa"/>
            <w:tcBorders>
              <w:top w:val="nil"/>
              <w:left w:val="nil"/>
              <w:bottom w:val="nil"/>
              <w:right w:val="nil"/>
            </w:tcBorders>
            <w:shd w:val="clear" w:color="auto" w:fill="auto"/>
            <w:noWrap/>
            <w:vAlign w:val="bottom"/>
            <w:hideMark/>
          </w:tcPr>
          <w:p w14:paraId="31012E43"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37%</w:t>
            </w:r>
          </w:p>
        </w:tc>
        <w:tc>
          <w:tcPr>
            <w:tcW w:w="630" w:type="dxa"/>
            <w:tcBorders>
              <w:top w:val="nil"/>
              <w:left w:val="nil"/>
              <w:bottom w:val="nil"/>
              <w:right w:val="nil"/>
            </w:tcBorders>
            <w:shd w:val="clear" w:color="auto" w:fill="auto"/>
            <w:noWrap/>
            <w:vAlign w:val="bottom"/>
            <w:hideMark/>
          </w:tcPr>
          <w:p w14:paraId="15589C81"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58%</w:t>
            </w:r>
          </w:p>
        </w:tc>
        <w:tc>
          <w:tcPr>
            <w:tcW w:w="630" w:type="dxa"/>
            <w:tcBorders>
              <w:top w:val="nil"/>
              <w:left w:val="nil"/>
              <w:bottom w:val="nil"/>
              <w:right w:val="nil"/>
            </w:tcBorders>
            <w:shd w:val="clear" w:color="auto" w:fill="auto"/>
            <w:noWrap/>
            <w:vAlign w:val="bottom"/>
            <w:hideMark/>
          </w:tcPr>
          <w:p w14:paraId="0378C461"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25%</w:t>
            </w:r>
          </w:p>
        </w:tc>
        <w:tc>
          <w:tcPr>
            <w:tcW w:w="720" w:type="dxa"/>
            <w:tcBorders>
              <w:top w:val="nil"/>
              <w:left w:val="nil"/>
              <w:bottom w:val="nil"/>
              <w:right w:val="nil"/>
            </w:tcBorders>
            <w:shd w:val="clear" w:color="auto" w:fill="auto"/>
            <w:noWrap/>
            <w:vAlign w:val="bottom"/>
            <w:hideMark/>
          </w:tcPr>
          <w:p w14:paraId="4B12639A"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52%</w:t>
            </w:r>
          </w:p>
        </w:tc>
        <w:tc>
          <w:tcPr>
            <w:tcW w:w="720" w:type="dxa"/>
            <w:tcBorders>
              <w:top w:val="nil"/>
              <w:left w:val="nil"/>
              <w:bottom w:val="nil"/>
              <w:right w:val="nil"/>
            </w:tcBorders>
            <w:shd w:val="clear" w:color="auto" w:fill="auto"/>
            <w:noWrap/>
            <w:vAlign w:val="bottom"/>
            <w:hideMark/>
          </w:tcPr>
          <w:p w14:paraId="1B83E4C9"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22%</w:t>
            </w:r>
          </w:p>
        </w:tc>
        <w:tc>
          <w:tcPr>
            <w:tcW w:w="729" w:type="dxa"/>
            <w:tcBorders>
              <w:top w:val="nil"/>
              <w:left w:val="nil"/>
              <w:bottom w:val="nil"/>
              <w:right w:val="nil"/>
            </w:tcBorders>
            <w:shd w:val="clear" w:color="auto" w:fill="auto"/>
            <w:noWrap/>
            <w:vAlign w:val="bottom"/>
            <w:hideMark/>
          </w:tcPr>
          <w:p w14:paraId="2DECC4B1"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56%</w:t>
            </w:r>
          </w:p>
        </w:tc>
        <w:tc>
          <w:tcPr>
            <w:tcW w:w="614" w:type="dxa"/>
            <w:tcBorders>
              <w:top w:val="nil"/>
              <w:left w:val="nil"/>
              <w:bottom w:val="nil"/>
              <w:right w:val="nil"/>
            </w:tcBorders>
            <w:shd w:val="clear" w:color="auto" w:fill="auto"/>
            <w:noWrap/>
            <w:vAlign w:val="bottom"/>
            <w:hideMark/>
          </w:tcPr>
          <w:p w14:paraId="6F4293B0"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21%</w:t>
            </w:r>
          </w:p>
        </w:tc>
      </w:tr>
      <w:tr w:rsidR="00E20D9C" w:rsidRPr="00CE7F7F" w14:paraId="7330AEA2" w14:textId="77777777" w:rsidTr="00E20D9C">
        <w:trPr>
          <w:trHeight w:val="600"/>
        </w:trPr>
        <w:tc>
          <w:tcPr>
            <w:tcW w:w="1134" w:type="dxa"/>
            <w:tcBorders>
              <w:top w:val="nil"/>
              <w:left w:val="nil"/>
              <w:bottom w:val="nil"/>
              <w:right w:val="nil"/>
            </w:tcBorders>
            <w:shd w:val="clear" w:color="auto" w:fill="auto"/>
            <w:vAlign w:val="bottom"/>
            <w:hideMark/>
          </w:tcPr>
          <w:p w14:paraId="7DAEF5CB" w14:textId="77777777" w:rsidR="00CE7F7F" w:rsidRPr="00CE7F7F" w:rsidRDefault="00CE7F7F" w:rsidP="00CE7F7F">
            <w:pPr>
              <w:spacing w:after="0" w:line="240" w:lineRule="auto"/>
              <w:rPr>
                <w:rFonts w:ascii="Calibri" w:eastAsia="Times New Roman" w:hAnsi="Calibri" w:cs="Calibri"/>
                <w:color w:val="000000"/>
                <w:lang w:val="en-US"/>
              </w:rPr>
            </w:pPr>
            <w:r w:rsidRPr="00CE7F7F">
              <w:rPr>
                <w:rFonts w:ascii="Calibri" w:eastAsia="Times New Roman" w:hAnsi="Calibri" w:cs="Calibri"/>
                <w:color w:val="000000"/>
                <w:lang w:val="en-US"/>
              </w:rPr>
              <w:t>Afternoon (3pm-6pm)</w:t>
            </w:r>
          </w:p>
        </w:tc>
        <w:tc>
          <w:tcPr>
            <w:tcW w:w="846" w:type="dxa"/>
            <w:tcBorders>
              <w:top w:val="nil"/>
              <w:left w:val="nil"/>
              <w:bottom w:val="nil"/>
              <w:right w:val="nil"/>
            </w:tcBorders>
            <w:shd w:val="clear" w:color="auto" w:fill="auto"/>
            <w:noWrap/>
            <w:vAlign w:val="bottom"/>
            <w:hideMark/>
          </w:tcPr>
          <w:p w14:paraId="3C185F16"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15%</w:t>
            </w:r>
          </w:p>
        </w:tc>
        <w:tc>
          <w:tcPr>
            <w:tcW w:w="597" w:type="dxa"/>
            <w:tcBorders>
              <w:top w:val="nil"/>
              <w:left w:val="nil"/>
              <w:bottom w:val="nil"/>
              <w:right w:val="nil"/>
            </w:tcBorders>
            <w:shd w:val="clear" w:color="auto" w:fill="auto"/>
            <w:noWrap/>
            <w:vAlign w:val="bottom"/>
            <w:hideMark/>
          </w:tcPr>
          <w:p w14:paraId="0E04B007"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37%</w:t>
            </w:r>
          </w:p>
        </w:tc>
        <w:tc>
          <w:tcPr>
            <w:tcW w:w="720" w:type="dxa"/>
            <w:tcBorders>
              <w:top w:val="nil"/>
              <w:left w:val="nil"/>
              <w:bottom w:val="nil"/>
              <w:right w:val="nil"/>
            </w:tcBorders>
            <w:shd w:val="clear" w:color="auto" w:fill="auto"/>
            <w:noWrap/>
            <w:vAlign w:val="bottom"/>
            <w:hideMark/>
          </w:tcPr>
          <w:p w14:paraId="64E1B8A2"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15%</w:t>
            </w:r>
          </w:p>
        </w:tc>
        <w:tc>
          <w:tcPr>
            <w:tcW w:w="630" w:type="dxa"/>
            <w:tcBorders>
              <w:top w:val="nil"/>
              <w:left w:val="nil"/>
              <w:bottom w:val="nil"/>
              <w:right w:val="nil"/>
            </w:tcBorders>
            <w:shd w:val="clear" w:color="auto" w:fill="auto"/>
            <w:noWrap/>
            <w:vAlign w:val="bottom"/>
            <w:hideMark/>
          </w:tcPr>
          <w:p w14:paraId="4275129E"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39%</w:t>
            </w:r>
          </w:p>
        </w:tc>
        <w:tc>
          <w:tcPr>
            <w:tcW w:w="597" w:type="dxa"/>
            <w:tcBorders>
              <w:top w:val="nil"/>
              <w:left w:val="nil"/>
              <w:bottom w:val="nil"/>
              <w:right w:val="nil"/>
            </w:tcBorders>
            <w:shd w:val="clear" w:color="auto" w:fill="auto"/>
            <w:noWrap/>
            <w:vAlign w:val="bottom"/>
            <w:hideMark/>
          </w:tcPr>
          <w:p w14:paraId="2058033A"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16%</w:t>
            </w:r>
          </w:p>
        </w:tc>
        <w:tc>
          <w:tcPr>
            <w:tcW w:w="720" w:type="dxa"/>
            <w:tcBorders>
              <w:top w:val="nil"/>
              <w:left w:val="nil"/>
              <w:bottom w:val="nil"/>
              <w:right w:val="nil"/>
            </w:tcBorders>
            <w:shd w:val="clear" w:color="auto" w:fill="auto"/>
            <w:noWrap/>
            <w:vAlign w:val="bottom"/>
            <w:hideMark/>
          </w:tcPr>
          <w:p w14:paraId="6B809B03"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35%</w:t>
            </w:r>
          </w:p>
        </w:tc>
        <w:tc>
          <w:tcPr>
            <w:tcW w:w="630" w:type="dxa"/>
            <w:tcBorders>
              <w:top w:val="nil"/>
              <w:left w:val="nil"/>
              <w:bottom w:val="nil"/>
              <w:right w:val="nil"/>
            </w:tcBorders>
            <w:shd w:val="clear" w:color="auto" w:fill="auto"/>
            <w:noWrap/>
            <w:vAlign w:val="bottom"/>
            <w:hideMark/>
          </w:tcPr>
          <w:p w14:paraId="3FC7C537"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16%</w:t>
            </w:r>
          </w:p>
        </w:tc>
        <w:tc>
          <w:tcPr>
            <w:tcW w:w="630" w:type="dxa"/>
            <w:tcBorders>
              <w:top w:val="nil"/>
              <w:left w:val="nil"/>
              <w:bottom w:val="nil"/>
              <w:right w:val="nil"/>
            </w:tcBorders>
            <w:shd w:val="clear" w:color="auto" w:fill="auto"/>
            <w:noWrap/>
            <w:vAlign w:val="bottom"/>
            <w:hideMark/>
          </w:tcPr>
          <w:p w14:paraId="6DE5A406"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39%</w:t>
            </w:r>
          </w:p>
        </w:tc>
        <w:tc>
          <w:tcPr>
            <w:tcW w:w="630" w:type="dxa"/>
            <w:tcBorders>
              <w:top w:val="nil"/>
              <w:left w:val="nil"/>
              <w:bottom w:val="nil"/>
              <w:right w:val="nil"/>
            </w:tcBorders>
            <w:shd w:val="clear" w:color="auto" w:fill="auto"/>
            <w:noWrap/>
            <w:vAlign w:val="bottom"/>
            <w:hideMark/>
          </w:tcPr>
          <w:p w14:paraId="1DD25A3D"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3%</w:t>
            </w:r>
          </w:p>
        </w:tc>
        <w:tc>
          <w:tcPr>
            <w:tcW w:w="597" w:type="dxa"/>
            <w:tcBorders>
              <w:top w:val="nil"/>
              <w:left w:val="nil"/>
              <w:bottom w:val="nil"/>
              <w:right w:val="nil"/>
            </w:tcBorders>
            <w:shd w:val="clear" w:color="auto" w:fill="auto"/>
            <w:noWrap/>
            <w:vAlign w:val="bottom"/>
            <w:hideMark/>
          </w:tcPr>
          <w:p w14:paraId="29DCAAE8"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42%</w:t>
            </w:r>
          </w:p>
        </w:tc>
        <w:tc>
          <w:tcPr>
            <w:tcW w:w="630" w:type="dxa"/>
            <w:tcBorders>
              <w:top w:val="nil"/>
              <w:left w:val="nil"/>
              <w:bottom w:val="nil"/>
              <w:right w:val="nil"/>
            </w:tcBorders>
            <w:shd w:val="clear" w:color="auto" w:fill="auto"/>
            <w:noWrap/>
            <w:vAlign w:val="bottom"/>
            <w:hideMark/>
          </w:tcPr>
          <w:p w14:paraId="11954A78"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7%</w:t>
            </w:r>
          </w:p>
        </w:tc>
        <w:tc>
          <w:tcPr>
            <w:tcW w:w="630" w:type="dxa"/>
            <w:tcBorders>
              <w:top w:val="nil"/>
              <w:left w:val="nil"/>
              <w:bottom w:val="nil"/>
              <w:right w:val="nil"/>
            </w:tcBorders>
            <w:shd w:val="clear" w:color="auto" w:fill="auto"/>
            <w:noWrap/>
            <w:vAlign w:val="bottom"/>
            <w:hideMark/>
          </w:tcPr>
          <w:p w14:paraId="27569C50"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30%</w:t>
            </w:r>
          </w:p>
        </w:tc>
        <w:tc>
          <w:tcPr>
            <w:tcW w:w="720" w:type="dxa"/>
            <w:tcBorders>
              <w:top w:val="nil"/>
              <w:left w:val="nil"/>
              <w:bottom w:val="nil"/>
              <w:right w:val="nil"/>
            </w:tcBorders>
            <w:shd w:val="clear" w:color="auto" w:fill="auto"/>
            <w:noWrap/>
            <w:vAlign w:val="bottom"/>
            <w:hideMark/>
          </w:tcPr>
          <w:p w14:paraId="40B75DD0"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17%</w:t>
            </w:r>
          </w:p>
        </w:tc>
        <w:tc>
          <w:tcPr>
            <w:tcW w:w="720" w:type="dxa"/>
            <w:tcBorders>
              <w:top w:val="nil"/>
              <w:left w:val="nil"/>
              <w:bottom w:val="nil"/>
              <w:right w:val="nil"/>
            </w:tcBorders>
            <w:shd w:val="clear" w:color="auto" w:fill="auto"/>
            <w:noWrap/>
            <w:vAlign w:val="bottom"/>
            <w:hideMark/>
          </w:tcPr>
          <w:p w14:paraId="5596C99B"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22%</w:t>
            </w:r>
          </w:p>
        </w:tc>
        <w:tc>
          <w:tcPr>
            <w:tcW w:w="729" w:type="dxa"/>
            <w:tcBorders>
              <w:top w:val="nil"/>
              <w:left w:val="nil"/>
              <w:bottom w:val="nil"/>
              <w:right w:val="nil"/>
            </w:tcBorders>
            <w:shd w:val="clear" w:color="auto" w:fill="auto"/>
            <w:noWrap/>
            <w:vAlign w:val="bottom"/>
            <w:hideMark/>
          </w:tcPr>
          <w:p w14:paraId="14C11F5F"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13%</w:t>
            </w:r>
          </w:p>
        </w:tc>
        <w:tc>
          <w:tcPr>
            <w:tcW w:w="614" w:type="dxa"/>
            <w:tcBorders>
              <w:top w:val="nil"/>
              <w:left w:val="nil"/>
              <w:bottom w:val="nil"/>
              <w:right w:val="nil"/>
            </w:tcBorders>
            <w:shd w:val="clear" w:color="auto" w:fill="auto"/>
            <w:noWrap/>
            <w:vAlign w:val="bottom"/>
            <w:hideMark/>
          </w:tcPr>
          <w:p w14:paraId="4FDD2DBE"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38%</w:t>
            </w:r>
          </w:p>
        </w:tc>
      </w:tr>
      <w:tr w:rsidR="00E20D9C" w:rsidRPr="00CE7F7F" w14:paraId="0C9C8494" w14:textId="77777777" w:rsidTr="00E20D9C">
        <w:trPr>
          <w:trHeight w:val="600"/>
        </w:trPr>
        <w:tc>
          <w:tcPr>
            <w:tcW w:w="1134" w:type="dxa"/>
            <w:tcBorders>
              <w:top w:val="nil"/>
              <w:left w:val="nil"/>
              <w:bottom w:val="nil"/>
              <w:right w:val="nil"/>
            </w:tcBorders>
            <w:shd w:val="clear" w:color="auto" w:fill="auto"/>
            <w:vAlign w:val="bottom"/>
            <w:hideMark/>
          </w:tcPr>
          <w:p w14:paraId="2DA86A2C" w14:textId="77777777" w:rsidR="00CE7F7F" w:rsidRPr="00CE7F7F" w:rsidRDefault="00CE7F7F" w:rsidP="00CE7F7F">
            <w:pPr>
              <w:spacing w:after="0" w:line="240" w:lineRule="auto"/>
              <w:rPr>
                <w:rFonts w:ascii="Calibri" w:eastAsia="Times New Roman" w:hAnsi="Calibri" w:cs="Calibri"/>
                <w:color w:val="000000"/>
                <w:lang w:val="en-US"/>
              </w:rPr>
            </w:pPr>
            <w:r w:rsidRPr="00CE7F7F">
              <w:rPr>
                <w:rFonts w:ascii="Calibri" w:eastAsia="Times New Roman" w:hAnsi="Calibri" w:cs="Calibri"/>
                <w:color w:val="000000"/>
                <w:lang w:val="en-US"/>
              </w:rPr>
              <w:lastRenderedPageBreak/>
              <w:t xml:space="preserve">Evening (6pm - 12am) </w:t>
            </w:r>
          </w:p>
        </w:tc>
        <w:tc>
          <w:tcPr>
            <w:tcW w:w="846" w:type="dxa"/>
            <w:tcBorders>
              <w:top w:val="nil"/>
              <w:left w:val="nil"/>
              <w:bottom w:val="nil"/>
              <w:right w:val="nil"/>
            </w:tcBorders>
            <w:shd w:val="clear" w:color="auto" w:fill="auto"/>
            <w:noWrap/>
            <w:vAlign w:val="bottom"/>
            <w:hideMark/>
          </w:tcPr>
          <w:p w14:paraId="30FDF46D"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8%</w:t>
            </w:r>
          </w:p>
        </w:tc>
        <w:tc>
          <w:tcPr>
            <w:tcW w:w="597" w:type="dxa"/>
            <w:tcBorders>
              <w:top w:val="nil"/>
              <w:left w:val="nil"/>
              <w:bottom w:val="nil"/>
              <w:right w:val="nil"/>
            </w:tcBorders>
            <w:shd w:val="clear" w:color="auto" w:fill="auto"/>
            <w:noWrap/>
            <w:vAlign w:val="bottom"/>
            <w:hideMark/>
          </w:tcPr>
          <w:p w14:paraId="1996B64B"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38%</w:t>
            </w:r>
          </w:p>
        </w:tc>
        <w:tc>
          <w:tcPr>
            <w:tcW w:w="720" w:type="dxa"/>
            <w:tcBorders>
              <w:top w:val="nil"/>
              <w:left w:val="nil"/>
              <w:bottom w:val="nil"/>
              <w:right w:val="nil"/>
            </w:tcBorders>
            <w:shd w:val="clear" w:color="auto" w:fill="auto"/>
            <w:noWrap/>
            <w:vAlign w:val="bottom"/>
            <w:hideMark/>
          </w:tcPr>
          <w:p w14:paraId="45DC13AB"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8%</w:t>
            </w:r>
          </w:p>
        </w:tc>
        <w:tc>
          <w:tcPr>
            <w:tcW w:w="630" w:type="dxa"/>
            <w:tcBorders>
              <w:top w:val="nil"/>
              <w:left w:val="nil"/>
              <w:bottom w:val="nil"/>
              <w:right w:val="nil"/>
            </w:tcBorders>
            <w:shd w:val="clear" w:color="auto" w:fill="auto"/>
            <w:noWrap/>
            <w:vAlign w:val="bottom"/>
            <w:hideMark/>
          </w:tcPr>
          <w:p w14:paraId="26EB5858"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45%</w:t>
            </w:r>
          </w:p>
        </w:tc>
        <w:tc>
          <w:tcPr>
            <w:tcW w:w="597" w:type="dxa"/>
            <w:tcBorders>
              <w:top w:val="nil"/>
              <w:left w:val="nil"/>
              <w:bottom w:val="nil"/>
              <w:right w:val="nil"/>
            </w:tcBorders>
            <w:shd w:val="clear" w:color="auto" w:fill="auto"/>
            <w:noWrap/>
            <w:vAlign w:val="bottom"/>
            <w:hideMark/>
          </w:tcPr>
          <w:p w14:paraId="2DA8FDEA"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9%</w:t>
            </w:r>
          </w:p>
        </w:tc>
        <w:tc>
          <w:tcPr>
            <w:tcW w:w="720" w:type="dxa"/>
            <w:tcBorders>
              <w:top w:val="nil"/>
              <w:left w:val="nil"/>
              <w:bottom w:val="nil"/>
              <w:right w:val="nil"/>
            </w:tcBorders>
            <w:shd w:val="clear" w:color="auto" w:fill="auto"/>
            <w:noWrap/>
            <w:vAlign w:val="bottom"/>
            <w:hideMark/>
          </w:tcPr>
          <w:p w14:paraId="4721BA99"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43%</w:t>
            </w:r>
          </w:p>
        </w:tc>
        <w:tc>
          <w:tcPr>
            <w:tcW w:w="630" w:type="dxa"/>
            <w:tcBorders>
              <w:top w:val="nil"/>
              <w:left w:val="nil"/>
              <w:bottom w:val="nil"/>
              <w:right w:val="nil"/>
            </w:tcBorders>
            <w:shd w:val="clear" w:color="auto" w:fill="auto"/>
            <w:noWrap/>
            <w:vAlign w:val="bottom"/>
            <w:hideMark/>
          </w:tcPr>
          <w:p w14:paraId="74004915"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8%</w:t>
            </w:r>
          </w:p>
        </w:tc>
        <w:tc>
          <w:tcPr>
            <w:tcW w:w="630" w:type="dxa"/>
            <w:tcBorders>
              <w:top w:val="nil"/>
              <w:left w:val="nil"/>
              <w:bottom w:val="nil"/>
              <w:right w:val="nil"/>
            </w:tcBorders>
            <w:shd w:val="clear" w:color="auto" w:fill="auto"/>
            <w:noWrap/>
            <w:vAlign w:val="bottom"/>
            <w:hideMark/>
          </w:tcPr>
          <w:p w14:paraId="4A00B219"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44%</w:t>
            </w:r>
          </w:p>
        </w:tc>
        <w:tc>
          <w:tcPr>
            <w:tcW w:w="630" w:type="dxa"/>
            <w:tcBorders>
              <w:top w:val="nil"/>
              <w:left w:val="nil"/>
              <w:bottom w:val="nil"/>
              <w:right w:val="nil"/>
            </w:tcBorders>
            <w:shd w:val="clear" w:color="auto" w:fill="auto"/>
            <w:noWrap/>
            <w:vAlign w:val="bottom"/>
            <w:hideMark/>
          </w:tcPr>
          <w:p w14:paraId="17BD5282"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2%</w:t>
            </w:r>
          </w:p>
        </w:tc>
        <w:tc>
          <w:tcPr>
            <w:tcW w:w="597" w:type="dxa"/>
            <w:tcBorders>
              <w:top w:val="nil"/>
              <w:left w:val="nil"/>
              <w:bottom w:val="nil"/>
              <w:right w:val="nil"/>
            </w:tcBorders>
            <w:shd w:val="clear" w:color="auto" w:fill="auto"/>
            <w:noWrap/>
            <w:vAlign w:val="bottom"/>
            <w:hideMark/>
          </w:tcPr>
          <w:p w14:paraId="55130E81"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18%</w:t>
            </w:r>
          </w:p>
        </w:tc>
        <w:tc>
          <w:tcPr>
            <w:tcW w:w="630" w:type="dxa"/>
            <w:tcBorders>
              <w:top w:val="nil"/>
              <w:left w:val="nil"/>
              <w:bottom w:val="nil"/>
              <w:right w:val="nil"/>
            </w:tcBorders>
            <w:shd w:val="clear" w:color="auto" w:fill="auto"/>
            <w:noWrap/>
            <w:vAlign w:val="bottom"/>
            <w:hideMark/>
          </w:tcPr>
          <w:p w14:paraId="57205D6D"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4%</w:t>
            </w:r>
          </w:p>
        </w:tc>
        <w:tc>
          <w:tcPr>
            <w:tcW w:w="630" w:type="dxa"/>
            <w:tcBorders>
              <w:top w:val="nil"/>
              <w:left w:val="nil"/>
              <w:bottom w:val="nil"/>
              <w:right w:val="nil"/>
            </w:tcBorders>
            <w:shd w:val="clear" w:color="auto" w:fill="auto"/>
            <w:noWrap/>
            <w:vAlign w:val="bottom"/>
            <w:hideMark/>
          </w:tcPr>
          <w:p w14:paraId="0FAD1463"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41%</w:t>
            </w:r>
          </w:p>
        </w:tc>
        <w:tc>
          <w:tcPr>
            <w:tcW w:w="720" w:type="dxa"/>
            <w:tcBorders>
              <w:top w:val="nil"/>
              <w:left w:val="nil"/>
              <w:bottom w:val="nil"/>
              <w:right w:val="nil"/>
            </w:tcBorders>
            <w:shd w:val="clear" w:color="auto" w:fill="auto"/>
            <w:noWrap/>
            <w:vAlign w:val="bottom"/>
            <w:hideMark/>
          </w:tcPr>
          <w:p w14:paraId="7DF3E21E"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14%</w:t>
            </w:r>
          </w:p>
        </w:tc>
        <w:tc>
          <w:tcPr>
            <w:tcW w:w="720" w:type="dxa"/>
            <w:tcBorders>
              <w:top w:val="nil"/>
              <w:left w:val="nil"/>
              <w:bottom w:val="nil"/>
              <w:right w:val="nil"/>
            </w:tcBorders>
            <w:shd w:val="clear" w:color="auto" w:fill="auto"/>
            <w:noWrap/>
            <w:vAlign w:val="bottom"/>
            <w:hideMark/>
          </w:tcPr>
          <w:p w14:paraId="10369608"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49%</w:t>
            </w:r>
          </w:p>
        </w:tc>
        <w:tc>
          <w:tcPr>
            <w:tcW w:w="729" w:type="dxa"/>
            <w:tcBorders>
              <w:top w:val="nil"/>
              <w:left w:val="nil"/>
              <w:bottom w:val="nil"/>
              <w:right w:val="nil"/>
            </w:tcBorders>
            <w:shd w:val="clear" w:color="auto" w:fill="auto"/>
            <w:noWrap/>
            <w:vAlign w:val="bottom"/>
            <w:hideMark/>
          </w:tcPr>
          <w:p w14:paraId="19267192"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7%</w:t>
            </w:r>
          </w:p>
        </w:tc>
        <w:tc>
          <w:tcPr>
            <w:tcW w:w="614" w:type="dxa"/>
            <w:tcBorders>
              <w:top w:val="nil"/>
              <w:left w:val="nil"/>
              <w:bottom w:val="nil"/>
              <w:right w:val="nil"/>
            </w:tcBorders>
            <w:shd w:val="clear" w:color="auto" w:fill="auto"/>
            <w:noWrap/>
            <w:vAlign w:val="bottom"/>
            <w:hideMark/>
          </w:tcPr>
          <w:p w14:paraId="72DFBE82"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39%</w:t>
            </w:r>
          </w:p>
        </w:tc>
      </w:tr>
      <w:tr w:rsidR="00E20D9C" w:rsidRPr="00CE7F7F" w14:paraId="1F4258C8" w14:textId="77777777" w:rsidTr="00E20D9C">
        <w:trPr>
          <w:trHeight w:val="600"/>
        </w:trPr>
        <w:tc>
          <w:tcPr>
            <w:tcW w:w="1134" w:type="dxa"/>
            <w:tcBorders>
              <w:top w:val="nil"/>
              <w:left w:val="nil"/>
              <w:bottom w:val="single" w:sz="4" w:space="0" w:color="auto"/>
              <w:right w:val="nil"/>
            </w:tcBorders>
            <w:shd w:val="clear" w:color="auto" w:fill="auto"/>
            <w:vAlign w:val="bottom"/>
            <w:hideMark/>
          </w:tcPr>
          <w:p w14:paraId="6B96E546" w14:textId="77777777" w:rsidR="00CE7F7F" w:rsidRPr="00CE7F7F" w:rsidRDefault="00CE7F7F" w:rsidP="00CE7F7F">
            <w:pPr>
              <w:spacing w:after="0" w:line="240" w:lineRule="auto"/>
              <w:rPr>
                <w:rFonts w:ascii="Calibri" w:eastAsia="Times New Roman" w:hAnsi="Calibri" w:cs="Calibri"/>
                <w:color w:val="000000"/>
                <w:lang w:val="en-US"/>
              </w:rPr>
            </w:pPr>
            <w:r w:rsidRPr="00CE7F7F">
              <w:rPr>
                <w:rFonts w:ascii="Calibri" w:eastAsia="Times New Roman" w:hAnsi="Calibri" w:cs="Calibri"/>
                <w:color w:val="000000"/>
                <w:lang w:val="en-US"/>
              </w:rPr>
              <w:t>Night (12am-3am)</w:t>
            </w:r>
          </w:p>
        </w:tc>
        <w:tc>
          <w:tcPr>
            <w:tcW w:w="846" w:type="dxa"/>
            <w:tcBorders>
              <w:top w:val="nil"/>
              <w:left w:val="nil"/>
              <w:bottom w:val="single" w:sz="4" w:space="0" w:color="auto"/>
              <w:right w:val="nil"/>
            </w:tcBorders>
            <w:shd w:val="clear" w:color="auto" w:fill="auto"/>
            <w:noWrap/>
            <w:vAlign w:val="bottom"/>
            <w:hideMark/>
          </w:tcPr>
          <w:p w14:paraId="16E6A186" w14:textId="29E4A88A" w:rsidR="00CE7F7F" w:rsidRPr="00CE7F7F" w:rsidRDefault="00D4279D" w:rsidP="00E20D9C">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&lt;1</w:t>
            </w:r>
            <w:r w:rsidR="00CE7F7F" w:rsidRPr="00CE7F7F">
              <w:rPr>
                <w:rFonts w:ascii="Calibri" w:eastAsia="Times New Roman" w:hAnsi="Calibri" w:cs="Calibri"/>
                <w:color w:val="000000"/>
                <w:lang w:val="en-US"/>
              </w:rPr>
              <w:t>%</w:t>
            </w:r>
          </w:p>
        </w:tc>
        <w:tc>
          <w:tcPr>
            <w:tcW w:w="597" w:type="dxa"/>
            <w:tcBorders>
              <w:top w:val="nil"/>
              <w:left w:val="nil"/>
              <w:bottom w:val="single" w:sz="4" w:space="0" w:color="auto"/>
              <w:right w:val="nil"/>
            </w:tcBorders>
            <w:shd w:val="clear" w:color="auto" w:fill="auto"/>
            <w:noWrap/>
            <w:vAlign w:val="bottom"/>
            <w:hideMark/>
          </w:tcPr>
          <w:p w14:paraId="28CF4528"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1%</w:t>
            </w:r>
          </w:p>
        </w:tc>
        <w:tc>
          <w:tcPr>
            <w:tcW w:w="720" w:type="dxa"/>
            <w:tcBorders>
              <w:top w:val="nil"/>
              <w:left w:val="nil"/>
              <w:bottom w:val="single" w:sz="4" w:space="0" w:color="auto"/>
              <w:right w:val="nil"/>
            </w:tcBorders>
            <w:shd w:val="clear" w:color="auto" w:fill="auto"/>
            <w:noWrap/>
            <w:vAlign w:val="bottom"/>
            <w:hideMark/>
          </w:tcPr>
          <w:p w14:paraId="329CE134" w14:textId="024913F4" w:rsidR="00CE7F7F" w:rsidRPr="00CE7F7F" w:rsidRDefault="00D4279D" w:rsidP="00E20D9C">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&lt;1</w:t>
            </w:r>
            <w:r w:rsidR="00CE7F7F" w:rsidRPr="00CE7F7F">
              <w:rPr>
                <w:rFonts w:ascii="Calibri" w:eastAsia="Times New Roman" w:hAnsi="Calibri" w:cs="Calibri"/>
                <w:color w:val="000000"/>
                <w:lang w:val="en-US"/>
              </w:rPr>
              <w:t>%</w:t>
            </w:r>
          </w:p>
        </w:tc>
        <w:tc>
          <w:tcPr>
            <w:tcW w:w="630" w:type="dxa"/>
            <w:tcBorders>
              <w:top w:val="nil"/>
              <w:left w:val="nil"/>
              <w:bottom w:val="single" w:sz="4" w:space="0" w:color="auto"/>
              <w:right w:val="nil"/>
            </w:tcBorders>
            <w:shd w:val="clear" w:color="auto" w:fill="auto"/>
            <w:noWrap/>
            <w:vAlign w:val="bottom"/>
            <w:hideMark/>
          </w:tcPr>
          <w:p w14:paraId="47786148"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1%</w:t>
            </w:r>
          </w:p>
        </w:tc>
        <w:tc>
          <w:tcPr>
            <w:tcW w:w="597" w:type="dxa"/>
            <w:tcBorders>
              <w:top w:val="nil"/>
              <w:left w:val="nil"/>
              <w:bottom w:val="single" w:sz="4" w:space="0" w:color="auto"/>
              <w:right w:val="nil"/>
            </w:tcBorders>
            <w:shd w:val="clear" w:color="auto" w:fill="auto"/>
            <w:noWrap/>
            <w:vAlign w:val="bottom"/>
            <w:hideMark/>
          </w:tcPr>
          <w:p w14:paraId="7038D561" w14:textId="3C95B5D8" w:rsidR="00CE7F7F" w:rsidRPr="00CE7F7F" w:rsidRDefault="00D4279D" w:rsidP="00E20D9C">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&lt;1</w:t>
            </w:r>
            <w:r w:rsidR="00CE7F7F" w:rsidRPr="00CE7F7F">
              <w:rPr>
                <w:rFonts w:ascii="Calibri" w:eastAsia="Times New Roman" w:hAnsi="Calibri" w:cs="Calibri"/>
                <w:color w:val="000000"/>
                <w:lang w:val="en-US"/>
              </w:rPr>
              <w:t>%</w:t>
            </w:r>
          </w:p>
        </w:tc>
        <w:tc>
          <w:tcPr>
            <w:tcW w:w="720" w:type="dxa"/>
            <w:tcBorders>
              <w:top w:val="nil"/>
              <w:left w:val="nil"/>
              <w:bottom w:val="single" w:sz="4" w:space="0" w:color="auto"/>
              <w:right w:val="nil"/>
            </w:tcBorders>
            <w:shd w:val="clear" w:color="auto" w:fill="auto"/>
            <w:noWrap/>
            <w:vAlign w:val="bottom"/>
            <w:hideMark/>
          </w:tcPr>
          <w:p w14:paraId="4F5EDC5A" w14:textId="52670FDD" w:rsidR="00CE7F7F" w:rsidRPr="00CE7F7F" w:rsidRDefault="00D4279D" w:rsidP="00E20D9C">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&lt;1</w:t>
            </w:r>
            <w:r w:rsidR="00CE7F7F" w:rsidRPr="00CE7F7F">
              <w:rPr>
                <w:rFonts w:ascii="Calibri" w:eastAsia="Times New Roman" w:hAnsi="Calibri" w:cs="Calibri"/>
                <w:color w:val="000000"/>
                <w:lang w:val="en-US"/>
              </w:rPr>
              <w:t>%</w:t>
            </w:r>
          </w:p>
        </w:tc>
        <w:tc>
          <w:tcPr>
            <w:tcW w:w="630" w:type="dxa"/>
            <w:tcBorders>
              <w:top w:val="nil"/>
              <w:left w:val="nil"/>
              <w:bottom w:val="single" w:sz="4" w:space="0" w:color="auto"/>
              <w:right w:val="nil"/>
            </w:tcBorders>
            <w:shd w:val="clear" w:color="auto" w:fill="auto"/>
            <w:noWrap/>
            <w:vAlign w:val="bottom"/>
            <w:hideMark/>
          </w:tcPr>
          <w:p w14:paraId="05385B1D"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0%</w:t>
            </w:r>
          </w:p>
        </w:tc>
        <w:tc>
          <w:tcPr>
            <w:tcW w:w="630" w:type="dxa"/>
            <w:tcBorders>
              <w:top w:val="nil"/>
              <w:left w:val="nil"/>
              <w:bottom w:val="single" w:sz="4" w:space="0" w:color="auto"/>
              <w:right w:val="nil"/>
            </w:tcBorders>
            <w:shd w:val="clear" w:color="auto" w:fill="auto"/>
            <w:noWrap/>
            <w:vAlign w:val="bottom"/>
            <w:hideMark/>
          </w:tcPr>
          <w:p w14:paraId="5E0C2905"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1%</w:t>
            </w:r>
          </w:p>
        </w:tc>
        <w:tc>
          <w:tcPr>
            <w:tcW w:w="630" w:type="dxa"/>
            <w:tcBorders>
              <w:top w:val="nil"/>
              <w:left w:val="nil"/>
              <w:bottom w:val="single" w:sz="4" w:space="0" w:color="auto"/>
              <w:right w:val="nil"/>
            </w:tcBorders>
            <w:shd w:val="clear" w:color="auto" w:fill="auto"/>
            <w:noWrap/>
            <w:vAlign w:val="bottom"/>
            <w:hideMark/>
          </w:tcPr>
          <w:p w14:paraId="138E9B95" w14:textId="49950526" w:rsidR="00CE7F7F" w:rsidRPr="00CE7F7F" w:rsidRDefault="00D4279D" w:rsidP="00E20D9C">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&lt;1</w:t>
            </w:r>
            <w:r w:rsidR="00CE7F7F" w:rsidRPr="00CE7F7F">
              <w:rPr>
                <w:rFonts w:ascii="Calibri" w:eastAsia="Times New Roman" w:hAnsi="Calibri" w:cs="Calibri"/>
                <w:color w:val="000000"/>
                <w:lang w:val="en-US"/>
              </w:rPr>
              <w:t>%</w:t>
            </w:r>
          </w:p>
        </w:tc>
        <w:tc>
          <w:tcPr>
            <w:tcW w:w="597" w:type="dxa"/>
            <w:tcBorders>
              <w:top w:val="nil"/>
              <w:left w:val="nil"/>
              <w:bottom w:val="single" w:sz="4" w:space="0" w:color="auto"/>
              <w:right w:val="nil"/>
            </w:tcBorders>
            <w:shd w:val="clear" w:color="auto" w:fill="auto"/>
            <w:noWrap/>
            <w:vAlign w:val="bottom"/>
            <w:hideMark/>
          </w:tcPr>
          <w:p w14:paraId="60F352C8"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1%</w:t>
            </w:r>
          </w:p>
        </w:tc>
        <w:tc>
          <w:tcPr>
            <w:tcW w:w="630" w:type="dxa"/>
            <w:tcBorders>
              <w:top w:val="nil"/>
              <w:left w:val="nil"/>
              <w:bottom w:val="single" w:sz="4" w:space="0" w:color="auto"/>
              <w:right w:val="nil"/>
            </w:tcBorders>
            <w:shd w:val="clear" w:color="auto" w:fill="auto"/>
            <w:noWrap/>
            <w:vAlign w:val="bottom"/>
            <w:hideMark/>
          </w:tcPr>
          <w:p w14:paraId="71BBB093"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0%</w:t>
            </w:r>
          </w:p>
        </w:tc>
        <w:tc>
          <w:tcPr>
            <w:tcW w:w="630" w:type="dxa"/>
            <w:tcBorders>
              <w:top w:val="nil"/>
              <w:left w:val="nil"/>
              <w:bottom w:val="single" w:sz="4" w:space="0" w:color="auto"/>
              <w:right w:val="nil"/>
            </w:tcBorders>
            <w:shd w:val="clear" w:color="auto" w:fill="auto"/>
            <w:noWrap/>
            <w:vAlign w:val="bottom"/>
            <w:hideMark/>
          </w:tcPr>
          <w:p w14:paraId="4871E326"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1%</w:t>
            </w:r>
          </w:p>
        </w:tc>
        <w:tc>
          <w:tcPr>
            <w:tcW w:w="720" w:type="dxa"/>
            <w:tcBorders>
              <w:top w:val="nil"/>
              <w:left w:val="nil"/>
              <w:bottom w:val="single" w:sz="4" w:space="0" w:color="auto"/>
              <w:right w:val="nil"/>
            </w:tcBorders>
            <w:shd w:val="clear" w:color="auto" w:fill="auto"/>
            <w:noWrap/>
            <w:vAlign w:val="bottom"/>
            <w:hideMark/>
          </w:tcPr>
          <w:p w14:paraId="54240A6F"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0%</w:t>
            </w:r>
          </w:p>
        </w:tc>
        <w:tc>
          <w:tcPr>
            <w:tcW w:w="720" w:type="dxa"/>
            <w:tcBorders>
              <w:top w:val="nil"/>
              <w:left w:val="nil"/>
              <w:bottom w:val="single" w:sz="4" w:space="0" w:color="auto"/>
              <w:right w:val="nil"/>
            </w:tcBorders>
            <w:shd w:val="clear" w:color="auto" w:fill="auto"/>
            <w:noWrap/>
            <w:vAlign w:val="bottom"/>
            <w:hideMark/>
          </w:tcPr>
          <w:p w14:paraId="05B1382B"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3%</w:t>
            </w:r>
          </w:p>
        </w:tc>
        <w:tc>
          <w:tcPr>
            <w:tcW w:w="729" w:type="dxa"/>
            <w:tcBorders>
              <w:top w:val="nil"/>
              <w:left w:val="nil"/>
              <w:bottom w:val="single" w:sz="4" w:space="0" w:color="auto"/>
              <w:right w:val="nil"/>
            </w:tcBorders>
            <w:shd w:val="clear" w:color="auto" w:fill="auto"/>
            <w:noWrap/>
            <w:vAlign w:val="bottom"/>
            <w:hideMark/>
          </w:tcPr>
          <w:p w14:paraId="7AC4760D" w14:textId="35D46785" w:rsidR="00CE7F7F" w:rsidRPr="00CE7F7F" w:rsidRDefault="00D4279D" w:rsidP="00E20D9C">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&lt;1</w:t>
            </w:r>
            <w:r w:rsidR="00CE7F7F" w:rsidRPr="00CE7F7F">
              <w:rPr>
                <w:rFonts w:ascii="Calibri" w:eastAsia="Times New Roman" w:hAnsi="Calibri" w:cs="Calibri"/>
                <w:color w:val="000000"/>
                <w:lang w:val="en-US"/>
              </w:rPr>
              <w:t>%</w:t>
            </w:r>
          </w:p>
        </w:tc>
        <w:tc>
          <w:tcPr>
            <w:tcW w:w="614" w:type="dxa"/>
            <w:tcBorders>
              <w:top w:val="nil"/>
              <w:left w:val="nil"/>
              <w:bottom w:val="single" w:sz="4" w:space="0" w:color="auto"/>
              <w:right w:val="nil"/>
            </w:tcBorders>
            <w:shd w:val="clear" w:color="auto" w:fill="auto"/>
            <w:noWrap/>
            <w:vAlign w:val="bottom"/>
            <w:hideMark/>
          </w:tcPr>
          <w:p w14:paraId="5DF1C5E9"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1%</w:t>
            </w:r>
          </w:p>
        </w:tc>
      </w:tr>
      <w:tr w:rsidR="00E20D9C" w:rsidRPr="00CE7F7F" w14:paraId="49C12FBB" w14:textId="77777777" w:rsidTr="00E20D9C">
        <w:trPr>
          <w:trHeight w:val="300"/>
        </w:trPr>
        <w:tc>
          <w:tcPr>
            <w:tcW w:w="1134" w:type="dxa"/>
            <w:tcBorders>
              <w:top w:val="single" w:sz="4" w:space="0" w:color="auto"/>
              <w:left w:val="nil"/>
              <w:bottom w:val="single" w:sz="4" w:space="0" w:color="auto"/>
              <w:right w:val="nil"/>
            </w:tcBorders>
            <w:shd w:val="clear" w:color="auto" w:fill="auto"/>
            <w:vAlign w:val="bottom"/>
            <w:hideMark/>
          </w:tcPr>
          <w:p w14:paraId="4F54C207" w14:textId="0695E6F6" w:rsidR="00CE7F7F" w:rsidRPr="00B839D0" w:rsidRDefault="00CE7F7F" w:rsidP="00CE7F7F">
            <w:pPr>
              <w:spacing w:after="0" w:line="240" w:lineRule="auto"/>
              <w:rPr>
                <w:rFonts w:ascii="Calibri" w:eastAsia="Times New Roman" w:hAnsi="Calibri" w:cs="Calibri"/>
                <w:color w:val="000000"/>
                <w:vertAlign w:val="superscript"/>
                <w:lang w:val="en-US"/>
              </w:rPr>
            </w:pPr>
            <w:r w:rsidRPr="00CE7F7F">
              <w:rPr>
                <w:rFonts w:ascii="Calibri" w:eastAsia="Times New Roman" w:hAnsi="Calibri" w:cs="Calibri"/>
                <w:color w:val="000000"/>
                <w:lang w:val="en-US"/>
              </w:rPr>
              <w:t xml:space="preserve">Total </w:t>
            </w:r>
            <w:r w:rsidR="00B839D0">
              <w:rPr>
                <w:rFonts w:ascii="Calibri" w:eastAsia="Times New Roman" w:hAnsi="Calibri" w:cs="Calibri"/>
                <w:color w:val="000000"/>
                <w:vertAlign w:val="superscript"/>
                <w:lang w:val="en-US"/>
              </w:rPr>
              <w:t>a</w:t>
            </w:r>
          </w:p>
        </w:tc>
        <w:tc>
          <w:tcPr>
            <w:tcW w:w="846" w:type="dxa"/>
            <w:tcBorders>
              <w:top w:val="single" w:sz="4" w:space="0" w:color="auto"/>
              <w:left w:val="nil"/>
              <w:bottom w:val="single" w:sz="4" w:space="0" w:color="auto"/>
              <w:right w:val="nil"/>
            </w:tcBorders>
            <w:shd w:val="clear" w:color="auto" w:fill="auto"/>
            <w:noWrap/>
            <w:vAlign w:val="bottom"/>
            <w:hideMark/>
          </w:tcPr>
          <w:p w14:paraId="01A46A6D"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676</w:t>
            </w:r>
          </w:p>
        </w:tc>
        <w:tc>
          <w:tcPr>
            <w:tcW w:w="597" w:type="dxa"/>
            <w:tcBorders>
              <w:top w:val="single" w:sz="4" w:space="0" w:color="auto"/>
              <w:left w:val="nil"/>
              <w:bottom w:val="single" w:sz="4" w:space="0" w:color="auto"/>
              <w:right w:val="nil"/>
            </w:tcBorders>
            <w:shd w:val="clear" w:color="auto" w:fill="auto"/>
            <w:noWrap/>
            <w:vAlign w:val="bottom"/>
            <w:hideMark/>
          </w:tcPr>
          <w:p w14:paraId="1B938FF2"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671</w:t>
            </w:r>
          </w:p>
        </w:tc>
        <w:tc>
          <w:tcPr>
            <w:tcW w:w="720" w:type="dxa"/>
            <w:tcBorders>
              <w:top w:val="single" w:sz="4" w:space="0" w:color="auto"/>
              <w:left w:val="nil"/>
              <w:bottom w:val="single" w:sz="4" w:space="0" w:color="auto"/>
              <w:right w:val="nil"/>
            </w:tcBorders>
            <w:shd w:val="clear" w:color="auto" w:fill="auto"/>
            <w:noWrap/>
            <w:vAlign w:val="bottom"/>
            <w:hideMark/>
          </w:tcPr>
          <w:p w14:paraId="0706012C"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599</w:t>
            </w:r>
          </w:p>
        </w:tc>
        <w:tc>
          <w:tcPr>
            <w:tcW w:w="630" w:type="dxa"/>
            <w:tcBorders>
              <w:top w:val="single" w:sz="4" w:space="0" w:color="auto"/>
              <w:left w:val="nil"/>
              <w:bottom w:val="single" w:sz="4" w:space="0" w:color="auto"/>
              <w:right w:val="nil"/>
            </w:tcBorders>
            <w:shd w:val="clear" w:color="auto" w:fill="auto"/>
            <w:noWrap/>
            <w:vAlign w:val="bottom"/>
            <w:hideMark/>
          </w:tcPr>
          <w:p w14:paraId="0C67B431"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588</w:t>
            </w:r>
          </w:p>
        </w:tc>
        <w:tc>
          <w:tcPr>
            <w:tcW w:w="597" w:type="dxa"/>
            <w:tcBorders>
              <w:top w:val="single" w:sz="4" w:space="0" w:color="auto"/>
              <w:left w:val="nil"/>
              <w:bottom w:val="single" w:sz="4" w:space="0" w:color="auto"/>
              <w:right w:val="nil"/>
            </w:tcBorders>
            <w:shd w:val="clear" w:color="auto" w:fill="auto"/>
            <w:noWrap/>
            <w:vAlign w:val="bottom"/>
            <w:hideMark/>
          </w:tcPr>
          <w:p w14:paraId="0178644E"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636</w:t>
            </w:r>
          </w:p>
        </w:tc>
        <w:tc>
          <w:tcPr>
            <w:tcW w:w="720" w:type="dxa"/>
            <w:tcBorders>
              <w:top w:val="single" w:sz="4" w:space="0" w:color="auto"/>
              <w:left w:val="nil"/>
              <w:bottom w:val="single" w:sz="4" w:space="0" w:color="auto"/>
              <w:right w:val="nil"/>
            </w:tcBorders>
            <w:shd w:val="clear" w:color="auto" w:fill="auto"/>
            <w:noWrap/>
            <w:vAlign w:val="bottom"/>
            <w:hideMark/>
          </w:tcPr>
          <w:p w14:paraId="02ACAB6A"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627</w:t>
            </w:r>
          </w:p>
        </w:tc>
        <w:tc>
          <w:tcPr>
            <w:tcW w:w="630" w:type="dxa"/>
            <w:tcBorders>
              <w:top w:val="single" w:sz="4" w:space="0" w:color="auto"/>
              <w:left w:val="nil"/>
              <w:bottom w:val="single" w:sz="4" w:space="0" w:color="auto"/>
              <w:right w:val="nil"/>
            </w:tcBorders>
            <w:shd w:val="clear" w:color="auto" w:fill="auto"/>
            <w:noWrap/>
            <w:vAlign w:val="bottom"/>
            <w:hideMark/>
          </w:tcPr>
          <w:p w14:paraId="3538BDA4"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607</w:t>
            </w:r>
          </w:p>
        </w:tc>
        <w:tc>
          <w:tcPr>
            <w:tcW w:w="630" w:type="dxa"/>
            <w:tcBorders>
              <w:top w:val="single" w:sz="4" w:space="0" w:color="auto"/>
              <w:left w:val="nil"/>
              <w:bottom w:val="single" w:sz="4" w:space="0" w:color="auto"/>
              <w:right w:val="nil"/>
            </w:tcBorders>
            <w:shd w:val="clear" w:color="auto" w:fill="auto"/>
            <w:noWrap/>
            <w:vAlign w:val="bottom"/>
            <w:hideMark/>
          </w:tcPr>
          <w:p w14:paraId="5CD005C7"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596</w:t>
            </w:r>
          </w:p>
        </w:tc>
        <w:tc>
          <w:tcPr>
            <w:tcW w:w="630" w:type="dxa"/>
            <w:tcBorders>
              <w:top w:val="single" w:sz="4" w:space="0" w:color="auto"/>
              <w:left w:val="nil"/>
              <w:bottom w:val="single" w:sz="4" w:space="0" w:color="auto"/>
              <w:right w:val="nil"/>
            </w:tcBorders>
            <w:shd w:val="clear" w:color="auto" w:fill="auto"/>
            <w:noWrap/>
            <w:vAlign w:val="bottom"/>
            <w:hideMark/>
          </w:tcPr>
          <w:p w14:paraId="337A9E40"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446</w:t>
            </w:r>
          </w:p>
        </w:tc>
        <w:tc>
          <w:tcPr>
            <w:tcW w:w="597" w:type="dxa"/>
            <w:tcBorders>
              <w:top w:val="single" w:sz="4" w:space="0" w:color="auto"/>
              <w:left w:val="nil"/>
              <w:bottom w:val="single" w:sz="4" w:space="0" w:color="auto"/>
              <w:right w:val="nil"/>
            </w:tcBorders>
            <w:shd w:val="clear" w:color="auto" w:fill="auto"/>
            <w:noWrap/>
            <w:vAlign w:val="bottom"/>
            <w:hideMark/>
          </w:tcPr>
          <w:p w14:paraId="0215D9DE"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442</w:t>
            </w:r>
          </w:p>
        </w:tc>
        <w:tc>
          <w:tcPr>
            <w:tcW w:w="630" w:type="dxa"/>
            <w:tcBorders>
              <w:top w:val="single" w:sz="4" w:space="0" w:color="auto"/>
              <w:left w:val="nil"/>
              <w:bottom w:val="single" w:sz="4" w:space="0" w:color="auto"/>
              <w:right w:val="nil"/>
            </w:tcBorders>
            <w:shd w:val="clear" w:color="auto" w:fill="auto"/>
            <w:noWrap/>
            <w:vAlign w:val="bottom"/>
            <w:hideMark/>
          </w:tcPr>
          <w:p w14:paraId="1B53BA3F"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73</w:t>
            </w:r>
          </w:p>
        </w:tc>
        <w:tc>
          <w:tcPr>
            <w:tcW w:w="630" w:type="dxa"/>
            <w:tcBorders>
              <w:top w:val="single" w:sz="4" w:space="0" w:color="auto"/>
              <w:left w:val="nil"/>
              <w:bottom w:val="single" w:sz="4" w:space="0" w:color="auto"/>
              <w:right w:val="nil"/>
            </w:tcBorders>
            <w:shd w:val="clear" w:color="auto" w:fill="auto"/>
            <w:noWrap/>
            <w:vAlign w:val="bottom"/>
            <w:hideMark/>
          </w:tcPr>
          <w:p w14:paraId="761CB6E3"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71</w:t>
            </w:r>
          </w:p>
        </w:tc>
        <w:tc>
          <w:tcPr>
            <w:tcW w:w="720" w:type="dxa"/>
            <w:tcBorders>
              <w:top w:val="single" w:sz="4" w:space="0" w:color="auto"/>
              <w:left w:val="nil"/>
              <w:bottom w:val="single" w:sz="4" w:space="0" w:color="auto"/>
              <w:right w:val="nil"/>
            </w:tcBorders>
            <w:shd w:val="clear" w:color="auto" w:fill="auto"/>
            <w:noWrap/>
            <w:vAlign w:val="bottom"/>
            <w:hideMark/>
          </w:tcPr>
          <w:p w14:paraId="46A1158E"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66</w:t>
            </w:r>
          </w:p>
        </w:tc>
        <w:tc>
          <w:tcPr>
            <w:tcW w:w="720" w:type="dxa"/>
            <w:tcBorders>
              <w:top w:val="single" w:sz="4" w:space="0" w:color="auto"/>
              <w:left w:val="nil"/>
              <w:bottom w:val="single" w:sz="4" w:space="0" w:color="auto"/>
              <w:right w:val="nil"/>
            </w:tcBorders>
            <w:shd w:val="clear" w:color="auto" w:fill="auto"/>
            <w:noWrap/>
            <w:vAlign w:val="bottom"/>
            <w:hideMark/>
          </w:tcPr>
          <w:p w14:paraId="2CC4C26D"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65</w:t>
            </w:r>
          </w:p>
        </w:tc>
        <w:tc>
          <w:tcPr>
            <w:tcW w:w="729" w:type="dxa"/>
            <w:tcBorders>
              <w:top w:val="single" w:sz="4" w:space="0" w:color="auto"/>
              <w:left w:val="nil"/>
              <w:bottom w:val="single" w:sz="4" w:space="0" w:color="auto"/>
              <w:right w:val="nil"/>
            </w:tcBorders>
            <w:shd w:val="clear" w:color="auto" w:fill="auto"/>
            <w:noWrap/>
            <w:vAlign w:val="bottom"/>
            <w:hideMark/>
          </w:tcPr>
          <w:p w14:paraId="1363A146"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593</w:t>
            </w:r>
          </w:p>
        </w:tc>
        <w:tc>
          <w:tcPr>
            <w:tcW w:w="614" w:type="dxa"/>
            <w:tcBorders>
              <w:top w:val="single" w:sz="4" w:space="0" w:color="auto"/>
              <w:left w:val="nil"/>
              <w:bottom w:val="single" w:sz="4" w:space="0" w:color="auto"/>
              <w:right w:val="nil"/>
            </w:tcBorders>
            <w:shd w:val="clear" w:color="auto" w:fill="auto"/>
            <w:noWrap/>
            <w:vAlign w:val="bottom"/>
            <w:hideMark/>
          </w:tcPr>
          <w:p w14:paraId="702EAD74" w14:textId="77777777" w:rsidR="00CE7F7F" w:rsidRPr="00CE7F7F" w:rsidRDefault="00CE7F7F" w:rsidP="00E20D9C">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585</w:t>
            </w:r>
          </w:p>
        </w:tc>
      </w:tr>
    </w:tbl>
    <w:p w14:paraId="533B1AE8" w14:textId="45E5F236" w:rsidR="00CE7F7F" w:rsidRDefault="00B839D0" w:rsidP="0067596F">
      <w:pPr>
        <w:rPr>
          <w:lang w:val="en-US"/>
        </w:rPr>
      </w:pPr>
      <w:r>
        <w:rPr>
          <w:vertAlign w:val="superscript"/>
          <w:lang w:val="en-US"/>
        </w:rPr>
        <w:t>a</w:t>
      </w:r>
      <w:r>
        <w:rPr>
          <w:lang w:val="en-US"/>
        </w:rPr>
        <w:t xml:space="preserve"> </w:t>
      </w:r>
      <w:r w:rsidRPr="00B839D0">
        <w:rPr>
          <w:lang w:val="en-US"/>
        </w:rPr>
        <w:t xml:space="preserve">Total number of off-campus </w:t>
      </w:r>
      <w:proofErr w:type="gramStart"/>
      <w:r w:rsidRPr="00B839D0">
        <w:rPr>
          <w:lang w:val="en-US"/>
        </w:rPr>
        <w:t>student</w:t>
      </w:r>
      <w:proofErr w:type="gramEnd"/>
      <w:r w:rsidRPr="00B839D0">
        <w:rPr>
          <w:lang w:val="en-US"/>
        </w:rPr>
        <w:t xml:space="preserve"> that responded to this question.</w:t>
      </w:r>
    </w:p>
    <w:p w14:paraId="028A16B6" w14:textId="271664EB" w:rsidR="00B839D0" w:rsidRDefault="00B839D0" w:rsidP="0067596F">
      <w:pPr>
        <w:rPr>
          <w:lang w:val="en-US"/>
        </w:rPr>
      </w:pPr>
      <w:r w:rsidRPr="00B839D0">
        <w:rPr>
          <w:lang w:val="en-US"/>
        </w:rPr>
        <w:t xml:space="preserve">On weekdays, an average of </w:t>
      </w:r>
      <w:r w:rsidR="001D4F83">
        <w:rPr>
          <w:lang w:val="en-US"/>
        </w:rPr>
        <w:t>60</w:t>
      </w:r>
      <w:r w:rsidRPr="00B839D0">
        <w:rPr>
          <w:lang w:val="en-US"/>
        </w:rPr>
        <w:t xml:space="preserve">% of employees arrive in the morning, </w:t>
      </w:r>
      <w:r w:rsidR="001D4F83">
        <w:rPr>
          <w:lang w:val="en-US"/>
        </w:rPr>
        <w:t>37</w:t>
      </w:r>
      <w:r w:rsidRPr="00B839D0">
        <w:rPr>
          <w:lang w:val="en-US"/>
        </w:rPr>
        <w:t xml:space="preserve">% arrive at campus mid-day, </w:t>
      </w:r>
      <w:r w:rsidR="001D4F83">
        <w:rPr>
          <w:lang w:val="en-US"/>
        </w:rPr>
        <w:t>1</w:t>
      </w:r>
      <w:r w:rsidRPr="00B839D0">
        <w:rPr>
          <w:lang w:val="en-US"/>
        </w:rPr>
        <w:t xml:space="preserve">% arrive </w:t>
      </w:r>
      <w:proofErr w:type="gramStart"/>
      <w:r w:rsidRPr="00B839D0">
        <w:rPr>
          <w:lang w:val="en-US"/>
        </w:rPr>
        <w:t>to</w:t>
      </w:r>
      <w:proofErr w:type="gramEnd"/>
      <w:r w:rsidRPr="00B839D0">
        <w:rPr>
          <w:lang w:val="en-US"/>
        </w:rPr>
        <w:t xml:space="preserve"> campus in the afternoon, and 1% of employees arrive to campus in the evening. On average, </w:t>
      </w:r>
      <w:proofErr w:type="gramStart"/>
      <w:r w:rsidRPr="00B839D0">
        <w:rPr>
          <w:lang w:val="en-US"/>
        </w:rPr>
        <w:t>the majority of</w:t>
      </w:r>
      <w:proofErr w:type="gramEnd"/>
      <w:r w:rsidRPr="00B839D0">
        <w:rPr>
          <w:lang w:val="en-US"/>
        </w:rPr>
        <w:t xml:space="preserve"> employees depart campus in the afternoon (</w:t>
      </w:r>
      <w:r w:rsidR="001D4F83">
        <w:rPr>
          <w:lang w:val="en-US"/>
        </w:rPr>
        <w:t>71</w:t>
      </w:r>
      <w:r w:rsidRPr="00B839D0">
        <w:rPr>
          <w:lang w:val="en-US"/>
        </w:rPr>
        <w:t>%) and evening (</w:t>
      </w:r>
      <w:r w:rsidR="001D4F83">
        <w:rPr>
          <w:lang w:val="en-US"/>
        </w:rPr>
        <w:t>17</w:t>
      </w:r>
      <w:r w:rsidRPr="00B839D0">
        <w:rPr>
          <w:lang w:val="en-US"/>
        </w:rPr>
        <w:t xml:space="preserve">%). See table </w:t>
      </w:r>
      <w:r w:rsidR="001D4F83">
        <w:rPr>
          <w:lang w:val="en-US"/>
        </w:rPr>
        <w:t>12</w:t>
      </w:r>
      <w:r w:rsidRPr="00B839D0">
        <w:rPr>
          <w:lang w:val="en-US"/>
        </w:rPr>
        <w:t>.</w:t>
      </w:r>
    </w:p>
    <w:p w14:paraId="0F702B35" w14:textId="5E90778F" w:rsidR="00E20D9C" w:rsidRDefault="00E20D9C" w:rsidP="00E20D9C">
      <w:pPr>
        <w:pStyle w:val="Caption"/>
        <w:keepNext/>
      </w:pPr>
      <w:r>
        <w:t xml:space="preserve">Table </w:t>
      </w:r>
      <w:r w:rsidR="00582DE8">
        <w:fldChar w:fldCharType="begin"/>
      </w:r>
      <w:r w:rsidR="00582DE8">
        <w:instrText xml:space="preserve"> SEQ Table \* ARABIC </w:instrText>
      </w:r>
      <w:r w:rsidR="00582DE8">
        <w:fldChar w:fldCharType="separate"/>
      </w:r>
      <w:r>
        <w:rPr>
          <w:noProof/>
        </w:rPr>
        <w:t>12</w:t>
      </w:r>
      <w:r w:rsidR="00582DE8">
        <w:rPr>
          <w:noProof/>
        </w:rPr>
        <w:fldChar w:fldCharType="end"/>
      </w:r>
      <w:r>
        <w:t>: Distribution of Employees Arrival (A) and Departures (D)</w:t>
      </w:r>
    </w:p>
    <w:tbl>
      <w:tblPr>
        <w:tblW w:w="11774" w:type="dxa"/>
        <w:tblInd w:w="-1242" w:type="dxa"/>
        <w:tblLook w:val="04A0" w:firstRow="1" w:lastRow="0" w:firstColumn="1" w:lastColumn="0" w:noHBand="0" w:noVBand="1"/>
      </w:tblPr>
      <w:tblGrid>
        <w:gridCol w:w="1134"/>
        <w:gridCol w:w="846"/>
        <w:gridCol w:w="597"/>
        <w:gridCol w:w="720"/>
        <w:gridCol w:w="630"/>
        <w:gridCol w:w="597"/>
        <w:gridCol w:w="720"/>
        <w:gridCol w:w="630"/>
        <w:gridCol w:w="630"/>
        <w:gridCol w:w="630"/>
        <w:gridCol w:w="597"/>
        <w:gridCol w:w="630"/>
        <w:gridCol w:w="630"/>
        <w:gridCol w:w="720"/>
        <w:gridCol w:w="720"/>
        <w:gridCol w:w="729"/>
        <w:gridCol w:w="614"/>
      </w:tblGrid>
      <w:tr w:rsidR="00E20D9C" w:rsidRPr="00CE7F7F" w14:paraId="53BA5CE5" w14:textId="77777777" w:rsidTr="00887BE1">
        <w:trPr>
          <w:trHeight w:val="300"/>
        </w:trPr>
        <w:tc>
          <w:tcPr>
            <w:tcW w:w="1134" w:type="dxa"/>
            <w:tcBorders>
              <w:top w:val="single" w:sz="4" w:space="0" w:color="auto"/>
              <w:left w:val="nil"/>
              <w:bottom w:val="nil"/>
              <w:right w:val="nil"/>
            </w:tcBorders>
            <w:shd w:val="clear" w:color="auto" w:fill="auto"/>
            <w:vAlign w:val="bottom"/>
            <w:hideMark/>
          </w:tcPr>
          <w:p w14:paraId="5B7BAB24" w14:textId="77777777" w:rsidR="00E20D9C" w:rsidRPr="00CE7F7F" w:rsidRDefault="00E20D9C" w:rsidP="00887BE1">
            <w:pPr>
              <w:spacing w:after="0" w:line="240" w:lineRule="auto"/>
              <w:rPr>
                <w:rFonts w:ascii="Calibri" w:eastAsia="Times New Roman" w:hAnsi="Calibri" w:cs="Calibri"/>
                <w:color w:val="000000"/>
                <w:lang w:val="en-US"/>
              </w:rPr>
            </w:pPr>
            <w:r w:rsidRPr="00CE7F7F">
              <w:rPr>
                <w:rFonts w:ascii="Calibri" w:eastAsia="Times New Roman" w:hAnsi="Calibri" w:cs="Calibri"/>
                <w:color w:val="000000"/>
                <w:lang w:val="en-US"/>
              </w:rPr>
              <w:t xml:space="preserve">Time </w:t>
            </w:r>
          </w:p>
        </w:tc>
        <w:tc>
          <w:tcPr>
            <w:tcW w:w="1443" w:type="dxa"/>
            <w:gridSpan w:val="2"/>
            <w:tcBorders>
              <w:top w:val="single" w:sz="4" w:space="0" w:color="auto"/>
              <w:left w:val="nil"/>
              <w:bottom w:val="single" w:sz="4" w:space="0" w:color="auto"/>
              <w:right w:val="nil"/>
            </w:tcBorders>
            <w:shd w:val="clear" w:color="auto" w:fill="auto"/>
            <w:noWrap/>
            <w:vAlign w:val="bottom"/>
            <w:hideMark/>
          </w:tcPr>
          <w:p w14:paraId="32617D17" w14:textId="77777777" w:rsidR="00E20D9C" w:rsidRPr="00CE7F7F" w:rsidRDefault="00E20D9C" w:rsidP="00887BE1">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Monday</w:t>
            </w:r>
          </w:p>
        </w:tc>
        <w:tc>
          <w:tcPr>
            <w:tcW w:w="1350" w:type="dxa"/>
            <w:gridSpan w:val="2"/>
            <w:tcBorders>
              <w:top w:val="single" w:sz="4" w:space="0" w:color="auto"/>
              <w:left w:val="nil"/>
              <w:bottom w:val="single" w:sz="4" w:space="0" w:color="auto"/>
              <w:right w:val="nil"/>
            </w:tcBorders>
            <w:shd w:val="clear" w:color="auto" w:fill="auto"/>
            <w:noWrap/>
            <w:vAlign w:val="bottom"/>
            <w:hideMark/>
          </w:tcPr>
          <w:p w14:paraId="61089C3E" w14:textId="77777777" w:rsidR="00E20D9C" w:rsidRPr="00CE7F7F" w:rsidRDefault="00E20D9C" w:rsidP="00887BE1">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Tuesday</w:t>
            </w:r>
          </w:p>
        </w:tc>
        <w:tc>
          <w:tcPr>
            <w:tcW w:w="1317" w:type="dxa"/>
            <w:gridSpan w:val="2"/>
            <w:tcBorders>
              <w:top w:val="single" w:sz="4" w:space="0" w:color="auto"/>
              <w:left w:val="nil"/>
              <w:bottom w:val="single" w:sz="4" w:space="0" w:color="auto"/>
              <w:right w:val="nil"/>
            </w:tcBorders>
            <w:shd w:val="clear" w:color="auto" w:fill="auto"/>
            <w:noWrap/>
            <w:vAlign w:val="bottom"/>
            <w:hideMark/>
          </w:tcPr>
          <w:p w14:paraId="225EDBE7" w14:textId="77777777" w:rsidR="00E20D9C" w:rsidRPr="00CE7F7F" w:rsidRDefault="00E20D9C" w:rsidP="00887BE1">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Wednesday</w:t>
            </w:r>
          </w:p>
        </w:tc>
        <w:tc>
          <w:tcPr>
            <w:tcW w:w="1260" w:type="dxa"/>
            <w:gridSpan w:val="2"/>
            <w:tcBorders>
              <w:top w:val="single" w:sz="4" w:space="0" w:color="auto"/>
              <w:left w:val="nil"/>
              <w:bottom w:val="single" w:sz="4" w:space="0" w:color="auto"/>
              <w:right w:val="nil"/>
            </w:tcBorders>
            <w:shd w:val="clear" w:color="auto" w:fill="auto"/>
            <w:noWrap/>
            <w:vAlign w:val="bottom"/>
            <w:hideMark/>
          </w:tcPr>
          <w:p w14:paraId="2C26FD8B" w14:textId="77777777" w:rsidR="00E20D9C" w:rsidRPr="00CE7F7F" w:rsidRDefault="00E20D9C" w:rsidP="00887BE1">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Thursday</w:t>
            </w:r>
          </w:p>
        </w:tc>
        <w:tc>
          <w:tcPr>
            <w:tcW w:w="1227" w:type="dxa"/>
            <w:gridSpan w:val="2"/>
            <w:tcBorders>
              <w:top w:val="single" w:sz="4" w:space="0" w:color="auto"/>
              <w:left w:val="nil"/>
              <w:bottom w:val="single" w:sz="4" w:space="0" w:color="auto"/>
              <w:right w:val="nil"/>
            </w:tcBorders>
            <w:shd w:val="clear" w:color="auto" w:fill="auto"/>
            <w:noWrap/>
            <w:vAlign w:val="bottom"/>
            <w:hideMark/>
          </w:tcPr>
          <w:p w14:paraId="6ED9820E" w14:textId="77777777" w:rsidR="00E20D9C" w:rsidRPr="00CE7F7F" w:rsidRDefault="00E20D9C" w:rsidP="00887BE1">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Friday</w:t>
            </w:r>
          </w:p>
        </w:tc>
        <w:tc>
          <w:tcPr>
            <w:tcW w:w="1260" w:type="dxa"/>
            <w:gridSpan w:val="2"/>
            <w:tcBorders>
              <w:top w:val="single" w:sz="4" w:space="0" w:color="auto"/>
              <w:left w:val="nil"/>
              <w:bottom w:val="single" w:sz="4" w:space="0" w:color="auto"/>
              <w:right w:val="nil"/>
            </w:tcBorders>
            <w:shd w:val="clear" w:color="auto" w:fill="auto"/>
            <w:noWrap/>
            <w:vAlign w:val="bottom"/>
            <w:hideMark/>
          </w:tcPr>
          <w:p w14:paraId="295F34A5" w14:textId="77777777" w:rsidR="00E20D9C" w:rsidRPr="00CE7F7F" w:rsidRDefault="00E20D9C" w:rsidP="00887BE1">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Saturday</w:t>
            </w:r>
          </w:p>
        </w:tc>
        <w:tc>
          <w:tcPr>
            <w:tcW w:w="1440" w:type="dxa"/>
            <w:gridSpan w:val="2"/>
            <w:tcBorders>
              <w:top w:val="single" w:sz="4" w:space="0" w:color="auto"/>
              <w:left w:val="nil"/>
              <w:bottom w:val="single" w:sz="4" w:space="0" w:color="auto"/>
              <w:right w:val="nil"/>
            </w:tcBorders>
            <w:shd w:val="clear" w:color="auto" w:fill="auto"/>
            <w:noWrap/>
            <w:vAlign w:val="bottom"/>
            <w:hideMark/>
          </w:tcPr>
          <w:p w14:paraId="44736499" w14:textId="77777777" w:rsidR="00E20D9C" w:rsidRPr="00CE7F7F" w:rsidRDefault="00E20D9C" w:rsidP="00887BE1">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Sunday</w:t>
            </w:r>
          </w:p>
        </w:tc>
        <w:tc>
          <w:tcPr>
            <w:tcW w:w="1343" w:type="dxa"/>
            <w:gridSpan w:val="2"/>
            <w:tcBorders>
              <w:top w:val="single" w:sz="4" w:space="0" w:color="auto"/>
              <w:left w:val="nil"/>
              <w:bottom w:val="single" w:sz="4" w:space="0" w:color="auto"/>
              <w:right w:val="nil"/>
            </w:tcBorders>
            <w:shd w:val="clear" w:color="auto" w:fill="auto"/>
            <w:noWrap/>
            <w:vAlign w:val="bottom"/>
            <w:hideMark/>
          </w:tcPr>
          <w:p w14:paraId="19E72670" w14:textId="77777777" w:rsidR="00E20D9C" w:rsidRPr="00CE7F7F" w:rsidRDefault="00E20D9C" w:rsidP="00887BE1">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Average (on weekdays)</w:t>
            </w:r>
          </w:p>
        </w:tc>
      </w:tr>
      <w:tr w:rsidR="00E20D9C" w:rsidRPr="00CE7F7F" w14:paraId="2896C62C" w14:textId="77777777" w:rsidTr="00887BE1">
        <w:trPr>
          <w:trHeight w:val="300"/>
        </w:trPr>
        <w:tc>
          <w:tcPr>
            <w:tcW w:w="1134" w:type="dxa"/>
            <w:tcBorders>
              <w:top w:val="nil"/>
              <w:left w:val="nil"/>
              <w:bottom w:val="single" w:sz="4" w:space="0" w:color="auto"/>
              <w:right w:val="nil"/>
            </w:tcBorders>
            <w:shd w:val="clear" w:color="auto" w:fill="auto"/>
            <w:vAlign w:val="bottom"/>
            <w:hideMark/>
          </w:tcPr>
          <w:p w14:paraId="2F8A9E99" w14:textId="77777777" w:rsidR="00E20D9C" w:rsidRPr="00CE7F7F" w:rsidRDefault="00E20D9C" w:rsidP="00887BE1">
            <w:pPr>
              <w:spacing w:after="0" w:line="240" w:lineRule="auto"/>
              <w:jc w:val="center"/>
              <w:rPr>
                <w:rFonts w:ascii="Calibri" w:eastAsia="Times New Roman" w:hAnsi="Calibri" w:cs="Calibri"/>
                <w:color w:val="000000"/>
                <w:lang w:val="en-US"/>
              </w:rPr>
            </w:pPr>
          </w:p>
        </w:tc>
        <w:tc>
          <w:tcPr>
            <w:tcW w:w="846" w:type="dxa"/>
            <w:tcBorders>
              <w:top w:val="single" w:sz="4" w:space="0" w:color="auto"/>
              <w:left w:val="nil"/>
              <w:bottom w:val="nil"/>
              <w:right w:val="nil"/>
            </w:tcBorders>
            <w:shd w:val="clear" w:color="auto" w:fill="auto"/>
            <w:noWrap/>
            <w:vAlign w:val="bottom"/>
            <w:hideMark/>
          </w:tcPr>
          <w:p w14:paraId="73F33283" w14:textId="77777777" w:rsidR="00E20D9C" w:rsidRPr="00CE7F7F" w:rsidRDefault="00E20D9C" w:rsidP="00887BE1">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A</w:t>
            </w:r>
          </w:p>
        </w:tc>
        <w:tc>
          <w:tcPr>
            <w:tcW w:w="597" w:type="dxa"/>
            <w:tcBorders>
              <w:top w:val="single" w:sz="4" w:space="0" w:color="auto"/>
              <w:left w:val="nil"/>
              <w:bottom w:val="nil"/>
              <w:right w:val="nil"/>
            </w:tcBorders>
            <w:shd w:val="clear" w:color="auto" w:fill="auto"/>
            <w:noWrap/>
            <w:vAlign w:val="bottom"/>
            <w:hideMark/>
          </w:tcPr>
          <w:p w14:paraId="53E5D11C" w14:textId="77777777" w:rsidR="00E20D9C" w:rsidRPr="00CE7F7F" w:rsidRDefault="00E20D9C" w:rsidP="00887BE1">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D</w:t>
            </w:r>
          </w:p>
        </w:tc>
        <w:tc>
          <w:tcPr>
            <w:tcW w:w="720" w:type="dxa"/>
            <w:tcBorders>
              <w:top w:val="single" w:sz="4" w:space="0" w:color="auto"/>
              <w:left w:val="nil"/>
              <w:bottom w:val="nil"/>
              <w:right w:val="nil"/>
            </w:tcBorders>
            <w:shd w:val="clear" w:color="auto" w:fill="auto"/>
            <w:noWrap/>
            <w:vAlign w:val="bottom"/>
            <w:hideMark/>
          </w:tcPr>
          <w:p w14:paraId="32941363" w14:textId="77777777" w:rsidR="00E20D9C" w:rsidRPr="00CE7F7F" w:rsidRDefault="00E20D9C" w:rsidP="00887BE1">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A</w:t>
            </w:r>
          </w:p>
        </w:tc>
        <w:tc>
          <w:tcPr>
            <w:tcW w:w="630" w:type="dxa"/>
            <w:tcBorders>
              <w:top w:val="single" w:sz="4" w:space="0" w:color="auto"/>
              <w:left w:val="nil"/>
              <w:bottom w:val="nil"/>
              <w:right w:val="nil"/>
            </w:tcBorders>
            <w:shd w:val="clear" w:color="auto" w:fill="auto"/>
            <w:noWrap/>
            <w:vAlign w:val="bottom"/>
            <w:hideMark/>
          </w:tcPr>
          <w:p w14:paraId="75B88C3C" w14:textId="77777777" w:rsidR="00E20D9C" w:rsidRPr="00CE7F7F" w:rsidRDefault="00E20D9C" w:rsidP="00887BE1">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D</w:t>
            </w:r>
          </w:p>
        </w:tc>
        <w:tc>
          <w:tcPr>
            <w:tcW w:w="597" w:type="dxa"/>
            <w:tcBorders>
              <w:top w:val="single" w:sz="4" w:space="0" w:color="auto"/>
              <w:left w:val="nil"/>
              <w:bottom w:val="nil"/>
              <w:right w:val="nil"/>
            </w:tcBorders>
            <w:shd w:val="clear" w:color="auto" w:fill="auto"/>
            <w:noWrap/>
            <w:vAlign w:val="bottom"/>
            <w:hideMark/>
          </w:tcPr>
          <w:p w14:paraId="43E8E0BE" w14:textId="77777777" w:rsidR="00E20D9C" w:rsidRPr="00CE7F7F" w:rsidRDefault="00E20D9C" w:rsidP="00887BE1">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A</w:t>
            </w:r>
          </w:p>
        </w:tc>
        <w:tc>
          <w:tcPr>
            <w:tcW w:w="720" w:type="dxa"/>
            <w:tcBorders>
              <w:top w:val="single" w:sz="4" w:space="0" w:color="auto"/>
              <w:left w:val="nil"/>
              <w:bottom w:val="nil"/>
              <w:right w:val="nil"/>
            </w:tcBorders>
            <w:shd w:val="clear" w:color="auto" w:fill="auto"/>
            <w:noWrap/>
            <w:vAlign w:val="bottom"/>
            <w:hideMark/>
          </w:tcPr>
          <w:p w14:paraId="5802B81B" w14:textId="77777777" w:rsidR="00E20D9C" w:rsidRPr="00CE7F7F" w:rsidRDefault="00E20D9C" w:rsidP="00887BE1">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D</w:t>
            </w:r>
          </w:p>
        </w:tc>
        <w:tc>
          <w:tcPr>
            <w:tcW w:w="630" w:type="dxa"/>
            <w:tcBorders>
              <w:top w:val="single" w:sz="4" w:space="0" w:color="auto"/>
              <w:left w:val="nil"/>
              <w:bottom w:val="nil"/>
              <w:right w:val="nil"/>
            </w:tcBorders>
            <w:shd w:val="clear" w:color="auto" w:fill="auto"/>
            <w:noWrap/>
            <w:vAlign w:val="bottom"/>
            <w:hideMark/>
          </w:tcPr>
          <w:p w14:paraId="7B5DD0E7" w14:textId="77777777" w:rsidR="00E20D9C" w:rsidRPr="00CE7F7F" w:rsidRDefault="00E20D9C" w:rsidP="00887BE1">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A</w:t>
            </w:r>
          </w:p>
        </w:tc>
        <w:tc>
          <w:tcPr>
            <w:tcW w:w="630" w:type="dxa"/>
            <w:tcBorders>
              <w:top w:val="single" w:sz="4" w:space="0" w:color="auto"/>
              <w:left w:val="nil"/>
              <w:bottom w:val="nil"/>
              <w:right w:val="nil"/>
            </w:tcBorders>
            <w:shd w:val="clear" w:color="auto" w:fill="auto"/>
            <w:noWrap/>
            <w:vAlign w:val="bottom"/>
            <w:hideMark/>
          </w:tcPr>
          <w:p w14:paraId="592419BD" w14:textId="77777777" w:rsidR="00E20D9C" w:rsidRPr="00CE7F7F" w:rsidRDefault="00E20D9C" w:rsidP="00887BE1">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D</w:t>
            </w:r>
          </w:p>
        </w:tc>
        <w:tc>
          <w:tcPr>
            <w:tcW w:w="630" w:type="dxa"/>
            <w:tcBorders>
              <w:top w:val="single" w:sz="4" w:space="0" w:color="auto"/>
              <w:left w:val="nil"/>
              <w:bottom w:val="nil"/>
              <w:right w:val="nil"/>
            </w:tcBorders>
            <w:shd w:val="clear" w:color="auto" w:fill="auto"/>
            <w:noWrap/>
            <w:vAlign w:val="bottom"/>
            <w:hideMark/>
          </w:tcPr>
          <w:p w14:paraId="58FC502F" w14:textId="77777777" w:rsidR="00E20D9C" w:rsidRPr="00CE7F7F" w:rsidRDefault="00E20D9C" w:rsidP="00887BE1">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A</w:t>
            </w:r>
          </w:p>
        </w:tc>
        <w:tc>
          <w:tcPr>
            <w:tcW w:w="597" w:type="dxa"/>
            <w:tcBorders>
              <w:top w:val="single" w:sz="4" w:space="0" w:color="auto"/>
              <w:left w:val="nil"/>
              <w:bottom w:val="nil"/>
              <w:right w:val="nil"/>
            </w:tcBorders>
            <w:shd w:val="clear" w:color="auto" w:fill="auto"/>
            <w:noWrap/>
            <w:vAlign w:val="bottom"/>
            <w:hideMark/>
          </w:tcPr>
          <w:p w14:paraId="629D03D2" w14:textId="77777777" w:rsidR="00E20D9C" w:rsidRPr="00CE7F7F" w:rsidRDefault="00E20D9C" w:rsidP="00887BE1">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D</w:t>
            </w:r>
          </w:p>
        </w:tc>
        <w:tc>
          <w:tcPr>
            <w:tcW w:w="630" w:type="dxa"/>
            <w:tcBorders>
              <w:top w:val="single" w:sz="4" w:space="0" w:color="auto"/>
              <w:left w:val="nil"/>
              <w:bottom w:val="nil"/>
              <w:right w:val="nil"/>
            </w:tcBorders>
            <w:shd w:val="clear" w:color="auto" w:fill="auto"/>
            <w:noWrap/>
            <w:vAlign w:val="bottom"/>
            <w:hideMark/>
          </w:tcPr>
          <w:p w14:paraId="3CA88CF2" w14:textId="77777777" w:rsidR="00E20D9C" w:rsidRPr="00CE7F7F" w:rsidRDefault="00E20D9C" w:rsidP="00887BE1">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A</w:t>
            </w:r>
          </w:p>
        </w:tc>
        <w:tc>
          <w:tcPr>
            <w:tcW w:w="630" w:type="dxa"/>
            <w:tcBorders>
              <w:top w:val="single" w:sz="4" w:space="0" w:color="auto"/>
              <w:left w:val="nil"/>
              <w:bottom w:val="nil"/>
              <w:right w:val="nil"/>
            </w:tcBorders>
            <w:shd w:val="clear" w:color="auto" w:fill="auto"/>
            <w:noWrap/>
            <w:vAlign w:val="bottom"/>
            <w:hideMark/>
          </w:tcPr>
          <w:p w14:paraId="2933EAD8" w14:textId="77777777" w:rsidR="00E20D9C" w:rsidRPr="00CE7F7F" w:rsidRDefault="00E20D9C" w:rsidP="00887BE1">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D</w:t>
            </w:r>
          </w:p>
        </w:tc>
        <w:tc>
          <w:tcPr>
            <w:tcW w:w="720" w:type="dxa"/>
            <w:tcBorders>
              <w:top w:val="single" w:sz="4" w:space="0" w:color="auto"/>
              <w:left w:val="nil"/>
              <w:bottom w:val="nil"/>
              <w:right w:val="nil"/>
            </w:tcBorders>
            <w:shd w:val="clear" w:color="auto" w:fill="auto"/>
            <w:noWrap/>
            <w:vAlign w:val="bottom"/>
            <w:hideMark/>
          </w:tcPr>
          <w:p w14:paraId="47C52C85" w14:textId="77777777" w:rsidR="00E20D9C" w:rsidRPr="00CE7F7F" w:rsidRDefault="00E20D9C" w:rsidP="00887BE1">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A</w:t>
            </w:r>
          </w:p>
        </w:tc>
        <w:tc>
          <w:tcPr>
            <w:tcW w:w="720" w:type="dxa"/>
            <w:tcBorders>
              <w:top w:val="single" w:sz="4" w:space="0" w:color="auto"/>
              <w:left w:val="nil"/>
              <w:bottom w:val="nil"/>
              <w:right w:val="nil"/>
            </w:tcBorders>
            <w:shd w:val="clear" w:color="auto" w:fill="auto"/>
            <w:noWrap/>
            <w:vAlign w:val="bottom"/>
            <w:hideMark/>
          </w:tcPr>
          <w:p w14:paraId="7249D22A" w14:textId="77777777" w:rsidR="00E20D9C" w:rsidRPr="00CE7F7F" w:rsidRDefault="00E20D9C" w:rsidP="00887BE1">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D</w:t>
            </w:r>
          </w:p>
        </w:tc>
        <w:tc>
          <w:tcPr>
            <w:tcW w:w="729" w:type="dxa"/>
            <w:tcBorders>
              <w:top w:val="single" w:sz="4" w:space="0" w:color="auto"/>
              <w:left w:val="nil"/>
              <w:bottom w:val="nil"/>
              <w:right w:val="nil"/>
            </w:tcBorders>
            <w:shd w:val="clear" w:color="auto" w:fill="auto"/>
            <w:noWrap/>
            <w:vAlign w:val="bottom"/>
            <w:hideMark/>
          </w:tcPr>
          <w:p w14:paraId="15108C06" w14:textId="77777777" w:rsidR="00E20D9C" w:rsidRPr="00CE7F7F" w:rsidRDefault="00E20D9C" w:rsidP="00887BE1">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A</w:t>
            </w:r>
          </w:p>
        </w:tc>
        <w:tc>
          <w:tcPr>
            <w:tcW w:w="614" w:type="dxa"/>
            <w:tcBorders>
              <w:top w:val="single" w:sz="4" w:space="0" w:color="auto"/>
              <w:left w:val="nil"/>
              <w:bottom w:val="nil"/>
              <w:right w:val="nil"/>
            </w:tcBorders>
            <w:shd w:val="clear" w:color="auto" w:fill="auto"/>
            <w:noWrap/>
            <w:vAlign w:val="bottom"/>
            <w:hideMark/>
          </w:tcPr>
          <w:p w14:paraId="36D871E9" w14:textId="77777777" w:rsidR="00E20D9C" w:rsidRPr="00CE7F7F" w:rsidRDefault="00E20D9C" w:rsidP="00887BE1">
            <w:pPr>
              <w:spacing w:after="0" w:line="240" w:lineRule="auto"/>
              <w:jc w:val="center"/>
              <w:rPr>
                <w:rFonts w:ascii="Calibri" w:eastAsia="Times New Roman" w:hAnsi="Calibri" w:cs="Calibri"/>
                <w:color w:val="000000"/>
                <w:lang w:val="en-US"/>
              </w:rPr>
            </w:pPr>
            <w:r w:rsidRPr="00CE7F7F">
              <w:rPr>
                <w:rFonts w:ascii="Calibri" w:eastAsia="Times New Roman" w:hAnsi="Calibri" w:cs="Calibri"/>
                <w:color w:val="000000"/>
                <w:lang w:val="en-US"/>
              </w:rPr>
              <w:t>D</w:t>
            </w:r>
          </w:p>
        </w:tc>
      </w:tr>
      <w:tr w:rsidR="001D4F83" w:rsidRPr="00CE7F7F" w14:paraId="6268169C" w14:textId="77777777" w:rsidTr="00887BE1">
        <w:trPr>
          <w:trHeight w:val="900"/>
        </w:trPr>
        <w:tc>
          <w:tcPr>
            <w:tcW w:w="1134" w:type="dxa"/>
            <w:tcBorders>
              <w:top w:val="single" w:sz="4" w:space="0" w:color="auto"/>
              <w:left w:val="nil"/>
              <w:bottom w:val="nil"/>
              <w:right w:val="nil"/>
            </w:tcBorders>
            <w:shd w:val="clear" w:color="auto" w:fill="auto"/>
            <w:vAlign w:val="bottom"/>
            <w:hideMark/>
          </w:tcPr>
          <w:p w14:paraId="3B3D473F" w14:textId="77777777" w:rsidR="001D4F83" w:rsidRPr="00CE7F7F" w:rsidRDefault="001D4F83" w:rsidP="001D4F83">
            <w:pPr>
              <w:spacing w:after="0" w:line="240" w:lineRule="auto"/>
              <w:rPr>
                <w:rFonts w:ascii="Calibri" w:eastAsia="Times New Roman" w:hAnsi="Calibri" w:cs="Calibri"/>
                <w:color w:val="000000"/>
                <w:lang w:val="en-US"/>
              </w:rPr>
            </w:pPr>
            <w:r w:rsidRPr="00CE7F7F">
              <w:rPr>
                <w:rFonts w:ascii="Calibri" w:eastAsia="Times New Roman" w:hAnsi="Calibri" w:cs="Calibri"/>
                <w:color w:val="000000"/>
                <w:lang w:val="en-US"/>
              </w:rPr>
              <w:t>Early Morning (3am-6am)</w:t>
            </w:r>
          </w:p>
        </w:tc>
        <w:tc>
          <w:tcPr>
            <w:tcW w:w="846" w:type="dxa"/>
            <w:tcBorders>
              <w:top w:val="nil"/>
              <w:left w:val="nil"/>
              <w:bottom w:val="nil"/>
              <w:right w:val="nil"/>
            </w:tcBorders>
            <w:shd w:val="clear" w:color="auto" w:fill="auto"/>
            <w:noWrap/>
            <w:vAlign w:val="bottom"/>
            <w:hideMark/>
          </w:tcPr>
          <w:p w14:paraId="38E31DBE" w14:textId="41A649C1" w:rsidR="001D4F83" w:rsidRPr="00CE7F7F" w:rsidRDefault="00D4279D" w:rsidP="001D4F83">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&lt;1</w:t>
            </w:r>
            <w:r w:rsidR="001D4F83">
              <w:rPr>
                <w:rFonts w:ascii="Calibri" w:hAnsi="Calibri" w:cs="Calibri"/>
                <w:color w:val="000000"/>
              </w:rPr>
              <w:t>%</w:t>
            </w:r>
          </w:p>
        </w:tc>
        <w:tc>
          <w:tcPr>
            <w:tcW w:w="597" w:type="dxa"/>
            <w:tcBorders>
              <w:top w:val="nil"/>
              <w:left w:val="nil"/>
              <w:bottom w:val="nil"/>
              <w:right w:val="nil"/>
            </w:tcBorders>
            <w:shd w:val="clear" w:color="auto" w:fill="auto"/>
            <w:noWrap/>
            <w:vAlign w:val="bottom"/>
            <w:hideMark/>
          </w:tcPr>
          <w:p w14:paraId="7BF8E467" w14:textId="54A07AD1"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4%</w:t>
            </w:r>
          </w:p>
        </w:tc>
        <w:tc>
          <w:tcPr>
            <w:tcW w:w="720" w:type="dxa"/>
            <w:tcBorders>
              <w:top w:val="nil"/>
              <w:left w:val="nil"/>
              <w:bottom w:val="nil"/>
              <w:right w:val="nil"/>
            </w:tcBorders>
            <w:shd w:val="clear" w:color="auto" w:fill="auto"/>
            <w:noWrap/>
            <w:vAlign w:val="bottom"/>
            <w:hideMark/>
          </w:tcPr>
          <w:p w14:paraId="165F3037" w14:textId="7A866194" w:rsidR="001D4F83" w:rsidRPr="00CE7F7F" w:rsidRDefault="00D4279D" w:rsidP="001D4F83">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&lt;1</w:t>
            </w:r>
            <w:r w:rsidR="001D4F83">
              <w:rPr>
                <w:rFonts w:ascii="Calibri" w:hAnsi="Calibri" w:cs="Calibri"/>
                <w:color w:val="000000"/>
              </w:rPr>
              <w:t>%</w:t>
            </w:r>
          </w:p>
        </w:tc>
        <w:tc>
          <w:tcPr>
            <w:tcW w:w="630" w:type="dxa"/>
            <w:tcBorders>
              <w:top w:val="nil"/>
              <w:left w:val="nil"/>
              <w:bottom w:val="nil"/>
              <w:right w:val="nil"/>
            </w:tcBorders>
            <w:shd w:val="clear" w:color="auto" w:fill="auto"/>
            <w:noWrap/>
            <w:vAlign w:val="bottom"/>
            <w:hideMark/>
          </w:tcPr>
          <w:p w14:paraId="5CC97DED" w14:textId="7C43E736"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5%</w:t>
            </w:r>
          </w:p>
        </w:tc>
        <w:tc>
          <w:tcPr>
            <w:tcW w:w="597" w:type="dxa"/>
            <w:tcBorders>
              <w:top w:val="nil"/>
              <w:left w:val="nil"/>
              <w:bottom w:val="nil"/>
              <w:right w:val="nil"/>
            </w:tcBorders>
            <w:shd w:val="clear" w:color="auto" w:fill="auto"/>
            <w:noWrap/>
            <w:vAlign w:val="bottom"/>
            <w:hideMark/>
          </w:tcPr>
          <w:p w14:paraId="38F0E608" w14:textId="04414753" w:rsidR="001D4F83" w:rsidRPr="00CE7F7F" w:rsidRDefault="00D4279D" w:rsidP="001D4F83">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&lt;1</w:t>
            </w:r>
            <w:r w:rsidR="001D4F83">
              <w:rPr>
                <w:rFonts w:ascii="Calibri" w:hAnsi="Calibri" w:cs="Calibri"/>
                <w:color w:val="000000"/>
              </w:rPr>
              <w:t>%</w:t>
            </w:r>
          </w:p>
        </w:tc>
        <w:tc>
          <w:tcPr>
            <w:tcW w:w="720" w:type="dxa"/>
            <w:tcBorders>
              <w:top w:val="nil"/>
              <w:left w:val="nil"/>
              <w:bottom w:val="nil"/>
              <w:right w:val="nil"/>
            </w:tcBorders>
            <w:shd w:val="clear" w:color="auto" w:fill="auto"/>
            <w:noWrap/>
            <w:vAlign w:val="bottom"/>
            <w:hideMark/>
          </w:tcPr>
          <w:p w14:paraId="0CB5A131" w14:textId="636A793D"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4%</w:t>
            </w:r>
          </w:p>
        </w:tc>
        <w:tc>
          <w:tcPr>
            <w:tcW w:w="630" w:type="dxa"/>
            <w:tcBorders>
              <w:top w:val="nil"/>
              <w:left w:val="nil"/>
              <w:bottom w:val="nil"/>
              <w:right w:val="nil"/>
            </w:tcBorders>
            <w:shd w:val="clear" w:color="auto" w:fill="auto"/>
            <w:noWrap/>
            <w:vAlign w:val="bottom"/>
            <w:hideMark/>
          </w:tcPr>
          <w:p w14:paraId="2EF597F0" w14:textId="59CCE6FE" w:rsidR="001D4F83" w:rsidRPr="00CE7F7F" w:rsidRDefault="00D4279D" w:rsidP="001D4F83">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&lt;1</w:t>
            </w:r>
            <w:r w:rsidR="001D4F83">
              <w:rPr>
                <w:rFonts w:ascii="Calibri" w:hAnsi="Calibri" w:cs="Calibri"/>
                <w:color w:val="000000"/>
              </w:rPr>
              <w:t>%</w:t>
            </w:r>
          </w:p>
        </w:tc>
        <w:tc>
          <w:tcPr>
            <w:tcW w:w="630" w:type="dxa"/>
            <w:tcBorders>
              <w:top w:val="nil"/>
              <w:left w:val="nil"/>
              <w:bottom w:val="nil"/>
              <w:right w:val="nil"/>
            </w:tcBorders>
            <w:shd w:val="clear" w:color="auto" w:fill="auto"/>
            <w:noWrap/>
            <w:vAlign w:val="bottom"/>
            <w:hideMark/>
          </w:tcPr>
          <w:p w14:paraId="1ED2A270" w14:textId="504B1636"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5%</w:t>
            </w:r>
          </w:p>
        </w:tc>
        <w:tc>
          <w:tcPr>
            <w:tcW w:w="630" w:type="dxa"/>
            <w:tcBorders>
              <w:top w:val="nil"/>
              <w:left w:val="nil"/>
              <w:bottom w:val="nil"/>
              <w:right w:val="nil"/>
            </w:tcBorders>
            <w:shd w:val="clear" w:color="auto" w:fill="auto"/>
            <w:noWrap/>
            <w:vAlign w:val="bottom"/>
            <w:hideMark/>
          </w:tcPr>
          <w:p w14:paraId="11AE6AC6" w14:textId="44B1D5C7" w:rsidR="001D4F83" w:rsidRPr="00CE7F7F" w:rsidRDefault="00D4279D" w:rsidP="001D4F83">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&lt;1</w:t>
            </w:r>
            <w:r w:rsidR="001D4F83">
              <w:rPr>
                <w:rFonts w:ascii="Calibri" w:hAnsi="Calibri" w:cs="Calibri"/>
                <w:color w:val="000000"/>
              </w:rPr>
              <w:t>%</w:t>
            </w:r>
          </w:p>
        </w:tc>
        <w:tc>
          <w:tcPr>
            <w:tcW w:w="597" w:type="dxa"/>
            <w:tcBorders>
              <w:top w:val="nil"/>
              <w:left w:val="nil"/>
              <w:bottom w:val="nil"/>
              <w:right w:val="nil"/>
            </w:tcBorders>
            <w:shd w:val="clear" w:color="auto" w:fill="auto"/>
            <w:noWrap/>
            <w:vAlign w:val="bottom"/>
            <w:hideMark/>
          </w:tcPr>
          <w:p w14:paraId="6B42D75D" w14:textId="7D2EB3DF"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4%</w:t>
            </w:r>
          </w:p>
        </w:tc>
        <w:tc>
          <w:tcPr>
            <w:tcW w:w="630" w:type="dxa"/>
            <w:tcBorders>
              <w:top w:val="nil"/>
              <w:left w:val="nil"/>
              <w:bottom w:val="nil"/>
              <w:right w:val="nil"/>
            </w:tcBorders>
            <w:shd w:val="clear" w:color="auto" w:fill="auto"/>
            <w:noWrap/>
            <w:vAlign w:val="bottom"/>
            <w:hideMark/>
          </w:tcPr>
          <w:p w14:paraId="7E4CF5C7" w14:textId="2CE5506B"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0%</w:t>
            </w:r>
          </w:p>
        </w:tc>
        <w:tc>
          <w:tcPr>
            <w:tcW w:w="630" w:type="dxa"/>
            <w:tcBorders>
              <w:top w:val="nil"/>
              <w:left w:val="nil"/>
              <w:bottom w:val="nil"/>
              <w:right w:val="nil"/>
            </w:tcBorders>
            <w:shd w:val="clear" w:color="auto" w:fill="auto"/>
            <w:noWrap/>
            <w:vAlign w:val="bottom"/>
            <w:hideMark/>
          </w:tcPr>
          <w:p w14:paraId="697DE22E" w14:textId="76011351"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3%</w:t>
            </w:r>
          </w:p>
        </w:tc>
        <w:tc>
          <w:tcPr>
            <w:tcW w:w="720" w:type="dxa"/>
            <w:tcBorders>
              <w:top w:val="nil"/>
              <w:left w:val="nil"/>
              <w:bottom w:val="nil"/>
              <w:right w:val="nil"/>
            </w:tcBorders>
            <w:shd w:val="clear" w:color="auto" w:fill="auto"/>
            <w:noWrap/>
            <w:vAlign w:val="bottom"/>
            <w:hideMark/>
          </w:tcPr>
          <w:p w14:paraId="1D5AE78A" w14:textId="4E1B0B71"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0%</w:t>
            </w:r>
          </w:p>
        </w:tc>
        <w:tc>
          <w:tcPr>
            <w:tcW w:w="720" w:type="dxa"/>
            <w:tcBorders>
              <w:top w:val="nil"/>
              <w:left w:val="nil"/>
              <w:bottom w:val="nil"/>
              <w:right w:val="nil"/>
            </w:tcBorders>
            <w:shd w:val="clear" w:color="auto" w:fill="auto"/>
            <w:noWrap/>
            <w:vAlign w:val="bottom"/>
            <w:hideMark/>
          </w:tcPr>
          <w:p w14:paraId="43715108" w14:textId="5F44F06C"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6%</w:t>
            </w:r>
          </w:p>
        </w:tc>
        <w:tc>
          <w:tcPr>
            <w:tcW w:w="729" w:type="dxa"/>
            <w:tcBorders>
              <w:top w:val="nil"/>
              <w:left w:val="nil"/>
              <w:bottom w:val="nil"/>
              <w:right w:val="nil"/>
            </w:tcBorders>
            <w:shd w:val="clear" w:color="auto" w:fill="auto"/>
            <w:noWrap/>
            <w:vAlign w:val="bottom"/>
            <w:hideMark/>
          </w:tcPr>
          <w:p w14:paraId="6D3E66B6" w14:textId="71B43D69" w:rsidR="001D4F83" w:rsidRPr="00CE7F7F" w:rsidRDefault="00D4279D" w:rsidP="001D4F83">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&lt;1</w:t>
            </w:r>
            <w:r w:rsidR="001D4F83">
              <w:rPr>
                <w:rFonts w:ascii="Calibri" w:hAnsi="Calibri" w:cs="Calibri"/>
                <w:color w:val="000000"/>
              </w:rPr>
              <w:t>%</w:t>
            </w:r>
          </w:p>
        </w:tc>
        <w:tc>
          <w:tcPr>
            <w:tcW w:w="614" w:type="dxa"/>
            <w:tcBorders>
              <w:top w:val="nil"/>
              <w:left w:val="nil"/>
              <w:bottom w:val="nil"/>
              <w:right w:val="nil"/>
            </w:tcBorders>
            <w:shd w:val="clear" w:color="auto" w:fill="auto"/>
            <w:noWrap/>
            <w:vAlign w:val="bottom"/>
            <w:hideMark/>
          </w:tcPr>
          <w:p w14:paraId="0DF746E9" w14:textId="16BEBABE"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4%</w:t>
            </w:r>
          </w:p>
        </w:tc>
      </w:tr>
      <w:tr w:rsidR="001D4F83" w:rsidRPr="00CE7F7F" w14:paraId="1B21489C" w14:textId="77777777" w:rsidTr="00887BE1">
        <w:trPr>
          <w:trHeight w:val="600"/>
        </w:trPr>
        <w:tc>
          <w:tcPr>
            <w:tcW w:w="1134" w:type="dxa"/>
            <w:tcBorders>
              <w:top w:val="nil"/>
              <w:left w:val="nil"/>
              <w:bottom w:val="nil"/>
              <w:right w:val="nil"/>
            </w:tcBorders>
            <w:shd w:val="clear" w:color="auto" w:fill="auto"/>
            <w:vAlign w:val="bottom"/>
            <w:hideMark/>
          </w:tcPr>
          <w:p w14:paraId="4E3840D4" w14:textId="77777777" w:rsidR="001D4F83" w:rsidRPr="00CE7F7F" w:rsidRDefault="001D4F83" w:rsidP="001D4F83">
            <w:pPr>
              <w:spacing w:after="0" w:line="240" w:lineRule="auto"/>
              <w:rPr>
                <w:rFonts w:ascii="Calibri" w:eastAsia="Times New Roman" w:hAnsi="Calibri" w:cs="Calibri"/>
                <w:color w:val="000000"/>
                <w:lang w:val="en-US"/>
              </w:rPr>
            </w:pPr>
            <w:r w:rsidRPr="00CE7F7F">
              <w:rPr>
                <w:rFonts w:ascii="Calibri" w:eastAsia="Times New Roman" w:hAnsi="Calibri" w:cs="Calibri"/>
                <w:color w:val="000000"/>
                <w:lang w:val="en-US"/>
              </w:rPr>
              <w:t>Morning (6am - 9am)</w:t>
            </w:r>
          </w:p>
        </w:tc>
        <w:tc>
          <w:tcPr>
            <w:tcW w:w="846" w:type="dxa"/>
            <w:tcBorders>
              <w:top w:val="nil"/>
              <w:left w:val="nil"/>
              <w:bottom w:val="nil"/>
              <w:right w:val="nil"/>
            </w:tcBorders>
            <w:shd w:val="clear" w:color="auto" w:fill="auto"/>
            <w:noWrap/>
            <w:vAlign w:val="bottom"/>
            <w:hideMark/>
          </w:tcPr>
          <w:p w14:paraId="5F1BDCE8" w14:textId="0ADC5611"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60%</w:t>
            </w:r>
          </w:p>
        </w:tc>
        <w:tc>
          <w:tcPr>
            <w:tcW w:w="597" w:type="dxa"/>
            <w:tcBorders>
              <w:top w:val="nil"/>
              <w:left w:val="nil"/>
              <w:bottom w:val="nil"/>
              <w:right w:val="nil"/>
            </w:tcBorders>
            <w:shd w:val="clear" w:color="auto" w:fill="auto"/>
            <w:noWrap/>
            <w:vAlign w:val="bottom"/>
            <w:hideMark/>
          </w:tcPr>
          <w:p w14:paraId="4AF68C98" w14:textId="02DBDF62" w:rsidR="001D4F83" w:rsidRPr="00CE7F7F" w:rsidRDefault="00D4279D" w:rsidP="001D4F83">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&lt;1</w:t>
            </w:r>
            <w:r w:rsidR="001D4F83">
              <w:rPr>
                <w:rFonts w:ascii="Calibri" w:hAnsi="Calibri" w:cs="Calibri"/>
                <w:color w:val="000000"/>
              </w:rPr>
              <w:t>%</w:t>
            </w:r>
          </w:p>
        </w:tc>
        <w:tc>
          <w:tcPr>
            <w:tcW w:w="720" w:type="dxa"/>
            <w:tcBorders>
              <w:top w:val="nil"/>
              <w:left w:val="nil"/>
              <w:bottom w:val="nil"/>
              <w:right w:val="nil"/>
            </w:tcBorders>
            <w:shd w:val="clear" w:color="auto" w:fill="auto"/>
            <w:noWrap/>
            <w:vAlign w:val="bottom"/>
            <w:hideMark/>
          </w:tcPr>
          <w:p w14:paraId="6F7C74AA" w14:textId="04818AB4"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61%</w:t>
            </w:r>
          </w:p>
        </w:tc>
        <w:tc>
          <w:tcPr>
            <w:tcW w:w="630" w:type="dxa"/>
            <w:tcBorders>
              <w:top w:val="nil"/>
              <w:left w:val="nil"/>
              <w:bottom w:val="nil"/>
              <w:right w:val="nil"/>
            </w:tcBorders>
            <w:shd w:val="clear" w:color="auto" w:fill="auto"/>
            <w:noWrap/>
            <w:vAlign w:val="bottom"/>
            <w:hideMark/>
          </w:tcPr>
          <w:p w14:paraId="1494889C" w14:textId="60E7F604" w:rsidR="001D4F83" w:rsidRPr="00CE7F7F" w:rsidRDefault="00D4279D" w:rsidP="001D4F83">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&lt;1</w:t>
            </w:r>
            <w:r w:rsidR="001D4F83">
              <w:rPr>
                <w:rFonts w:ascii="Calibri" w:hAnsi="Calibri" w:cs="Calibri"/>
                <w:color w:val="000000"/>
              </w:rPr>
              <w:t>%</w:t>
            </w:r>
          </w:p>
        </w:tc>
        <w:tc>
          <w:tcPr>
            <w:tcW w:w="597" w:type="dxa"/>
            <w:tcBorders>
              <w:top w:val="nil"/>
              <w:left w:val="nil"/>
              <w:bottom w:val="nil"/>
              <w:right w:val="nil"/>
            </w:tcBorders>
            <w:shd w:val="clear" w:color="auto" w:fill="auto"/>
            <w:noWrap/>
            <w:vAlign w:val="bottom"/>
            <w:hideMark/>
          </w:tcPr>
          <w:p w14:paraId="21497D0D" w14:textId="17527A08"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60%</w:t>
            </w:r>
          </w:p>
        </w:tc>
        <w:tc>
          <w:tcPr>
            <w:tcW w:w="720" w:type="dxa"/>
            <w:tcBorders>
              <w:top w:val="nil"/>
              <w:left w:val="nil"/>
              <w:bottom w:val="nil"/>
              <w:right w:val="nil"/>
            </w:tcBorders>
            <w:shd w:val="clear" w:color="auto" w:fill="auto"/>
            <w:noWrap/>
            <w:vAlign w:val="bottom"/>
            <w:hideMark/>
          </w:tcPr>
          <w:p w14:paraId="1B4F0DED" w14:textId="4A312977" w:rsidR="001D4F83" w:rsidRPr="00CE7F7F" w:rsidRDefault="00D4279D" w:rsidP="001D4F83">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&lt;1</w:t>
            </w:r>
            <w:r w:rsidR="001D4F83">
              <w:rPr>
                <w:rFonts w:ascii="Calibri" w:hAnsi="Calibri" w:cs="Calibri"/>
                <w:color w:val="000000"/>
              </w:rPr>
              <w:t>%</w:t>
            </w:r>
          </w:p>
        </w:tc>
        <w:tc>
          <w:tcPr>
            <w:tcW w:w="630" w:type="dxa"/>
            <w:tcBorders>
              <w:top w:val="nil"/>
              <w:left w:val="nil"/>
              <w:bottom w:val="nil"/>
              <w:right w:val="nil"/>
            </w:tcBorders>
            <w:shd w:val="clear" w:color="auto" w:fill="auto"/>
            <w:noWrap/>
            <w:vAlign w:val="bottom"/>
            <w:hideMark/>
          </w:tcPr>
          <w:p w14:paraId="42D60B66" w14:textId="18402328"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59%</w:t>
            </w:r>
          </w:p>
        </w:tc>
        <w:tc>
          <w:tcPr>
            <w:tcW w:w="630" w:type="dxa"/>
            <w:tcBorders>
              <w:top w:val="nil"/>
              <w:left w:val="nil"/>
              <w:bottom w:val="nil"/>
              <w:right w:val="nil"/>
            </w:tcBorders>
            <w:shd w:val="clear" w:color="auto" w:fill="auto"/>
            <w:noWrap/>
            <w:vAlign w:val="bottom"/>
            <w:hideMark/>
          </w:tcPr>
          <w:p w14:paraId="28801AC7" w14:textId="209F6E7E" w:rsidR="001D4F83" w:rsidRPr="00CE7F7F" w:rsidRDefault="00D4279D" w:rsidP="001D4F83">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&lt;1</w:t>
            </w:r>
            <w:r w:rsidR="001D4F83">
              <w:rPr>
                <w:rFonts w:ascii="Calibri" w:hAnsi="Calibri" w:cs="Calibri"/>
                <w:color w:val="000000"/>
              </w:rPr>
              <w:t>%</w:t>
            </w:r>
          </w:p>
        </w:tc>
        <w:tc>
          <w:tcPr>
            <w:tcW w:w="630" w:type="dxa"/>
            <w:tcBorders>
              <w:top w:val="nil"/>
              <w:left w:val="nil"/>
              <w:bottom w:val="nil"/>
              <w:right w:val="nil"/>
            </w:tcBorders>
            <w:shd w:val="clear" w:color="auto" w:fill="auto"/>
            <w:noWrap/>
            <w:vAlign w:val="bottom"/>
            <w:hideMark/>
          </w:tcPr>
          <w:p w14:paraId="55900C26" w14:textId="0D9E23D0"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60%</w:t>
            </w:r>
          </w:p>
        </w:tc>
        <w:tc>
          <w:tcPr>
            <w:tcW w:w="597" w:type="dxa"/>
            <w:tcBorders>
              <w:top w:val="nil"/>
              <w:left w:val="nil"/>
              <w:bottom w:val="nil"/>
              <w:right w:val="nil"/>
            </w:tcBorders>
            <w:shd w:val="clear" w:color="auto" w:fill="auto"/>
            <w:noWrap/>
            <w:vAlign w:val="bottom"/>
            <w:hideMark/>
          </w:tcPr>
          <w:p w14:paraId="122EEF11" w14:textId="0CA57D76"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1%</w:t>
            </w:r>
          </w:p>
        </w:tc>
        <w:tc>
          <w:tcPr>
            <w:tcW w:w="630" w:type="dxa"/>
            <w:tcBorders>
              <w:top w:val="nil"/>
              <w:left w:val="nil"/>
              <w:bottom w:val="nil"/>
              <w:right w:val="nil"/>
            </w:tcBorders>
            <w:shd w:val="clear" w:color="auto" w:fill="auto"/>
            <w:noWrap/>
            <w:vAlign w:val="bottom"/>
            <w:hideMark/>
          </w:tcPr>
          <w:p w14:paraId="2D9609D0" w14:textId="56D935C7"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45%</w:t>
            </w:r>
          </w:p>
        </w:tc>
        <w:tc>
          <w:tcPr>
            <w:tcW w:w="630" w:type="dxa"/>
            <w:tcBorders>
              <w:top w:val="nil"/>
              <w:left w:val="nil"/>
              <w:bottom w:val="nil"/>
              <w:right w:val="nil"/>
            </w:tcBorders>
            <w:shd w:val="clear" w:color="auto" w:fill="auto"/>
            <w:noWrap/>
            <w:vAlign w:val="bottom"/>
            <w:hideMark/>
          </w:tcPr>
          <w:p w14:paraId="70033199" w14:textId="66924559"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3%</w:t>
            </w:r>
          </w:p>
        </w:tc>
        <w:tc>
          <w:tcPr>
            <w:tcW w:w="720" w:type="dxa"/>
            <w:tcBorders>
              <w:top w:val="nil"/>
              <w:left w:val="nil"/>
              <w:bottom w:val="nil"/>
              <w:right w:val="nil"/>
            </w:tcBorders>
            <w:shd w:val="clear" w:color="auto" w:fill="auto"/>
            <w:noWrap/>
            <w:vAlign w:val="bottom"/>
            <w:hideMark/>
          </w:tcPr>
          <w:p w14:paraId="4592ADE6" w14:textId="5CCCC99D"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35%</w:t>
            </w:r>
          </w:p>
        </w:tc>
        <w:tc>
          <w:tcPr>
            <w:tcW w:w="720" w:type="dxa"/>
            <w:tcBorders>
              <w:top w:val="nil"/>
              <w:left w:val="nil"/>
              <w:bottom w:val="nil"/>
              <w:right w:val="nil"/>
            </w:tcBorders>
            <w:shd w:val="clear" w:color="auto" w:fill="auto"/>
            <w:noWrap/>
            <w:vAlign w:val="bottom"/>
            <w:hideMark/>
          </w:tcPr>
          <w:p w14:paraId="27261903" w14:textId="6377C12A"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17%</w:t>
            </w:r>
          </w:p>
        </w:tc>
        <w:tc>
          <w:tcPr>
            <w:tcW w:w="729" w:type="dxa"/>
            <w:tcBorders>
              <w:top w:val="nil"/>
              <w:left w:val="nil"/>
              <w:bottom w:val="nil"/>
              <w:right w:val="nil"/>
            </w:tcBorders>
            <w:shd w:val="clear" w:color="auto" w:fill="auto"/>
            <w:noWrap/>
            <w:vAlign w:val="bottom"/>
            <w:hideMark/>
          </w:tcPr>
          <w:p w14:paraId="7B9A545D" w14:textId="4BC6F694"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60%</w:t>
            </w:r>
          </w:p>
        </w:tc>
        <w:tc>
          <w:tcPr>
            <w:tcW w:w="614" w:type="dxa"/>
            <w:tcBorders>
              <w:top w:val="nil"/>
              <w:left w:val="nil"/>
              <w:bottom w:val="nil"/>
              <w:right w:val="nil"/>
            </w:tcBorders>
            <w:shd w:val="clear" w:color="auto" w:fill="auto"/>
            <w:noWrap/>
            <w:vAlign w:val="bottom"/>
            <w:hideMark/>
          </w:tcPr>
          <w:p w14:paraId="6AA3708A" w14:textId="10C912A2" w:rsidR="001D4F83" w:rsidRPr="00CE7F7F" w:rsidRDefault="00D4279D" w:rsidP="001D4F83">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&lt;1</w:t>
            </w:r>
            <w:r w:rsidR="001D4F83">
              <w:rPr>
                <w:rFonts w:ascii="Calibri" w:hAnsi="Calibri" w:cs="Calibri"/>
                <w:color w:val="000000"/>
              </w:rPr>
              <w:t>%</w:t>
            </w:r>
          </w:p>
        </w:tc>
      </w:tr>
      <w:tr w:rsidR="001D4F83" w:rsidRPr="00CE7F7F" w14:paraId="312D4BF6" w14:textId="77777777" w:rsidTr="00887BE1">
        <w:trPr>
          <w:trHeight w:val="600"/>
        </w:trPr>
        <w:tc>
          <w:tcPr>
            <w:tcW w:w="1134" w:type="dxa"/>
            <w:tcBorders>
              <w:top w:val="nil"/>
              <w:left w:val="nil"/>
              <w:bottom w:val="nil"/>
              <w:right w:val="nil"/>
            </w:tcBorders>
            <w:shd w:val="clear" w:color="auto" w:fill="auto"/>
            <w:vAlign w:val="bottom"/>
            <w:hideMark/>
          </w:tcPr>
          <w:p w14:paraId="66EB406B" w14:textId="77777777" w:rsidR="001D4F83" w:rsidRPr="00CE7F7F" w:rsidRDefault="001D4F83" w:rsidP="001D4F83">
            <w:pPr>
              <w:spacing w:after="0" w:line="240" w:lineRule="auto"/>
              <w:rPr>
                <w:rFonts w:ascii="Calibri" w:eastAsia="Times New Roman" w:hAnsi="Calibri" w:cs="Calibri"/>
                <w:color w:val="000000"/>
                <w:lang w:val="en-US"/>
              </w:rPr>
            </w:pPr>
            <w:r w:rsidRPr="00CE7F7F">
              <w:rPr>
                <w:rFonts w:ascii="Calibri" w:eastAsia="Times New Roman" w:hAnsi="Calibri" w:cs="Calibri"/>
                <w:color w:val="000000"/>
                <w:lang w:val="en-US"/>
              </w:rPr>
              <w:t>Mid-day (9am-3pm)</w:t>
            </w:r>
          </w:p>
        </w:tc>
        <w:tc>
          <w:tcPr>
            <w:tcW w:w="846" w:type="dxa"/>
            <w:tcBorders>
              <w:top w:val="nil"/>
              <w:left w:val="nil"/>
              <w:bottom w:val="nil"/>
              <w:right w:val="nil"/>
            </w:tcBorders>
            <w:shd w:val="clear" w:color="auto" w:fill="auto"/>
            <w:noWrap/>
            <w:vAlign w:val="bottom"/>
            <w:hideMark/>
          </w:tcPr>
          <w:p w14:paraId="6A13281A" w14:textId="7424478D"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36%</w:t>
            </w:r>
          </w:p>
        </w:tc>
        <w:tc>
          <w:tcPr>
            <w:tcW w:w="597" w:type="dxa"/>
            <w:tcBorders>
              <w:top w:val="nil"/>
              <w:left w:val="nil"/>
              <w:bottom w:val="nil"/>
              <w:right w:val="nil"/>
            </w:tcBorders>
            <w:shd w:val="clear" w:color="auto" w:fill="auto"/>
            <w:noWrap/>
            <w:vAlign w:val="bottom"/>
            <w:hideMark/>
          </w:tcPr>
          <w:p w14:paraId="7BF66879" w14:textId="782AB088"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7%</w:t>
            </w:r>
          </w:p>
        </w:tc>
        <w:tc>
          <w:tcPr>
            <w:tcW w:w="720" w:type="dxa"/>
            <w:tcBorders>
              <w:top w:val="nil"/>
              <w:left w:val="nil"/>
              <w:bottom w:val="nil"/>
              <w:right w:val="nil"/>
            </w:tcBorders>
            <w:shd w:val="clear" w:color="auto" w:fill="auto"/>
            <w:noWrap/>
            <w:vAlign w:val="bottom"/>
            <w:hideMark/>
          </w:tcPr>
          <w:p w14:paraId="3712F3E7" w14:textId="18D976F1"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37%</w:t>
            </w:r>
          </w:p>
        </w:tc>
        <w:tc>
          <w:tcPr>
            <w:tcW w:w="630" w:type="dxa"/>
            <w:tcBorders>
              <w:top w:val="nil"/>
              <w:left w:val="nil"/>
              <w:bottom w:val="nil"/>
              <w:right w:val="nil"/>
            </w:tcBorders>
            <w:shd w:val="clear" w:color="auto" w:fill="auto"/>
            <w:noWrap/>
            <w:vAlign w:val="bottom"/>
            <w:hideMark/>
          </w:tcPr>
          <w:p w14:paraId="6D23A7D4" w14:textId="53B410D3"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7%</w:t>
            </w:r>
          </w:p>
        </w:tc>
        <w:tc>
          <w:tcPr>
            <w:tcW w:w="597" w:type="dxa"/>
            <w:tcBorders>
              <w:top w:val="nil"/>
              <w:left w:val="nil"/>
              <w:bottom w:val="nil"/>
              <w:right w:val="nil"/>
            </w:tcBorders>
            <w:shd w:val="clear" w:color="auto" w:fill="auto"/>
            <w:noWrap/>
            <w:vAlign w:val="bottom"/>
            <w:hideMark/>
          </w:tcPr>
          <w:p w14:paraId="0BEA51BA" w14:textId="301C0F59"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37%</w:t>
            </w:r>
          </w:p>
        </w:tc>
        <w:tc>
          <w:tcPr>
            <w:tcW w:w="720" w:type="dxa"/>
            <w:tcBorders>
              <w:top w:val="nil"/>
              <w:left w:val="nil"/>
              <w:bottom w:val="nil"/>
              <w:right w:val="nil"/>
            </w:tcBorders>
            <w:shd w:val="clear" w:color="auto" w:fill="auto"/>
            <w:noWrap/>
            <w:vAlign w:val="bottom"/>
            <w:hideMark/>
          </w:tcPr>
          <w:p w14:paraId="374DFAA7" w14:textId="011FEB35"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6%</w:t>
            </w:r>
          </w:p>
        </w:tc>
        <w:tc>
          <w:tcPr>
            <w:tcW w:w="630" w:type="dxa"/>
            <w:tcBorders>
              <w:top w:val="nil"/>
              <w:left w:val="nil"/>
              <w:bottom w:val="nil"/>
              <w:right w:val="nil"/>
            </w:tcBorders>
            <w:shd w:val="clear" w:color="auto" w:fill="auto"/>
            <w:noWrap/>
            <w:vAlign w:val="bottom"/>
            <w:hideMark/>
          </w:tcPr>
          <w:p w14:paraId="4595A758" w14:textId="4B74B8C0"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38%</w:t>
            </w:r>
          </w:p>
        </w:tc>
        <w:tc>
          <w:tcPr>
            <w:tcW w:w="630" w:type="dxa"/>
            <w:tcBorders>
              <w:top w:val="nil"/>
              <w:left w:val="nil"/>
              <w:bottom w:val="nil"/>
              <w:right w:val="nil"/>
            </w:tcBorders>
            <w:shd w:val="clear" w:color="auto" w:fill="auto"/>
            <w:noWrap/>
            <w:vAlign w:val="bottom"/>
            <w:hideMark/>
          </w:tcPr>
          <w:p w14:paraId="1941AA2C" w14:textId="5A1C24BB"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7%</w:t>
            </w:r>
          </w:p>
        </w:tc>
        <w:tc>
          <w:tcPr>
            <w:tcW w:w="630" w:type="dxa"/>
            <w:tcBorders>
              <w:top w:val="nil"/>
              <w:left w:val="nil"/>
              <w:bottom w:val="nil"/>
              <w:right w:val="nil"/>
            </w:tcBorders>
            <w:shd w:val="clear" w:color="auto" w:fill="auto"/>
            <w:noWrap/>
            <w:vAlign w:val="bottom"/>
            <w:hideMark/>
          </w:tcPr>
          <w:p w14:paraId="072A0D3D" w14:textId="70B7D756"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39%</w:t>
            </w:r>
          </w:p>
        </w:tc>
        <w:tc>
          <w:tcPr>
            <w:tcW w:w="597" w:type="dxa"/>
            <w:tcBorders>
              <w:top w:val="nil"/>
              <w:left w:val="nil"/>
              <w:bottom w:val="nil"/>
              <w:right w:val="nil"/>
            </w:tcBorders>
            <w:shd w:val="clear" w:color="auto" w:fill="auto"/>
            <w:noWrap/>
            <w:vAlign w:val="bottom"/>
            <w:hideMark/>
          </w:tcPr>
          <w:p w14:paraId="734A99ED" w14:textId="6AC95582"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9%</w:t>
            </w:r>
          </w:p>
        </w:tc>
        <w:tc>
          <w:tcPr>
            <w:tcW w:w="630" w:type="dxa"/>
            <w:tcBorders>
              <w:top w:val="nil"/>
              <w:left w:val="nil"/>
              <w:bottom w:val="nil"/>
              <w:right w:val="nil"/>
            </w:tcBorders>
            <w:shd w:val="clear" w:color="auto" w:fill="auto"/>
            <w:noWrap/>
            <w:vAlign w:val="bottom"/>
            <w:hideMark/>
          </w:tcPr>
          <w:p w14:paraId="0FFFFEDB" w14:textId="2D31EE9B"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48%</w:t>
            </w:r>
          </w:p>
        </w:tc>
        <w:tc>
          <w:tcPr>
            <w:tcW w:w="630" w:type="dxa"/>
            <w:tcBorders>
              <w:top w:val="nil"/>
              <w:left w:val="nil"/>
              <w:bottom w:val="nil"/>
              <w:right w:val="nil"/>
            </w:tcBorders>
            <w:shd w:val="clear" w:color="auto" w:fill="auto"/>
            <w:noWrap/>
            <w:vAlign w:val="bottom"/>
            <w:hideMark/>
          </w:tcPr>
          <w:p w14:paraId="6AE0BE72" w14:textId="3B075CE3"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32%</w:t>
            </w:r>
          </w:p>
        </w:tc>
        <w:tc>
          <w:tcPr>
            <w:tcW w:w="720" w:type="dxa"/>
            <w:tcBorders>
              <w:top w:val="nil"/>
              <w:left w:val="nil"/>
              <w:bottom w:val="nil"/>
              <w:right w:val="nil"/>
            </w:tcBorders>
            <w:shd w:val="clear" w:color="auto" w:fill="auto"/>
            <w:noWrap/>
            <w:vAlign w:val="bottom"/>
            <w:hideMark/>
          </w:tcPr>
          <w:p w14:paraId="4AF6FFAB" w14:textId="5884C983"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41%</w:t>
            </w:r>
          </w:p>
        </w:tc>
        <w:tc>
          <w:tcPr>
            <w:tcW w:w="720" w:type="dxa"/>
            <w:tcBorders>
              <w:top w:val="nil"/>
              <w:left w:val="nil"/>
              <w:bottom w:val="nil"/>
              <w:right w:val="nil"/>
            </w:tcBorders>
            <w:shd w:val="clear" w:color="auto" w:fill="auto"/>
            <w:noWrap/>
            <w:vAlign w:val="bottom"/>
            <w:hideMark/>
          </w:tcPr>
          <w:p w14:paraId="00BB1E76" w14:textId="48A1C452"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0%</w:t>
            </w:r>
          </w:p>
        </w:tc>
        <w:tc>
          <w:tcPr>
            <w:tcW w:w="729" w:type="dxa"/>
            <w:tcBorders>
              <w:top w:val="nil"/>
              <w:left w:val="nil"/>
              <w:bottom w:val="nil"/>
              <w:right w:val="nil"/>
            </w:tcBorders>
            <w:shd w:val="clear" w:color="auto" w:fill="auto"/>
            <w:noWrap/>
            <w:vAlign w:val="bottom"/>
            <w:hideMark/>
          </w:tcPr>
          <w:p w14:paraId="258C5874" w14:textId="60AAFC16"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37%</w:t>
            </w:r>
          </w:p>
        </w:tc>
        <w:tc>
          <w:tcPr>
            <w:tcW w:w="614" w:type="dxa"/>
            <w:tcBorders>
              <w:top w:val="nil"/>
              <w:left w:val="nil"/>
              <w:bottom w:val="nil"/>
              <w:right w:val="nil"/>
            </w:tcBorders>
            <w:shd w:val="clear" w:color="auto" w:fill="auto"/>
            <w:noWrap/>
            <w:vAlign w:val="bottom"/>
            <w:hideMark/>
          </w:tcPr>
          <w:p w14:paraId="142A2DD7" w14:textId="007A1FFA"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7%</w:t>
            </w:r>
          </w:p>
        </w:tc>
      </w:tr>
      <w:tr w:rsidR="001D4F83" w:rsidRPr="00CE7F7F" w14:paraId="21C770BB" w14:textId="77777777" w:rsidTr="00887BE1">
        <w:trPr>
          <w:trHeight w:val="600"/>
        </w:trPr>
        <w:tc>
          <w:tcPr>
            <w:tcW w:w="1134" w:type="dxa"/>
            <w:tcBorders>
              <w:top w:val="nil"/>
              <w:left w:val="nil"/>
              <w:bottom w:val="nil"/>
              <w:right w:val="nil"/>
            </w:tcBorders>
            <w:shd w:val="clear" w:color="auto" w:fill="auto"/>
            <w:vAlign w:val="bottom"/>
            <w:hideMark/>
          </w:tcPr>
          <w:p w14:paraId="31C7FD10" w14:textId="77777777" w:rsidR="001D4F83" w:rsidRPr="00CE7F7F" w:rsidRDefault="001D4F83" w:rsidP="001D4F83">
            <w:pPr>
              <w:spacing w:after="0" w:line="240" w:lineRule="auto"/>
              <w:rPr>
                <w:rFonts w:ascii="Calibri" w:eastAsia="Times New Roman" w:hAnsi="Calibri" w:cs="Calibri"/>
                <w:color w:val="000000"/>
                <w:lang w:val="en-US"/>
              </w:rPr>
            </w:pPr>
            <w:r w:rsidRPr="00CE7F7F">
              <w:rPr>
                <w:rFonts w:ascii="Calibri" w:eastAsia="Times New Roman" w:hAnsi="Calibri" w:cs="Calibri"/>
                <w:color w:val="000000"/>
                <w:lang w:val="en-US"/>
              </w:rPr>
              <w:t>Afternoon (3pm-6pm)</w:t>
            </w:r>
          </w:p>
        </w:tc>
        <w:tc>
          <w:tcPr>
            <w:tcW w:w="846" w:type="dxa"/>
            <w:tcBorders>
              <w:top w:val="nil"/>
              <w:left w:val="nil"/>
              <w:bottom w:val="nil"/>
              <w:right w:val="nil"/>
            </w:tcBorders>
            <w:shd w:val="clear" w:color="auto" w:fill="auto"/>
            <w:noWrap/>
            <w:vAlign w:val="bottom"/>
            <w:hideMark/>
          </w:tcPr>
          <w:p w14:paraId="60442517" w14:textId="1A1619FB"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2%</w:t>
            </w:r>
          </w:p>
        </w:tc>
        <w:tc>
          <w:tcPr>
            <w:tcW w:w="597" w:type="dxa"/>
            <w:tcBorders>
              <w:top w:val="nil"/>
              <w:left w:val="nil"/>
              <w:bottom w:val="nil"/>
              <w:right w:val="nil"/>
            </w:tcBorders>
            <w:shd w:val="clear" w:color="auto" w:fill="auto"/>
            <w:noWrap/>
            <w:vAlign w:val="bottom"/>
            <w:hideMark/>
          </w:tcPr>
          <w:p w14:paraId="314FD67C" w14:textId="6988BA21"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72%</w:t>
            </w:r>
          </w:p>
        </w:tc>
        <w:tc>
          <w:tcPr>
            <w:tcW w:w="720" w:type="dxa"/>
            <w:tcBorders>
              <w:top w:val="nil"/>
              <w:left w:val="nil"/>
              <w:bottom w:val="nil"/>
              <w:right w:val="nil"/>
            </w:tcBorders>
            <w:shd w:val="clear" w:color="auto" w:fill="auto"/>
            <w:noWrap/>
            <w:vAlign w:val="bottom"/>
            <w:hideMark/>
          </w:tcPr>
          <w:p w14:paraId="5EE41D39" w14:textId="2CF4EBB3"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2%</w:t>
            </w:r>
          </w:p>
        </w:tc>
        <w:tc>
          <w:tcPr>
            <w:tcW w:w="630" w:type="dxa"/>
            <w:tcBorders>
              <w:top w:val="nil"/>
              <w:left w:val="nil"/>
              <w:bottom w:val="nil"/>
              <w:right w:val="nil"/>
            </w:tcBorders>
            <w:shd w:val="clear" w:color="auto" w:fill="auto"/>
            <w:noWrap/>
            <w:vAlign w:val="bottom"/>
            <w:hideMark/>
          </w:tcPr>
          <w:p w14:paraId="70420D2A" w14:textId="4DCBA241"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68%</w:t>
            </w:r>
          </w:p>
        </w:tc>
        <w:tc>
          <w:tcPr>
            <w:tcW w:w="597" w:type="dxa"/>
            <w:tcBorders>
              <w:top w:val="nil"/>
              <w:left w:val="nil"/>
              <w:bottom w:val="nil"/>
              <w:right w:val="nil"/>
            </w:tcBorders>
            <w:shd w:val="clear" w:color="auto" w:fill="auto"/>
            <w:noWrap/>
            <w:vAlign w:val="bottom"/>
            <w:hideMark/>
          </w:tcPr>
          <w:p w14:paraId="30FFEEF5" w14:textId="14AC92AA"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1%</w:t>
            </w:r>
          </w:p>
        </w:tc>
        <w:tc>
          <w:tcPr>
            <w:tcW w:w="720" w:type="dxa"/>
            <w:tcBorders>
              <w:top w:val="nil"/>
              <w:left w:val="nil"/>
              <w:bottom w:val="nil"/>
              <w:right w:val="nil"/>
            </w:tcBorders>
            <w:shd w:val="clear" w:color="auto" w:fill="auto"/>
            <w:noWrap/>
            <w:vAlign w:val="bottom"/>
            <w:hideMark/>
          </w:tcPr>
          <w:p w14:paraId="657EF9A7" w14:textId="32D6D6E3"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72%</w:t>
            </w:r>
          </w:p>
        </w:tc>
        <w:tc>
          <w:tcPr>
            <w:tcW w:w="630" w:type="dxa"/>
            <w:tcBorders>
              <w:top w:val="nil"/>
              <w:left w:val="nil"/>
              <w:bottom w:val="nil"/>
              <w:right w:val="nil"/>
            </w:tcBorders>
            <w:shd w:val="clear" w:color="auto" w:fill="auto"/>
            <w:noWrap/>
            <w:vAlign w:val="bottom"/>
            <w:hideMark/>
          </w:tcPr>
          <w:p w14:paraId="533C74E7" w14:textId="1CBA1C4F"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2%</w:t>
            </w:r>
          </w:p>
        </w:tc>
        <w:tc>
          <w:tcPr>
            <w:tcW w:w="630" w:type="dxa"/>
            <w:tcBorders>
              <w:top w:val="nil"/>
              <w:left w:val="nil"/>
              <w:bottom w:val="nil"/>
              <w:right w:val="nil"/>
            </w:tcBorders>
            <w:shd w:val="clear" w:color="auto" w:fill="auto"/>
            <w:noWrap/>
            <w:vAlign w:val="bottom"/>
            <w:hideMark/>
          </w:tcPr>
          <w:p w14:paraId="515D97B6" w14:textId="72D51088"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69%</w:t>
            </w:r>
          </w:p>
        </w:tc>
        <w:tc>
          <w:tcPr>
            <w:tcW w:w="630" w:type="dxa"/>
            <w:tcBorders>
              <w:top w:val="nil"/>
              <w:left w:val="nil"/>
              <w:bottom w:val="nil"/>
              <w:right w:val="nil"/>
            </w:tcBorders>
            <w:shd w:val="clear" w:color="auto" w:fill="auto"/>
            <w:noWrap/>
            <w:vAlign w:val="bottom"/>
            <w:hideMark/>
          </w:tcPr>
          <w:p w14:paraId="0E91FA23" w14:textId="3AEC9D3C" w:rsidR="001D4F83" w:rsidRPr="00CE7F7F" w:rsidRDefault="00D4279D" w:rsidP="001D4F83">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&lt;1</w:t>
            </w:r>
            <w:r w:rsidR="001D4F83">
              <w:rPr>
                <w:rFonts w:ascii="Calibri" w:hAnsi="Calibri" w:cs="Calibri"/>
                <w:color w:val="000000"/>
              </w:rPr>
              <w:t>%</w:t>
            </w:r>
          </w:p>
        </w:tc>
        <w:tc>
          <w:tcPr>
            <w:tcW w:w="597" w:type="dxa"/>
            <w:tcBorders>
              <w:top w:val="nil"/>
              <w:left w:val="nil"/>
              <w:bottom w:val="nil"/>
              <w:right w:val="nil"/>
            </w:tcBorders>
            <w:shd w:val="clear" w:color="auto" w:fill="auto"/>
            <w:noWrap/>
            <w:vAlign w:val="bottom"/>
            <w:hideMark/>
          </w:tcPr>
          <w:p w14:paraId="1135BC1A" w14:textId="4A6C8918"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74%</w:t>
            </w:r>
          </w:p>
        </w:tc>
        <w:tc>
          <w:tcPr>
            <w:tcW w:w="630" w:type="dxa"/>
            <w:tcBorders>
              <w:top w:val="nil"/>
              <w:left w:val="nil"/>
              <w:bottom w:val="nil"/>
              <w:right w:val="nil"/>
            </w:tcBorders>
            <w:shd w:val="clear" w:color="auto" w:fill="auto"/>
            <w:noWrap/>
            <w:vAlign w:val="bottom"/>
            <w:hideMark/>
          </w:tcPr>
          <w:p w14:paraId="557DEB70" w14:textId="29A62C23"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6%</w:t>
            </w:r>
          </w:p>
        </w:tc>
        <w:tc>
          <w:tcPr>
            <w:tcW w:w="630" w:type="dxa"/>
            <w:tcBorders>
              <w:top w:val="nil"/>
              <w:left w:val="nil"/>
              <w:bottom w:val="nil"/>
              <w:right w:val="nil"/>
            </w:tcBorders>
            <w:shd w:val="clear" w:color="auto" w:fill="auto"/>
            <w:noWrap/>
            <w:vAlign w:val="bottom"/>
            <w:hideMark/>
          </w:tcPr>
          <w:p w14:paraId="5ABE1827" w14:textId="55FA201A"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26%</w:t>
            </w:r>
          </w:p>
        </w:tc>
        <w:tc>
          <w:tcPr>
            <w:tcW w:w="720" w:type="dxa"/>
            <w:tcBorders>
              <w:top w:val="nil"/>
              <w:left w:val="nil"/>
              <w:bottom w:val="nil"/>
              <w:right w:val="nil"/>
            </w:tcBorders>
            <w:shd w:val="clear" w:color="auto" w:fill="auto"/>
            <w:noWrap/>
            <w:vAlign w:val="bottom"/>
            <w:hideMark/>
          </w:tcPr>
          <w:p w14:paraId="49B182A8" w14:textId="798FADE9"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12%</w:t>
            </w:r>
          </w:p>
        </w:tc>
        <w:tc>
          <w:tcPr>
            <w:tcW w:w="720" w:type="dxa"/>
            <w:tcBorders>
              <w:top w:val="nil"/>
              <w:left w:val="nil"/>
              <w:bottom w:val="nil"/>
              <w:right w:val="nil"/>
            </w:tcBorders>
            <w:shd w:val="clear" w:color="auto" w:fill="auto"/>
            <w:noWrap/>
            <w:vAlign w:val="bottom"/>
            <w:hideMark/>
          </w:tcPr>
          <w:p w14:paraId="39EE55DA" w14:textId="2DDF4457"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28%</w:t>
            </w:r>
          </w:p>
        </w:tc>
        <w:tc>
          <w:tcPr>
            <w:tcW w:w="729" w:type="dxa"/>
            <w:tcBorders>
              <w:top w:val="nil"/>
              <w:left w:val="nil"/>
              <w:bottom w:val="nil"/>
              <w:right w:val="nil"/>
            </w:tcBorders>
            <w:shd w:val="clear" w:color="auto" w:fill="auto"/>
            <w:noWrap/>
            <w:vAlign w:val="bottom"/>
            <w:hideMark/>
          </w:tcPr>
          <w:p w14:paraId="0760587A" w14:textId="6127DD0A"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1%</w:t>
            </w:r>
          </w:p>
        </w:tc>
        <w:tc>
          <w:tcPr>
            <w:tcW w:w="614" w:type="dxa"/>
            <w:tcBorders>
              <w:top w:val="nil"/>
              <w:left w:val="nil"/>
              <w:bottom w:val="nil"/>
              <w:right w:val="nil"/>
            </w:tcBorders>
            <w:shd w:val="clear" w:color="auto" w:fill="auto"/>
            <w:noWrap/>
            <w:vAlign w:val="bottom"/>
            <w:hideMark/>
          </w:tcPr>
          <w:p w14:paraId="162EF05A" w14:textId="2E9878BC"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71%</w:t>
            </w:r>
          </w:p>
        </w:tc>
      </w:tr>
      <w:tr w:rsidR="001D4F83" w:rsidRPr="00CE7F7F" w14:paraId="50D3B753" w14:textId="77777777" w:rsidTr="00887BE1">
        <w:trPr>
          <w:trHeight w:val="600"/>
        </w:trPr>
        <w:tc>
          <w:tcPr>
            <w:tcW w:w="1134" w:type="dxa"/>
            <w:tcBorders>
              <w:top w:val="nil"/>
              <w:left w:val="nil"/>
              <w:bottom w:val="nil"/>
              <w:right w:val="nil"/>
            </w:tcBorders>
            <w:shd w:val="clear" w:color="auto" w:fill="auto"/>
            <w:vAlign w:val="bottom"/>
            <w:hideMark/>
          </w:tcPr>
          <w:p w14:paraId="7B3C8D12" w14:textId="77777777" w:rsidR="001D4F83" w:rsidRPr="00CE7F7F" w:rsidRDefault="001D4F83" w:rsidP="001D4F83">
            <w:pPr>
              <w:spacing w:after="0" w:line="240" w:lineRule="auto"/>
              <w:rPr>
                <w:rFonts w:ascii="Calibri" w:eastAsia="Times New Roman" w:hAnsi="Calibri" w:cs="Calibri"/>
                <w:color w:val="000000"/>
                <w:lang w:val="en-US"/>
              </w:rPr>
            </w:pPr>
            <w:r w:rsidRPr="00CE7F7F">
              <w:rPr>
                <w:rFonts w:ascii="Calibri" w:eastAsia="Times New Roman" w:hAnsi="Calibri" w:cs="Calibri"/>
                <w:color w:val="000000"/>
                <w:lang w:val="en-US"/>
              </w:rPr>
              <w:t xml:space="preserve">Evening (6pm - 12am) </w:t>
            </w:r>
          </w:p>
        </w:tc>
        <w:tc>
          <w:tcPr>
            <w:tcW w:w="846" w:type="dxa"/>
            <w:tcBorders>
              <w:top w:val="nil"/>
              <w:left w:val="nil"/>
              <w:bottom w:val="nil"/>
              <w:right w:val="nil"/>
            </w:tcBorders>
            <w:shd w:val="clear" w:color="auto" w:fill="auto"/>
            <w:noWrap/>
            <w:vAlign w:val="bottom"/>
            <w:hideMark/>
          </w:tcPr>
          <w:p w14:paraId="5CFCF541" w14:textId="3E7912E5"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1%</w:t>
            </w:r>
          </w:p>
        </w:tc>
        <w:tc>
          <w:tcPr>
            <w:tcW w:w="597" w:type="dxa"/>
            <w:tcBorders>
              <w:top w:val="nil"/>
              <w:left w:val="nil"/>
              <w:bottom w:val="nil"/>
              <w:right w:val="nil"/>
            </w:tcBorders>
            <w:shd w:val="clear" w:color="auto" w:fill="auto"/>
            <w:noWrap/>
            <w:vAlign w:val="bottom"/>
            <w:hideMark/>
          </w:tcPr>
          <w:p w14:paraId="6F59B96B" w14:textId="596D1FC2"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16%</w:t>
            </w:r>
          </w:p>
        </w:tc>
        <w:tc>
          <w:tcPr>
            <w:tcW w:w="720" w:type="dxa"/>
            <w:tcBorders>
              <w:top w:val="nil"/>
              <w:left w:val="nil"/>
              <w:bottom w:val="nil"/>
              <w:right w:val="nil"/>
            </w:tcBorders>
            <w:shd w:val="clear" w:color="auto" w:fill="auto"/>
            <w:noWrap/>
            <w:vAlign w:val="bottom"/>
            <w:hideMark/>
          </w:tcPr>
          <w:p w14:paraId="602B32E8" w14:textId="78F17063" w:rsidR="001D4F83" w:rsidRPr="00CE7F7F" w:rsidRDefault="00D4279D" w:rsidP="001D4F83">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&lt;1</w:t>
            </w:r>
            <w:r w:rsidR="001D4F83">
              <w:rPr>
                <w:rFonts w:ascii="Calibri" w:hAnsi="Calibri" w:cs="Calibri"/>
                <w:color w:val="000000"/>
              </w:rPr>
              <w:t>%</w:t>
            </w:r>
          </w:p>
        </w:tc>
        <w:tc>
          <w:tcPr>
            <w:tcW w:w="630" w:type="dxa"/>
            <w:tcBorders>
              <w:top w:val="nil"/>
              <w:left w:val="nil"/>
              <w:bottom w:val="nil"/>
              <w:right w:val="nil"/>
            </w:tcBorders>
            <w:shd w:val="clear" w:color="auto" w:fill="auto"/>
            <w:noWrap/>
            <w:vAlign w:val="bottom"/>
            <w:hideMark/>
          </w:tcPr>
          <w:p w14:paraId="744CE3FE" w14:textId="7F7D3032"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19%</w:t>
            </w:r>
          </w:p>
        </w:tc>
        <w:tc>
          <w:tcPr>
            <w:tcW w:w="597" w:type="dxa"/>
            <w:tcBorders>
              <w:top w:val="nil"/>
              <w:left w:val="nil"/>
              <w:bottom w:val="nil"/>
              <w:right w:val="nil"/>
            </w:tcBorders>
            <w:shd w:val="clear" w:color="auto" w:fill="auto"/>
            <w:noWrap/>
            <w:vAlign w:val="bottom"/>
            <w:hideMark/>
          </w:tcPr>
          <w:p w14:paraId="44D36ED3" w14:textId="542BE4C0"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2%</w:t>
            </w:r>
          </w:p>
        </w:tc>
        <w:tc>
          <w:tcPr>
            <w:tcW w:w="720" w:type="dxa"/>
            <w:tcBorders>
              <w:top w:val="nil"/>
              <w:left w:val="nil"/>
              <w:bottom w:val="nil"/>
              <w:right w:val="nil"/>
            </w:tcBorders>
            <w:shd w:val="clear" w:color="auto" w:fill="auto"/>
            <w:noWrap/>
            <w:vAlign w:val="bottom"/>
            <w:hideMark/>
          </w:tcPr>
          <w:p w14:paraId="7E4F6FB0" w14:textId="42F94A39"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17%</w:t>
            </w:r>
          </w:p>
        </w:tc>
        <w:tc>
          <w:tcPr>
            <w:tcW w:w="630" w:type="dxa"/>
            <w:tcBorders>
              <w:top w:val="nil"/>
              <w:left w:val="nil"/>
              <w:bottom w:val="nil"/>
              <w:right w:val="nil"/>
            </w:tcBorders>
            <w:shd w:val="clear" w:color="auto" w:fill="auto"/>
            <w:noWrap/>
            <w:vAlign w:val="bottom"/>
            <w:hideMark/>
          </w:tcPr>
          <w:p w14:paraId="487CA760" w14:textId="737B98CA"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1%</w:t>
            </w:r>
          </w:p>
        </w:tc>
        <w:tc>
          <w:tcPr>
            <w:tcW w:w="630" w:type="dxa"/>
            <w:tcBorders>
              <w:top w:val="nil"/>
              <w:left w:val="nil"/>
              <w:bottom w:val="nil"/>
              <w:right w:val="nil"/>
            </w:tcBorders>
            <w:shd w:val="clear" w:color="auto" w:fill="auto"/>
            <w:noWrap/>
            <w:vAlign w:val="bottom"/>
            <w:hideMark/>
          </w:tcPr>
          <w:p w14:paraId="712DF234" w14:textId="3A13ACF6"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18%</w:t>
            </w:r>
          </w:p>
        </w:tc>
        <w:tc>
          <w:tcPr>
            <w:tcW w:w="630" w:type="dxa"/>
            <w:tcBorders>
              <w:top w:val="nil"/>
              <w:left w:val="nil"/>
              <w:bottom w:val="nil"/>
              <w:right w:val="nil"/>
            </w:tcBorders>
            <w:shd w:val="clear" w:color="auto" w:fill="auto"/>
            <w:noWrap/>
            <w:vAlign w:val="bottom"/>
            <w:hideMark/>
          </w:tcPr>
          <w:p w14:paraId="0AB1970D" w14:textId="526E5666"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0%</w:t>
            </w:r>
          </w:p>
        </w:tc>
        <w:tc>
          <w:tcPr>
            <w:tcW w:w="597" w:type="dxa"/>
            <w:tcBorders>
              <w:top w:val="nil"/>
              <w:left w:val="nil"/>
              <w:bottom w:val="nil"/>
              <w:right w:val="nil"/>
            </w:tcBorders>
            <w:shd w:val="clear" w:color="auto" w:fill="auto"/>
            <w:noWrap/>
            <w:vAlign w:val="bottom"/>
            <w:hideMark/>
          </w:tcPr>
          <w:p w14:paraId="59FC7F66" w14:textId="783CF240"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12%</w:t>
            </w:r>
          </w:p>
        </w:tc>
        <w:tc>
          <w:tcPr>
            <w:tcW w:w="630" w:type="dxa"/>
            <w:tcBorders>
              <w:top w:val="nil"/>
              <w:left w:val="nil"/>
              <w:bottom w:val="nil"/>
              <w:right w:val="nil"/>
            </w:tcBorders>
            <w:shd w:val="clear" w:color="auto" w:fill="auto"/>
            <w:noWrap/>
            <w:vAlign w:val="bottom"/>
            <w:hideMark/>
          </w:tcPr>
          <w:p w14:paraId="46B0564E" w14:textId="3FF39FE4"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0%</w:t>
            </w:r>
          </w:p>
        </w:tc>
        <w:tc>
          <w:tcPr>
            <w:tcW w:w="630" w:type="dxa"/>
            <w:tcBorders>
              <w:top w:val="nil"/>
              <w:left w:val="nil"/>
              <w:bottom w:val="nil"/>
              <w:right w:val="nil"/>
            </w:tcBorders>
            <w:shd w:val="clear" w:color="auto" w:fill="auto"/>
            <w:noWrap/>
            <w:vAlign w:val="bottom"/>
            <w:hideMark/>
          </w:tcPr>
          <w:p w14:paraId="75EBB78A" w14:textId="275E753D"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35%</w:t>
            </w:r>
          </w:p>
        </w:tc>
        <w:tc>
          <w:tcPr>
            <w:tcW w:w="720" w:type="dxa"/>
            <w:tcBorders>
              <w:top w:val="nil"/>
              <w:left w:val="nil"/>
              <w:bottom w:val="nil"/>
              <w:right w:val="nil"/>
            </w:tcBorders>
            <w:shd w:val="clear" w:color="auto" w:fill="auto"/>
            <w:noWrap/>
            <w:vAlign w:val="bottom"/>
            <w:hideMark/>
          </w:tcPr>
          <w:p w14:paraId="6EED14BA" w14:textId="22359201"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12%</w:t>
            </w:r>
          </w:p>
        </w:tc>
        <w:tc>
          <w:tcPr>
            <w:tcW w:w="720" w:type="dxa"/>
            <w:tcBorders>
              <w:top w:val="nil"/>
              <w:left w:val="nil"/>
              <w:bottom w:val="nil"/>
              <w:right w:val="nil"/>
            </w:tcBorders>
            <w:shd w:val="clear" w:color="auto" w:fill="auto"/>
            <w:noWrap/>
            <w:vAlign w:val="bottom"/>
            <w:hideMark/>
          </w:tcPr>
          <w:p w14:paraId="18411D7B" w14:textId="32D847E0"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50%</w:t>
            </w:r>
          </w:p>
        </w:tc>
        <w:tc>
          <w:tcPr>
            <w:tcW w:w="729" w:type="dxa"/>
            <w:tcBorders>
              <w:top w:val="nil"/>
              <w:left w:val="nil"/>
              <w:bottom w:val="nil"/>
              <w:right w:val="nil"/>
            </w:tcBorders>
            <w:shd w:val="clear" w:color="auto" w:fill="auto"/>
            <w:noWrap/>
            <w:vAlign w:val="bottom"/>
            <w:hideMark/>
          </w:tcPr>
          <w:p w14:paraId="1514BF8B" w14:textId="6E7C3FC1"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1%</w:t>
            </w:r>
          </w:p>
        </w:tc>
        <w:tc>
          <w:tcPr>
            <w:tcW w:w="614" w:type="dxa"/>
            <w:tcBorders>
              <w:top w:val="nil"/>
              <w:left w:val="nil"/>
              <w:bottom w:val="nil"/>
              <w:right w:val="nil"/>
            </w:tcBorders>
            <w:shd w:val="clear" w:color="auto" w:fill="auto"/>
            <w:noWrap/>
            <w:vAlign w:val="bottom"/>
            <w:hideMark/>
          </w:tcPr>
          <w:p w14:paraId="5804F263" w14:textId="2D94665D"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17%</w:t>
            </w:r>
          </w:p>
        </w:tc>
      </w:tr>
      <w:tr w:rsidR="001D4F83" w:rsidRPr="00CE7F7F" w14:paraId="2854B785" w14:textId="77777777" w:rsidTr="001D4F83">
        <w:trPr>
          <w:trHeight w:val="600"/>
        </w:trPr>
        <w:tc>
          <w:tcPr>
            <w:tcW w:w="1134" w:type="dxa"/>
            <w:tcBorders>
              <w:top w:val="nil"/>
              <w:left w:val="nil"/>
              <w:bottom w:val="single" w:sz="4" w:space="0" w:color="auto"/>
              <w:right w:val="nil"/>
            </w:tcBorders>
            <w:shd w:val="clear" w:color="auto" w:fill="auto"/>
            <w:vAlign w:val="bottom"/>
            <w:hideMark/>
          </w:tcPr>
          <w:p w14:paraId="652CD28D" w14:textId="77777777" w:rsidR="001D4F83" w:rsidRPr="00CE7F7F" w:rsidRDefault="001D4F83" w:rsidP="001D4F83">
            <w:pPr>
              <w:spacing w:after="0" w:line="240" w:lineRule="auto"/>
              <w:rPr>
                <w:rFonts w:ascii="Calibri" w:eastAsia="Times New Roman" w:hAnsi="Calibri" w:cs="Calibri"/>
                <w:color w:val="000000"/>
                <w:lang w:val="en-US"/>
              </w:rPr>
            </w:pPr>
            <w:r w:rsidRPr="00CE7F7F">
              <w:rPr>
                <w:rFonts w:ascii="Calibri" w:eastAsia="Times New Roman" w:hAnsi="Calibri" w:cs="Calibri"/>
                <w:color w:val="000000"/>
                <w:lang w:val="en-US"/>
              </w:rPr>
              <w:t>Night (12am-3am)</w:t>
            </w:r>
          </w:p>
        </w:tc>
        <w:tc>
          <w:tcPr>
            <w:tcW w:w="846" w:type="dxa"/>
            <w:tcBorders>
              <w:top w:val="nil"/>
              <w:left w:val="nil"/>
              <w:bottom w:val="single" w:sz="4" w:space="0" w:color="auto"/>
              <w:right w:val="nil"/>
            </w:tcBorders>
            <w:shd w:val="clear" w:color="auto" w:fill="auto"/>
            <w:noWrap/>
            <w:vAlign w:val="bottom"/>
            <w:hideMark/>
          </w:tcPr>
          <w:p w14:paraId="03965E8B" w14:textId="72021077" w:rsidR="001D4F83" w:rsidRPr="00CE7F7F" w:rsidRDefault="00D4279D" w:rsidP="001D4F83">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&lt;1</w:t>
            </w:r>
            <w:r w:rsidR="001D4F83">
              <w:rPr>
                <w:rFonts w:ascii="Calibri" w:hAnsi="Calibri" w:cs="Calibri"/>
                <w:color w:val="000000"/>
              </w:rPr>
              <w:t>%</w:t>
            </w:r>
          </w:p>
        </w:tc>
        <w:tc>
          <w:tcPr>
            <w:tcW w:w="597" w:type="dxa"/>
            <w:tcBorders>
              <w:top w:val="nil"/>
              <w:left w:val="nil"/>
              <w:bottom w:val="single" w:sz="4" w:space="0" w:color="auto"/>
              <w:right w:val="nil"/>
            </w:tcBorders>
            <w:shd w:val="clear" w:color="auto" w:fill="auto"/>
            <w:noWrap/>
            <w:vAlign w:val="bottom"/>
            <w:hideMark/>
          </w:tcPr>
          <w:p w14:paraId="3AB59C84" w14:textId="714FDF0D"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0%</w:t>
            </w:r>
          </w:p>
        </w:tc>
        <w:tc>
          <w:tcPr>
            <w:tcW w:w="720" w:type="dxa"/>
            <w:tcBorders>
              <w:top w:val="nil"/>
              <w:left w:val="nil"/>
              <w:bottom w:val="single" w:sz="4" w:space="0" w:color="auto"/>
              <w:right w:val="nil"/>
            </w:tcBorders>
            <w:shd w:val="clear" w:color="auto" w:fill="auto"/>
            <w:noWrap/>
            <w:vAlign w:val="bottom"/>
            <w:hideMark/>
          </w:tcPr>
          <w:p w14:paraId="64423943" w14:textId="5B321192" w:rsidR="001D4F83" w:rsidRPr="00CE7F7F" w:rsidRDefault="00D4279D" w:rsidP="001D4F83">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&lt;1</w:t>
            </w:r>
            <w:r w:rsidR="001D4F83">
              <w:rPr>
                <w:rFonts w:ascii="Calibri" w:hAnsi="Calibri" w:cs="Calibri"/>
                <w:color w:val="000000"/>
              </w:rPr>
              <w:t>%</w:t>
            </w:r>
          </w:p>
        </w:tc>
        <w:tc>
          <w:tcPr>
            <w:tcW w:w="630" w:type="dxa"/>
            <w:tcBorders>
              <w:top w:val="nil"/>
              <w:left w:val="nil"/>
              <w:bottom w:val="single" w:sz="4" w:space="0" w:color="auto"/>
              <w:right w:val="nil"/>
            </w:tcBorders>
            <w:shd w:val="clear" w:color="auto" w:fill="auto"/>
            <w:noWrap/>
            <w:vAlign w:val="bottom"/>
            <w:hideMark/>
          </w:tcPr>
          <w:p w14:paraId="5B9B99DA" w14:textId="53122AA5" w:rsidR="001D4F83" w:rsidRPr="00CE7F7F" w:rsidRDefault="00D4279D" w:rsidP="001D4F83">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&lt;1</w:t>
            </w:r>
            <w:r w:rsidR="001D4F83">
              <w:rPr>
                <w:rFonts w:ascii="Calibri" w:hAnsi="Calibri" w:cs="Calibri"/>
                <w:color w:val="000000"/>
              </w:rPr>
              <w:t>%</w:t>
            </w:r>
          </w:p>
        </w:tc>
        <w:tc>
          <w:tcPr>
            <w:tcW w:w="597" w:type="dxa"/>
            <w:tcBorders>
              <w:top w:val="nil"/>
              <w:left w:val="nil"/>
              <w:bottom w:val="single" w:sz="4" w:space="0" w:color="auto"/>
              <w:right w:val="nil"/>
            </w:tcBorders>
            <w:shd w:val="clear" w:color="auto" w:fill="auto"/>
            <w:noWrap/>
            <w:vAlign w:val="bottom"/>
            <w:hideMark/>
          </w:tcPr>
          <w:p w14:paraId="7B6A2A37" w14:textId="2E303EAA" w:rsidR="001D4F83" w:rsidRPr="00CE7F7F" w:rsidRDefault="00D4279D" w:rsidP="001D4F83">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&lt;1</w:t>
            </w:r>
            <w:r w:rsidR="001D4F83">
              <w:rPr>
                <w:rFonts w:ascii="Calibri" w:hAnsi="Calibri" w:cs="Calibri"/>
                <w:color w:val="000000"/>
              </w:rPr>
              <w:t>%</w:t>
            </w:r>
          </w:p>
        </w:tc>
        <w:tc>
          <w:tcPr>
            <w:tcW w:w="720" w:type="dxa"/>
            <w:tcBorders>
              <w:top w:val="nil"/>
              <w:left w:val="nil"/>
              <w:bottom w:val="single" w:sz="4" w:space="0" w:color="auto"/>
              <w:right w:val="nil"/>
            </w:tcBorders>
            <w:shd w:val="clear" w:color="auto" w:fill="auto"/>
            <w:noWrap/>
            <w:vAlign w:val="bottom"/>
            <w:hideMark/>
          </w:tcPr>
          <w:p w14:paraId="32E28102" w14:textId="23C8A256" w:rsidR="001D4F83" w:rsidRPr="00CE7F7F" w:rsidRDefault="00D4279D" w:rsidP="001D4F83">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&lt;1</w:t>
            </w:r>
            <w:r w:rsidR="001D4F83">
              <w:rPr>
                <w:rFonts w:ascii="Calibri" w:hAnsi="Calibri" w:cs="Calibri"/>
                <w:color w:val="000000"/>
              </w:rPr>
              <w:t>%</w:t>
            </w:r>
          </w:p>
        </w:tc>
        <w:tc>
          <w:tcPr>
            <w:tcW w:w="630" w:type="dxa"/>
            <w:tcBorders>
              <w:top w:val="nil"/>
              <w:left w:val="nil"/>
              <w:bottom w:val="single" w:sz="4" w:space="0" w:color="auto"/>
              <w:right w:val="nil"/>
            </w:tcBorders>
            <w:shd w:val="clear" w:color="auto" w:fill="auto"/>
            <w:noWrap/>
            <w:vAlign w:val="bottom"/>
            <w:hideMark/>
          </w:tcPr>
          <w:p w14:paraId="367BFB79" w14:textId="6DFD7691" w:rsidR="001D4F83" w:rsidRPr="00CE7F7F" w:rsidRDefault="00D4279D" w:rsidP="001D4F83">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&lt;1</w:t>
            </w:r>
            <w:r w:rsidR="001D4F83">
              <w:rPr>
                <w:rFonts w:ascii="Calibri" w:hAnsi="Calibri" w:cs="Calibri"/>
                <w:color w:val="000000"/>
              </w:rPr>
              <w:t>%</w:t>
            </w:r>
          </w:p>
        </w:tc>
        <w:tc>
          <w:tcPr>
            <w:tcW w:w="630" w:type="dxa"/>
            <w:tcBorders>
              <w:top w:val="nil"/>
              <w:left w:val="nil"/>
              <w:bottom w:val="single" w:sz="4" w:space="0" w:color="auto"/>
              <w:right w:val="nil"/>
            </w:tcBorders>
            <w:shd w:val="clear" w:color="auto" w:fill="auto"/>
            <w:noWrap/>
            <w:vAlign w:val="bottom"/>
            <w:hideMark/>
          </w:tcPr>
          <w:p w14:paraId="4D6B3150" w14:textId="53ABBDAF"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2%</w:t>
            </w:r>
          </w:p>
        </w:tc>
        <w:tc>
          <w:tcPr>
            <w:tcW w:w="630" w:type="dxa"/>
            <w:tcBorders>
              <w:top w:val="nil"/>
              <w:left w:val="nil"/>
              <w:bottom w:val="single" w:sz="4" w:space="0" w:color="auto"/>
              <w:right w:val="nil"/>
            </w:tcBorders>
            <w:shd w:val="clear" w:color="auto" w:fill="auto"/>
            <w:noWrap/>
            <w:vAlign w:val="bottom"/>
            <w:hideMark/>
          </w:tcPr>
          <w:p w14:paraId="244FBA88" w14:textId="0C3E6353" w:rsidR="001D4F83" w:rsidRPr="00CE7F7F" w:rsidRDefault="00D4279D" w:rsidP="001D4F83">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&lt;1</w:t>
            </w:r>
            <w:r w:rsidR="001D4F83">
              <w:rPr>
                <w:rFonts w:ascii="Calibri" w:hAnsi="Calibri" w:cs="Calibri"/>
                <w:color w:val="000000"/>
              </w:rPr>
              <w:t>%</w:t>
            </w:r>
          </w:p>
        </w:tc>
        <w:tc>
          <w:tcPr>
            <w:tcW w:w="597" w:type="dxa"/>
            <w:tcBorders>
              <w:top w:val="nil"/>
              <w:left w:val="nil"/>
              <w:bottom w:val="single" w:sz="4" w:space="0" w:color="auto"/>
              <w:right w:val="nil"/>
            </w:tcBorders>
            <w:shd w:val="clear" w:color="auto" w:fill="auto"/>
            <w:noWrap/>
            <w:vAlign w:val="bottom"/>
            <w:hideMark/>
          </w:tcPr>
          <w:p w14:paraId="21B3BF89" w14:textId="73FE82E4" w:rsidR="001D4F83" w:rsidRPr="00CE7F7F" w:rsidRDefault="00D4279D" w:rsidP="001D4F83">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&lt;1</w:t>
            </w:r>
            <w:r w:rsidR="001D4F83">
              <w:rPr>
                <w:rFonts w:ascii="Calibri" w:hAnsi="Calibri" w:cs="Calibri"/>
                <w:color w:val="000000"/>
              </w:rPr>
              <w:t>%</w:t>
            </w:r>
          </w:p>
        </w:tc>
        <w:tc>
          <w:tcPr>
            <w:tcW w:w="630" w:type="dxa"/>
            <w:tcBorders>
              <w:top w:val="nil"/>
              <w:left w:val="nil"/>
              <w:bottom w:val="single" w:sz="4" w:space="0" w:color="auto"/>
              <w:right w:val="nil"/>
            </w:tcBorders>
            <w:shd w:val="clear" w:color="auto" w:fill="auto"/>
            <w:noWrap/>
            <w:vAlign w:val="bottom"/>
            <w:hideMark/>
          </w:tcPr>
          <w:p w14:paraId="07C7B33B" w14:textId="43E4878F"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0%</w:t>
            </w:r>
          </w:p>
        </w:tc>
        <w:tc>
          <w:tcPr>
            <w:tcW w:w="630" w:type="dxa"/>
            <w:tcBorders>
              <w:top w:val="nil"/>
              <w:left w:val="nil"/>
              <w:bottom w:val="single" w:sz="4" w:space="0" w:color="auto"/>
              <w:right w:val="nil"/>
            </w:tcBorders>
            <w:shd w:val="clear" w:color="auto" w:fill="auto"/>
            <w:noWrap/>
            <w:vAlign w:val="bottom"/>
            <w:hideMark/>
          </w:tcPr>
          <w:p w14:paraId="1333845A" w14:textId="4D27D6B5"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0%</w:t>
            </w:r>
          </w:p>
        </w:tc>
        <w:tc>
          <w:tcPr>
            <w:tcW w:w="720" w:type="dxa"/>
            <w:tcBorders>
              <w:top w:val="nil"/>
              <w:left w:val="nil"/>
              <w:bottom w:val="single" w:sz="4" w:space="0" w:color="auto"/>
              <w:right w:val="nil"/>
            </w:tcBorders>
            <w:shd w:val="clear" w:color="auto" w:fill="auto"/>
            <w:noWrap/>
            <w:vAlign w:val="bottom"/>
            <w:hideMark/>
          </w:tcPr>
          <w:p w14:paraId="3A6920BA" w14:textId="1128B9C5"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0%</w:t>
            </w:r>
          </w:p>
        </w:tc>
        <w:tc>
          <w:tcPr>
            <w:tcW w:w="720" w:type="dxa"/>
            <w:tcBorders>
              <w:top w:val="nil"/>
              <w:left w:val="nil"/>
              <w:bottom w:val="single" w:sz="4" w:space="0" w:color="auto"/>
              <w:right w:val="nil"/>
            </w:tcBorders>
            <w:shd w:val="clear" w:color="auto" w:fill="auto"/>
            <w:noWrap/>
            <w:vAlign w:val="bottom"/>
            <w:hideMark/>
          </w:tcPr>
          <w:p w14:paraId="6E19439A" w14:textId="5012DA87"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0%</w:t>
            </w:r>
          </w:p>
        </w:tc>
        <w:tc>
          <w:tcPr>
            <w:tcW w:w="729" w:type="dxa"/>
            <w:tcBorders>
              <w:top w:val="nil"/>
              <w:left w:val="nil"/>
              <w:bottom w:val="single" w:sz="4" w:space="0" w:color="auto"/>
              <w:right w:val="nil"/>
            </w:tcBorders>
            <w:shd w:val="clear" w:color="auto" w:fill="auto"/>
            <w:noWrap/>
            <w:vAlign w:val="bottom"/>
            <w:hideMark/>
          </w:tcPr>
          <w:p w14:paraId="5A436873" w14:textId="05C15A2E" w:rsidR="001D4F83" w:rsidRPr="00CE7F7F" w:rsidRDefault="00D4279D" w:rsidP="001D4F83">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&lt;1</w:t>
            </w:r>
            <w:r w:rsidR="001D4F83">
              <w:rPr>
                <w:rFonts w:ascii="Calibri" w:hAnsi="Calibri" w:cs="Calibri"/>
                <w:color w:val="000000"/>
              </w:rPr>
              <w:t>%</w:t>
            </w:r>
          </w:p>
        </w:tc>
        <w:tc>
          <w:tcPr>
            <w:tcW w:w="614" w:type="dxa"/>
            <w:tcBorders>
              <w:top w:val="nil"/>
              <w:left w:val="nil"/>
              <w:bottom w:val="single" w:sz="4" w:space="0" w:color="auto"/>
              <w:right w:val="nil"/>
            </w:tcBorders>
            <w:shd w:val="clear" w:color="auto" w:fill="auto"/>
            <w:noWrap/>
            <w:vAlign w:val="bottom"/>
            <w:hideMark/>
          </w:tcPr>
          <w:p w14:paraId="670AE735" w14:textId="51399757"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1%</w:t>
            </w:r>
          </w:p>
        </w:tc>
      </w:tr>
      <w:tr w:rsidR="001D4F83" w:rsidRPr="00CE7F7F" w14:paraId="005D5D93" w14:textId="77777777" w:rsidTr="001D4F83">
        <w:trPr>
          <w:trHeight w:val="300"/>
        </w:trPr>
        <w:tc>
          <w:tcPr>
            <w:tcW w:w="1134" w:type="dxa"/>
            <w:tcBorders>
              <w:top w:val="single" w:sz="4" w:space="0" w:color="auto"/>
              <w:left w:val="nil"/>
              <w:bottom w:val="single" w:sz="4" w:space="0" w:color="auto"/>
              <w:right w:val="nil"/>
            </w:tcBorders>
            <w:shd w:val="clear" w:color="auto" w:fill="auto"/>
            <w:vAlign w:val="bottom"/>
            <w:hideMark/>
          </w:tcPr>
          <w:p w14:paraId="551125EF" w14:textId="24E899AB" w:rsidR="001D4F83" w:rsidRPr="00CE7F7F" w:rsidRDefault="001D4F83" w:rsidP="001D4F83">
            <w:pPr>
              <w:spacing w:after="0" w:line="240" w:lineRule="auto"/>
              <w:rPr>
                <w:rFonts w:ascii="Calibri" w:eastAsia="Times New Roman" w:hAnsi="Calibri" w:cs="Calibri"/>
                <w:color w:val="000000"/>
                <w:lang w:val="en-US"/>
              </w:rPr>
            </w:pPr>
            <w:r w:rsidRPr="00CE7F7F">
              <w:rPr>
                <w:rFonts w:ascii="Calibri" w:eastAsia="Times New Roman" w:hAnsi="Calibri" w:cs="Calibri"/>
                <w:color w:val="000000"/>
                <w:lang w:val="en-US"/>
              </w:rPr>
              <w:t xml:space="preserve">Total </w:t>
            </w:r>
            <w:r w:rsidRPr="001D4F83">
              <w:rPr>
                <w:rFonts w:ascii="Calibri" w:eastAsia="Times New Roman" w:hAnsi="Calibri" w:cs="Calibri"/>
                <w:color w:val="000000"/>
                <w:vertAlign w:val="superscript"/>
                <w:lang w:val="en-US"/>
              </w:rPr>
              <w:t>a</w:t>
            </w:r>
          </w:p>
        </w:tc>
        <w:tc>
          <w:tcPr>
            <w:tcW w:w="846" w:type="dxa"/>
            <w:tcBorders>
              <w:top w:val="single" w:sz="4" w:space="0" w:color="auto"/>
              <w:left w:val="nil"/>
              <w:bottom w:val="single" w:sz="4" w:space="0" w:color="auto"/>
              <w:right w:val="nil"/>
            </w:tcBorders>
            <w:shd w:val="clear" w:color="auto" w:fill="auto"/>
            <w:noWrap/>
            <w:vAlign w:val="bottom"/>
            <w:hideMark/>
          </w:tcPr>
          <w:p w14:paraId="0DE919A5" w14:textId="414591ED"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436</w:t>
            </w:r>
          </w:p>
        </w:tc>
        <w:tc>
          <w:tcPr>
            <w:tcW w:w="597" w:type="dxa"/>
            <w:tcBorders>
              <w:top w:val="single" w:sz="4" w:space="0" w:color="auto"/>
              <w:left w:val="nil"/>
              <w:bottom w:val="single" w:sz="4" w:space="0" w:color="auto"/>
              <w:right w:val="nil"/>
            </w:tcBorders>
            <w:shd w:val="clear" w:color="auto" w:fill="auto"/>
            <w:noWrap/>
            <w:vAlign w:val="bottom"/>
            <w:hideMark/>
          </w:tcPr>
          <w:p w14:paraId="42897DEC" w14:textId="76B4CE68"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435</w:t>
            </w:r>
          </w:p>
        </w:tc>
        <w:tc>
          <w:tcPr>
            <w:tcW w:w="720" w:type="dxa"/>
            <w:tcBorders>
              <w:top w:val="single" w:sz="4" w:space="0" w:color="auto"/>
              <w:left w:val="nil"/>
              <w:bottom w:val="single" w:sz="4" w:space="0" w:color="auto"/>
              <w:right w:val="nil"/>
            </w:tcBorders>
            <w:shd w:val="clear" w:color="auto" w:fill="auto"/>
            <w:noWrap/>
            <w:vAlign w:val="bottom"/>
            <w:hideMark/>
          </w:tcPr>
          <w:p w14:paraId="2FB09C4E" w14:textId="1109DEF9"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438</w:t>
            </w:r>
          </w:p>
        </w:tc>
        <w:tc>
          <w:tcPr>
            <w:tcW w:w="630" w:type="dxa"/>
            <w:tcBorders>
              <w:top w:val="single" w:sz="4" w:space="0" w:color="auto"/>
              <w:left w:val="nil"/>
              <w:bottom w:val="single" w:sz="4" w:space="0" w:color="auto"/>
              <w:right w:val="nil"/>
            </w:tcBorders>
            <w:shd w:val="clear" w:color="auto" w:fill="auto"/>
            <w:noWrap/>
            <w:vAlign w:val="bottom"/>
            <w:hideMark/>
          </w:tcPr>
          <w:p w14:paraId="25692073" w14:textId="38023E80"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436</w:t>
            </w:r>
          </w:p>
        </w:tc>
        <w:tc>
          <w:tcPr>
            <w:tcW w:w="597" w:type="dxa"/>
            <w:tcBorders>
              <w:top w:val="single" w:sz="4" w:space="0" w:color="auto"/>
              <w:left w:val="nil"/>
              <w:bottom w:val="single" w:sz="4" w:space="0" w:color="auto"/>
              <w:right w:val="nil"/>
            </w:tcBorders>
            <w:shd w:val="clear" w:color="auto" w:fill="auto"/>
            <w:noWrap/>
            <w:vAlign w:val="bottom"/>
            <w:hideMark/>
          </w:tcPr>
          <w:p w14:paraId="4D0E9386" w14:textId="1A16958C"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449</w:t>
            </w:r>
          </w:p>
        </w:tc>
        <w:tc>
          <w:tcPr>
            <w:tcW w:w="720" w:type="dxa"/>
            <w:tcBorders>
              <w:top w:val="single" w:sz="4" w:space="0" w:color="auto"/>
              <w:left w:val="nil"/>
              <w:bottom w:val="single" w:sz="4" w:space="0" w:color="auto"/>
              <w:right w:val="nil"/>
            </w:tcBorders>
            <w:shd w:val="clear" w:color="auto" w:fill="auto"/>
            <w:noWrap/>
            <w:vAlign w:val="bottom"/>
            <w:hideMark/>
          </w:tcPr>
          <w:p w14:paraId="433E5AEA" w14:textId="4BF6A49C"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447</w:t>
            </w:r>
          </w:p>
        </w:tc>
        <w:tc>
          <w:tcPr>
            <w:tcW w:w="630" w:type="dxa"/>
            <w:tcBorders>
              <w:top w:val="single" w:sz="4" w:space="0" w:color="auto"/>
              <w:left w:val="nil"/>
              <w:bottom w:val="single" w:sz="4" w:space="0" w:color="auto"/>
              <w:right w:val="nil"/>
            </w:tcBorders>
            <w:shd w:val="clear" w:color="auto" w:fill="auto"/>
            <w:noWrap/>
            <w:vAlign w:val="bottom"/>
            <w:hideMark/>
          </w:tcPr>
          <w:p w14:paraId="4A3297AD" w14:textId="6DB1DF81"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447</w:t>
            </w:r>
          </w:p>
        </w:tc>
        <w:tc>
          <w:tcPr>
            <w:tcW w:w="630" w:type="dxa"/>
            <w:tcBorders>
              <w:top w:val="single" w:sz="4" w:space="0" w:color="auto"/>
              <w:left w:val="nil"/>
              <w:bottom w:val="single" w:sz="4" w:space="0" w:color="auto"/>
              <w:right w:val="nil"/>
            </w:tcBorders>
            <w:shd w:val="clear" w:color="auto" w:fill="auto"/>
            <w:noWrap/>
            <w:vAlign w:val="bottom"/>
            <w:hideMark/>
          </w:tcPr>
          <w:p w14:paraId="11F1AB6E" w14:textId="12A3B95C"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454</w:t>
            </w:r>
          </w:p>
        </w:tc>
        <w:tc>
          <w:tcPr>
            <w:tcW w:w="630" w:type="dxa"/>
            <w:tcBorders>
              <w:top w:val="single" w:sz="4" w:space="0" w:color="auto"/>
              <w:left w:val="nil"/>
              <w:bottom w:val="single" w:sz="4" w:space="0" w:color="auto"/>
              <w:right w:val="nil"/>
            </w:tcBorders>
            <w:shd w:val="clear" w:color="auto" w:fill="auto"/>
            <w:noWrap/>
            <w:vAlign w:val="bottom"/>
            <w:hideMark/>
          </w:tcPr>
          <w:p w14:paraId="7F4A5DCB" w14:textId="6ECFCE43"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362</w:t>
            </w:r>
          </w:p>
        </w:tc>
        <w:tc>
          <w:tcPr>
            <w:tcW w:w="597" w:type="dxa"/>
            <w:tcBorders>
              <w:top w:val="single" w:sz="4" w:space="0" w:color="auto"/>
              <w:left w:val="nil"/>
              <w:bottom w:val="single" w:sz="4" w:space="0" w:color="auto"/>
              <w:right w:val="nil"/>
            </w:tcBorders>
            <w:shd w:val="clear" w:color="auto" w:fill="auto"/>
            <w:noWrap/>
            <w:vAlign w:val="bottom"/>
            <w:hideMark/>
          </w:tcPr>
          <w:p w14:paraId="62FD35D9" w14:textId="7B0D33E5"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361</w:t>
            </w:r>
          </w:p>
        </w:tc>
        <w:tc>
          <w:tcPr>
            <w:tcW w:w="630" w:type="dxa"/>
            <w:tcBorders>
              <w:top w:val="single" w:sz="4" w:space="0" w:color="auto"/>
              <w:left w:val="nil"/>
              <w:bottom w:val="single" w:sz="4" w:space="0" w:color="auto"/>
              <w:right w:val="nil"/>
            </w:tcBorders>
            <w:shd w:val="clear" w:color="auto" w:fill="auto"/>
            <w:noWrap/>
            <w:vAlign w:val="bottom"/>
            <w:hideMark/>
          </w:tcPr>
          <w:p w14:paraId="27079E79" w14:textId="683724F4"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33</w:t>
            </w:r>
          </w:p>
        </w:tc>
        <w:tc>
          <w:tcPr>
            <w:tcW w:w="630" w:type="dxa"/>
            <w:tcBorders>
              <w:top w:val="single" w:sz="4" w:space="0" w:color="auto"/>
              <w:left w:val="nil"/>
              <w:bottom w:val="single" w:sz="4" w:space="0" w:color="auto"/>
              <w:right w:val="nil"/>
            </w:tcBorders>
            <w:shd w:val="clear" w:color="auto" w:fill="auto"/>
            <w:noWrap/>
            <w:vAlign w:val="bottom"/>
            <w:hideMark/>
          </w:tcPr>
          <w:p w14:paraId="6A575D39" w14:textId="3A70FB08"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31</w:t>
            </w:r>
          </w:p>
        </w:tc>
        <w:tc>
          <w:tcPr>
            <w:tcW w:w="720" w:type="dxa"/>
            <w:tcBorders>
              <w:top w:val="single" w:sz="4" w:space="0" w:color="auto"/>
              <w:left w:val="nil"/>
              <w:bottom w:val="single" w:sz="4" w:space="0" w:color="auto"/>
              <w:right w:val="nil"/>
            </w:tcBorders>
            <w:shd w:val="clear" w:color="auto" w:fill="auto"/>
            <w:noWrap/>
            <w:vAlign w:val="bottom"/>
            <w:hideMark/>
          </w:tcPr>
          <w:p w14:paraId="34A048AC" w14:textId="1612BFEF"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17</w:t>
            </w:r>
          </w:p>
        </w:tc>
        <w:tc>
          <w:tcPr>
            <w:tcW w:w="720" w:type="dxa"/>
            <w:tcBorders>
              <w:top w:val="single" w:sz="4" w:space="0" w:color="auto"/>
              <w:left w:val="nil"/>
              <w:bottom w:val="single" w:sz="4" w:space="0" w:color="auto"/>
              <w:right w:val="nil"/>
            </w:tcBorders>
            <w:shd w:val="clear" w:color="auto" w:fill="auto"/>
            <w:noWrap/>
            <w:vAlign w:val="bottom"/>
            <w:hideMark/>
          </w:tcPr>
          <w:p w14:paraId="0410B6B8" w14:textId="5B5BEE88"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18</w:t>
            </w:r>
          </w:p>
        </w:tc>
        <w:tc>
          <w:tcPr>
            <w:tcW w:w="729" w:type="dxa"/>
            <w:tcBorders>
              <w:top w:val="single" w:sz="4" w:space="0" w:color="auto"/>
              <w:left w:val="nil"/>
              <w:bottom w:val="single" w:sz="4" w:space="0" w:color="auto"/>
              <w:right w:val="nil"/>
            </w:tcBorders>
            <w:shd w:val="clear" w:color="auto" w:fill="auto"/>
            <w:noWrap/>
            <w:vAlign w:val="bottom"/>
            <w:hideMark/>
          </w:tcPr>
          <w:p w14:paraId="103E6838" w14:textId="13EACBBD"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426</w:t>
            </w:r>
          </w:p>
        </w:tc>
        <w:tc>
          <w:tcPr>
            <w:tcW w:w="614" w:type="dxa"/>
            <w:tcBorders>
              <w:top w:val="single" w:sz="4" w:space="0" w:color="auto"/>
              <w:left w:val="nil"/>
              <w:bottom w:val="single" w:sz="4" w:space="0" w:color="auto"/>
              <w:right w:val="nil"/>
            </w:tcBorders>
            <w:shd w:val="clear" w:color="auto" w:fill="auto"/>
            <w:noWrap/>
            <w:vAlign w:val="bottom"/>
            <w:hideMark/>
          </w:tcPr>
          <w:p w14:paraId="4530E8BC" w14:textId="016E91DF" w:rsidR="001D4F83" w:rsidRPr="00CE7F7F" w:rsidRDefault="001D4F83" w:rsidP="001D4F83">
            <w:pPr>
              <w:spacing w:after="0" w:line="240" w:lineRule="auto"/>
              <w:jc w:val="center"/>
              <w:rPr>
                <w:rFonts w:ascii="Calibri" w:eastAsia="Times New Roman" w:hAnsi="Calibri" w:cs="Calibri"/>
                <w:color w:val="000000"/>
                <w:lang w:val="en-US"/>
              </w:rPr>
            </w:pPr>
            <w:r>
              <w:rPr>
                <w:rFonts w:ascii="Calibri" w:hAnsi="Calibri" w:cs="Calibri"/>
                <w:color w:val="000000"/>
              </w:rPr>
              <w:t>427</w:t>
            </w:r>
          </w:p>
        </w:tc>
      </w:tr>
    </w:tbl>
    <w:p w14:paraId="5D6DE1C8" w14:textId="348B4D40" w:rsidR="00E20D9C" w:rsidRDefault="00B839D0" w:rsidP="0067596F">
      <w:pPr>
        <w:rPr>
          <w:lang w:val="en-US"/>
        </w:rPr>
      </w:pPr>
      <w:r>
        <w:rPr>
          <w:vertAlign w:val="superscript"/>
          <w:lang w:val="en-US"/>
        </w:rPr>
        <w:t xml:space="preserve"> a </w:t>
      </w:r>
      <w:r w:rsidRPr="00B839D0">
        <w:rPr>
          <w:lang w:val="en-US"/>
        </w:rPr>
        <w:t xml:space="preserve">Total number of </w:t>
      </w:r>
      <w:r>
        <w:rPr>
          <w:lang w:val="en-US"/>
        </w:rPr>
        <w:t>employees</w:t>
      </w:r>
      <w:r w:rsidRPr="00B839D0">
        <w:rPr>
          <w:lang w:val="en-US"/>
        </w:rPr>
        <w:t xml:space="preserve"> that responded to this question.</w:t>
      </w:r>
    </w:p>
    <w:p w14:paraId="011BB82A" w14:textId="0E0D9DCE" w:rsidR="00C85681" w:rsidRDefault="00C85681" w:rsidP="00C85681">
      <w:pPr>
        <w:pStyle w:val="Heading2"/>
        <w:rPr>
          <w:lang w:val="en-US"/>
        </w:rPr>
      </w:pPr>
      <w:r>
        <w:rPr>
          <w:lang w:val="en-US"/>
        </w:rPr>
        <w:t>Commuting Modes</w:t>
      </w:r>
    </w:p>
    <w:p w14:paraId="327B2B2C" w14:textId="280FFC8E" w:rsidR="00FE3AAD" w:rsidRPr="00FE3AAD" w:rsidRDefault="00FE3AAD" w:rsidP="00FE3AAD">
      <w:pPr>
        <w:rPr>
          <w:lang w:val="en-US"/>
        </w:rPr>
      </w:pPr>
      <w:r>
        <w:rPr>
          <w:lang w:val="en-US"/>
        </w:rPr>
        <w:t>Survey respondents were asked to report their number of weekly one</w:t>
      </w:r>
      <w:r w:rsidR="00772B6F">
        <w:rPr>
          <w:lang w:val="en-US"/>
        </w:rPr>
        <w:t>-</w:t>
      </w:r>
      <w:r>
        <w:rPr>
          <w:lang w:val="en-US"/>
        </w:rPr>
        <w:t xml:space="preserve">way commutes as well as their modes of transportation and travel distance per one way trip. </w:t>
      </w:r>
    </w:p>
    <w:p w14:paraId="05AE3A70" w14:textId="3956ECDF" w:rsidR="00FE3AAD" w:rsidRDefault="00C85681" w:rsidP="00FE3AAD">
      <w:pPr>
        <w:pStyle w:val="Heading3"/>
        <w:rPr>
          <w:lang w:val="en-US"/>
        </w:rPr>
      </w:pPr>
      <w:r>
        <w:rPr>
          <w:lang w:val="en-US"/>
        </w:rPr>
        <w:t>Students</w:t>
      </w:r>
    </w:p>
    <w:p w14:paraId="1E41E05D" w14:textId="4CF1C849" w:rsidR="00FE3AAD" w:rsidRDefault="00C20F1E" w:rsidP="00FE3AAD">
      <w:pPr>
        <w:rPr>
          <w:lang w:val="en-US"/>
        </w:rPr>
      </w:pPr>
      <w:r>
        <w:rPr>
          <w:lang w:val="en-US"/>
        </w:rPr>
        <w:t xml:space="preserve">The most common modes of transportation for student commuters were </w:t>
      </w:r>
      <w:proofErr w:type="gramStart"/>
      <w:r>
        <w:rPr>
          <w:lang w:val="en-US"/>
        </w:rPr>
        <w:t>drive</w:t>
      </w:r>
      <w:proofErr w:type="gramEnd"/>
      <w:r>
        <w:rPr>
          <w:lang w:val="en-US"/>
        </w:rPr>
        <w:t xml:space="preserve"> alone gas vehicles (38%), walking (27%), and taking the bus (10%), accounting for 75% of all reported commuting students. The commutes that had the farthest </w:t>
      </w:r>
      <w:r w:rsidR="00252C60">
        <w:rPr>
          <w:lang w:val="en-US"/>
        </w:rPr>
        <w:t xml:space="preserve">average </w:t>
      </w:r>
      <w:r>
        <w:rPr>
          <w:lang w:val="en-US"/>
        </w:rPr>
        <w:t xml:space="preserve">commutes included ferry, commuter rail, and </w:t>
      </w:r>
      <w:proofErr w:type="gramStart"/>
      <w:r>
        <w:rPr>
          <w:lang w:val="en-US"/>
        </w:rPr>
        <w:t>telecommute</w:t>
      </w:r>
      <w:proofErr w:type="gramEnd"/>
      <w:r>
        <w:rPr>
          <w:lang w:val="en-US"/>
        </w:rPr>
        <w:t xml:space="preserve">. </w:t>
      </w:r>
      <w:r w:rsidRPr="00B839D0">
        <w:rPr>
          <w:lang w:val="en-US"/>
        </w:rPr>
        <w:t xml:space="preserve">See table </w:t>
      </w:r>
      <w:r w:rsidR="00B839D0" w:rsidRPr="00B839D0">
        <w:rPr>
          <w:lang w:val="en-US"/>
        </w:rPr>
        <w:t>13</w:t>
      </w:r>
      <w:r w:rsidR="00B839D0">
        <w:rPr>
          <w:lang w:val="en-US"/>
        </w:rPr>
        <w:t>.</w:t>
      </w:r>
    </w:p>
    <w:p w14:paraId="1A63B9B7" w14:textId="4FC71CF5" w:rsidR="00FE3AAD" w:rsidRDefault="00FE3AAD" w:rsidP="00FE3AAD">
      <w:pPr>
        <w:pStyle w:val="Caption"/>
        <w:keepNext/>
      </w:pPr>
      <w:r>
        <w:lastRenderedPageBreak/>
        <w:t xml:space="preserve">Table </w:t>
      </w:r>
      <w:r w:rsidR="00582DE8">
        <w:fldChar w:fldCharType="begin"/>
      </w:r>
      <w:r w:rsidR="00582DE8">
        <w:instrText xml:space="preserve"> SEQ Table \* ARABIC </w:instrText>
      </w:r>
      <w:r w:rsidR="00582DE8">
        <w:fldChar w:fldCharType="separate"/>
      </w:r>
      <w:r w:rsidR="00E20D9C">
        <w:rPr>
          <w:noProof/>
        </w:rPr>
        <w:t>13</w:t>
      </w:r>
      <w:r w:rsidR="00582DE8">
        <w:rPr>
          <w:noProof/>
        </w:rPr>
        <w:fldChar w:fldCharType="end"/>
      </w:r>
      <w:r>
        <w:t xml:space="preserve">: Off campus Student Commute Mode </w:t>
      </w:r>
    </w:p>
    <w:tbl>
      <w:tblPr>
        <w:tblStyle w:val="TableGrid"/>
        <w:tblW w:w="8647" w:type="dxa"/>
        <w:tblInd w:w="284" w:type="dxa"/>
        <w:tblLook w:val="04A0" w:firstRow="1" w:lastRow="0" w:firstColumn="1" w:lastColumn="0" w:noHBand="0" w:noVBand="1"/>
      </w:tblPr>
      <w:tblGrid>
        <w:gridCol w:w="3402"/>
        <w:gridCol w:w="1559"/>
        <w:gridCol w:w="2126"/>
        <w:gridCol w:w="1560"/>
      </w:tblGrid>
      <w:tr w:rsidR="00FE3AAD" w14:paraId="16FEED67" w14:textId="77777777" w:rsidTr="00863028">
        <w:trPr>
          <w:trHeight w:val="703"/>
        </w:trPr>
        <w:tc>
          <w:tcPr>
            <w:tcW w:w="3402" w:type="dxa"/>
            <w:tcBorders>
              <w:left w:val="nil"/>
              <w:right w:val="nil"/>
            </w:tcBorders>
          </w:tcPr>
          <w:p w14:paraId="4500416B" w14:textId="4A71EB5B" w:rsidR="00FE3AAD" w:rsidRDefault="00FE3AAD" w:rsidP="00FE3AAD">
            <w:pPr>
              <w:rPr>
                <w:lang w:val="en-US"/>
              </w:rPr>
            </w:pPr>
            <w:r>
              <w:rPr>
                <w:lang w:val="en-US"/>
              </w:rPr>
              <w:t xml:space="preserve">Commute Mode </w:t>
            </w:r>
          </w:p>
        </w:tc>
        <w:tc>
          <w:tcPr>
            <w:tcW w:w="1559" w:type="dxa"/>
            <w:tcBorders>
              <w:left w:val="nil"/>
              <w:right w:val="nil"/>
            </w:tcBorders>
          </w:tcPr>
          <w:p w14:paraId="35DA80E9" w14:textId="161173A3" w:rsidR="00FE3AAD" w:rsidRDefault="00FE3AAD" w:rsidP="00C20F1E">
            <w:pPr>
              <w:jc w:val="center"/>
              <w:rPr>
                <w:lang w:val="en-US"/>
              </w:rPr>
            </w:pPr>
            <w:r>
              <w:rPr>
                <w:lang w:val="en-US"/>
              </w:rPr>
              <w:t>% of Total trip Modes</w:t>
            </w:r>
          </w:p>
        </w:tc>
        <w:tc>
          <w:tcPr>
            <w:tcW w:w="2126" w:type="dxa"/>
            <w:tcBorders>
              <w:left w:val="nil"/>
              <w:right w:val="nil"/>
            </w:tcBorders>
          </w:tcPr>
          <w:p w14:paraId="1A9038B9" w14:textId="00115395" w:rsidR="00FE3AAD" w:rsidRPr="00C20F1E" w:rsidRDefault="00FE3AAD" w:rsidP="00C20F1E">
            <w:pPr>
              <w:jc w:val="center"/>
              <w:rPr>
                <w:vertAlign w:val="superscript"/>
                <w:lang w:val="en-US"/>
              </w:rPr>
            </w:pPr>
            <w:r>
              <w:rPr>
                <w:lang w:val="en-US"/>
              </w:rPr>
              <w:t>Total Number of One-way trips</w:t>
            </w:r>
            <w:r w:rsidR="006A1D1A">
              <w:rPr>
                <w:lang w:val="en-US"/>
              </w:rPr>
              <w:t xml:space="preserve"> </w:t>
            </w:r>
            <w:r w:rsidR="00BE61FF">
              <w:rPr>
                <w:vertAlign w:val="superscript"/>
                <w:lang w:val="en-US"/>
              </w:rPr>
              <w:t>a</w:t>
            </w:r>
          </w:p>
        </w:tc>
        <w:tc>
          <w:tcPr>
            <w:tcW w:w="1560" w:type="dxa"/>
            <w:tcBorders>
              <w:left w:val="nil"/>
              <w:right w:val="nil"/>
            </w:tcBorders>
          </w:tcPr>
          <w:p w14:paraId="29DCCF06" w14:textId="3BE4F8C9" w:rsidR="00FE3AAD" w:rsidRPr="00C20F1E" w:rsidRDefault="00FE3AAD" w:rsidP="00C20F1E">
            <w:pPr>
              <w:jc w:val="center"/>
              <w:rPr>
                <w:vertAlign w:val="superscript"/>
                <w:lang w:val="en-US"/>
              </w:rPr>
            </w:pPr>
            <w:r>
              <w:rPr>
                <w:lang w:val="en-US"/>
              </w:rPr>
              <w:t>One-way Trip Distance (miles)</w:t>
            </w:r>
            <w:r w:rsidR="006A1D1A" w:rsidRPr="006C7FC7">
              <w:rPr>
                <w:vertAlign w:val="superscript"/>
                <w:lang w:val="en-US"/>
              </w:rPr>
              <w:t xml:space="preserve"> </w:t>
            </w:r>
            <w:r w:rsidR="00BE61FF">
              <w:rPr>
                <w:vertAlign w:val="superscript"/>
                <w:lang w:val="en-US"/>
              </w:rPr>
              <w:t>b</w:t>
            </w:r>
          </w:p>
        </w:tc>
      </w:tr>
      <w:tr w:rsidR="00FE3AAD" w14:paraId="1E4B02A7" w14:textId="77777777" w:rsidTr="00863028">
        <w:tc>
          <w:tcPr>
            <w:tcW w:w="3402" w:type="dxa"/>
            <w:tcBorders>
              <w:left w:val="nil"/>
              <w:bottom w:val="nil"/>
              <w:right w:val="nil"/>
            </w:tcBorders>
          </w:tcPr>
          <w:p w14:paraId="4CE64230" w14:textId="7C4BD4B2" w:rsidR="00FE3AAD" w:rsidRDefault="00FE3AAD" w:rsidP="00FE3AAD">
            <w:pPr>
              <w:rPr>
                <w:lang w:val="en-US"/>
              </w:rPr>
            </w:pPr>
            <w:r>
              <w:rPr>
                <w:lang w:val="en-US"/>
              </w:rPr>
              <w:t>Telecommute</w:t>
            </w:r>
            <w:r w:rsidR="006A1D1A">
              <w:rPr>
                <w:lang w:val="en-US"/>
              </w:rPr>
              <w:t xml:space="preserve"> </w:t>
            </w:r>
            <w:r w:rsidR="00BE61FF">
              <w:rPr>
                <w:vertAlign w:val="superscript"/>
                <w:lang w:val="en-US"/>
              </w:rPr>
              <w:t>c</w:t>
            </w:r>
          </w:p>
        </w:tc>
        <w:tc>
          <w:tcPr>
            <w:tcW w:w="1559" w:type="dxa"/>
            <w:tcBorders>
              <w:left w:val="nil"/>
              <w:bottom w:val="nil"/>
              <w:right w:val="nil"/>
            </w:tcBorders>
          </w:tcPr>
          <w:p w14:paraId="38860700" w14:textId="634910BD" w:rsidR="00FE3AAD" w:rsidRDefault="00FE3AAD" w:rsidP="00C20F1E">
            <w:pPr>
              <w:jc w:val="center"/>
              <w:rPr>
                <w:lang w:val="en-US"/>
              </w:rPr>
            </w:pPr>
            <w:r>
              <w:rPr>
                <w:lang w:val="en-US"/>
              </w:rPr>
              <w:t>4%</w:t>
            </w:r>
          </w:p>
        </w:tc>
        <w:tc>
          <w:tcPr>
            <w:tcW w:w="2126" w:type="dxa"/>
            <w:tcBorders>
              <w:left w:val="nil"/>
              <w:bottom w:val="nil"/>
              <w:right w:val="nil"/>
            </w:tcBorders>
          </w:tcPr>
          <w:p w14:paraId="08C7637E" w14:textId="571B781C" w:rsidR="00FE3AAD" w:rsidRDefault="00FE3AAD" w:rsidP="00C20F1E">
            <w:pPr>
              <w:jc w:val="center"/>
              <w:rPr>
                <w:lang w:val="en-US"/>
              </w:rPr>
            </w:pPr>
            <w:r>
              <w:rPr>
                <w:lang w:val="en-US"/>
              </w:rPr>
              <w:t>272</w:t>
            </w:r>
          </w:p>
        </w:tc>
        <w:tc>
          <w:tcPr>
            <w:tcW w:w="1560" w:type="dxa"/>
            <w:tcBorders>
              <w:left w:val="nil"/>
              <w:bottom w:val="nil"/>
              <w:right w:val="nil"/>
            </w:tcBorders>
          </w:tcPr>
          <w:p w14:paraId="6440A01A" w14:textId="708C9611" w:rsidR="00FE3AAD" w:rsidRDefault="00C20F1E" w:rsidP="00C20F1E">
            <w:pPr>
              <w:jc w:val="center"/>
              <w:rPr>
                <w:lang w:val="en-US"/>
              </w:rPr>
            </w:pPr>
            <w:r>
              <w:rPr>
                <w:lang w:val="en-US"/>
              </w:rPr>
              <w:t>32</w:t>
            </w:r>
          </w:p>
        </w:tc>
      </w:tr>
      <w:tr w:rsidR="00FE3AAD" w14:paraId="2DCFA381" w14:textId="77777777" w:rsidTr="00863028">
        <w:tc>
          <w:tcPr>
            <w:tcW w:w="3402" w:type="dxa"/>
            <w:tcBorders>
              <w:top w:val="nil"/>
              <w:left w:val="nil"/>
              <w:bottom w:val="nil"/>
              <w:right w:val="nil"/>
            </w:tcBorders>
          </w:tcPr>
          <w:p w14:paraId="3EB18826" w14:textId="77D61C0B" w:rsidR="00FE3AAD" w:rsidRDefault="00FE3AAD" w:rsidP="00FE3AAD">
            <w:pPr>
              <w:rPr>
                <w:lang w:val="en-US"/>
              </w:rPr>
            </w:pPr>
            <w:r>
              <w:rPr>
                <w:lang w:val="en-US"/>
              </w:rPr>
              <w:t>Walk</w:t>
            </w:r>
          </w:p>
        </w:tc>
        <w:tc>
          <w:tcPr>
            <w:tcW w:w="1559" w:type="dxa"/>
            <w:tcBorders>
              <w:top w:val="nil"/>
              <w:left w:val="nil"/>
              <w:bottom w:val="nil"/>
              <w:right w:val="nil"/>
            </w:tcBorders>
          </w:tcPr>
          <w:p w14:paraId="3BC0FE95" w14:textId="51F71FFC" w:rsidR="00FE3AAD" w:rsidRDefault="00FE3AAD" w:rsidP="00C20F1E">
            <w:pPr>
              <w:jc w:val="center"/>
              <w:rPr>
                <w:lang w:val="en-US"/>
              </w:rPr>
            </w:pPr>
            <w:r>
              <w:rPr>
                <w:lang w:val="en-US"/>
              </w:rPr>
              <w:t>27%</w:t>
            </w:r>
          </w:p>
        </w:tc>
        <w:tc>
          <w:tcPr>
            <w:tcW w:w="2126" w:type="dxa"/>
            <w:tcBorders>
              <w:top w:val="nil"/>
              <w:left w:val="nil"/>
              <w:bottom w:val="nil"/>
              <w:right w:val="nil"/>
            </w:tcBorders>
          </w:tcPr>
          <w:p w14:paraId="75F37FBB" w14:textId="5EDD0CD0" w:rsidR="00FE3AAD" w:rsidRDefault="00C20F1E" w:rsidP="00C20F1E">
            <w:pPr>
              <w:jc w:val="center"/>
              <w:rPr>
                <w:lang w:val="en-US"/>
              </w:rPr>
            </w:pPr>
            <w:r>
              <w:rPr>
                <w:lang w:val="en-US"/>
              </w:rPr>
              <w:t>1691</w:t>
            </w:r>
          </w:p>
        </w:tc>
        <w:tc>
          <w:tcPr>
            <w:tcW w:w="1560" w:type="dxa"/>
            <w:tcBorders>
              <w:top w:val="nil"/>
              <w:left w:val="nil"/>
              <w:bottom w:val="nil"/>
              <w:right w:val="nil"/>
            </w:tcBorders>
          </w:tcPr>
          <w:p w14:paraId="19780E77" w14:textId="5C65EAE8" w:rsidR="00FE3AAD" w:rsidRDefault="00C20F1E" w:rsidP="00C20F1E">
            <w:pPr>
              <w:jc w:val="center"/>
              <w:rPr>
                <w:lang w:val="en-US"/>
              </w:rPr>
            </w:pPr>
            <w:r>
              <w:rPr>
                <w:lang w:val="en-US"/>
              </w:rPr>
              <w:t>1</w:t>
            </w:r>
          </w:p>
        </w:tc>
      </w:tr>
      <w:tr w:rsidR="00FE3AAD" w14:paraId="2CB58896" w14:textId="77777777" w:rsidTr="00863028">
        <w:tc>
          <w:tcPr>
            <w:tcW w:w="3402" w:type="dxa"/>
            <w:tcBorders>
              <w:top w:val="nil"/>
              <w:left w:val="nil"/>
              <w:bottom w:val="nil"/>
              <w:right w:val="nil"/>
            </w:tcBorders>
          </w:tcPr>
          <w:p w14:paraId="11C04F27" w14:textId="7B0FA889" w:rsidR="00FE3AAD" w:rsidRDefault="00FE3AAD" w:rsidP="00FE3AAD">
            <w:pPr>
              <w:rPr>
                <w:lang w:val="en-US"/>
              </w:rPr>
            </w:pPr>
            <w:r>
              <w:rPr>
                <w:lang w:val="en-US"/>
              </w:rPr>
              <w:t>Bicycle/scooter</w:t>
            </w:r>
          </w:p>
        </w:tc>
        <w:tc>
          <w:tcPr>
            <w:tcW w:w="1559" w:type="dxa"/>
            <w:tcBorders>
              <w:top w:val="nil"/>
              <w:left w:val="nil"/>
              <w:bottom w:val="nil"/>
              <w:right w:val="nil"/>
            </w:tcBorders>
          </w:tcPr>
          <w:p w14:paraId="19A942FE" w14:textId="6DB707A2" w:rsidR="00FE3AAD" w:rsidRDefault="00FE3AAD" w:rsidP="00C20F1E">
            <w:pPr>
              <w:jc w:val="center"/>
              <w:rPr>
                <w:lang w:val="en-US"/>
              </w:rPr>
            </w:pPr>
            <w:r>
              <w:rPr>
                <w:lang w:val="en-US"/>
              </w:rPr>
              <w:t>2%</w:t>
            </w:r>
          </w:p>
        </w:tc>
        <w:tc>
          <w:tcPr>
            <w:tcW w:w="2126" w:type="dxa"/>
            <w:tcBorders>
              <w:top w:val="nil"/>
              <w:left w:val="nil"/>
              <w:bottom w:val="nil"/>
              <w:right w:val="nil"/>
            </w:tcBorders>
          </w:tcPr>
          <w:p w14:paraId="0D7BCA1E" w14:textId="24C3D846" w:rsidR="00FE3AAD" w:rsidRDefault="00C20F1E" w:rsidP="00C20F1E">
            <w:pPr>
              <w:jc w:val="center"/>
              <w:rPr>
                <w:lang w:val="en-US"/>
              </w:rPr>
            </w:pPr>
            <w:r>
              <w:rPr>
                <w:lang w:val="en-US"/>
              </w:rPr>
              <w:t>98</w:t>
            </w:r>
          </w:p>
        </w:tc>
        <w:tc>
          <w:tcPr>
            <w:tcW w:w="1560" w:type="dxa"/>
            <w:tcBorders>
              <w:top w:val="nil"/>
              <w:left w:val="nil"/>
              <w:bottom w:val="nil"/>
              <w:right w:val="nil"/>
            </w:tcBorders>
          </w:tcPr>
          <w:p w14:paraId="61058B15" w14:textId="4CF1B34D" w:rsidR="00FE3AAD" w:rsidRDefault="00C20F1E" w:rsidP="00C20F1E">
            <w:pPr>
              <w:jc w:val="center"/>
              <w:rPr>
                <w:lang w:val="en-US"/>
              </w:rPr>
            </w:pPr>
            <w:r>
              <w:rPr>
                <w:lang w:val="en-US"/>
              </w:rPr>
              <w:t>3</w:t>
            </w:r>
          </w:p>
        </w:tc>
      </w:tr>
      <w:tr w:rsidR="00FE3AAD" w14:paraId="25BF7278" w14:textId="77777777" w:rsidTr="00863028">
        <w:tc>
          <w:tcPr>
            <w:tcW w:w="3402" w:type="dxa"/>
            <w:tcBorders>
              <w:top w:val="nil"/>
              <w:left w:val="nil"/>
              <w:bottom w:val="nil"/>
              <w:right w:val="nil"/>
            </w:tcBorders>
          </w:tcPr>
          <w:p w14:paraId="4B45A1CE" w14:textId="6C527526" w:rsidR="00FE3AAD" w:rsidRDefault="00FE3AAD" w:rsidP="00FE3AAD">
            <w:pPr>
              <w:rPr>
                <w:lang w:val="en-US"/>
              </w:rPr>
            </w:pPr>
            <w:r>
              <w:rPr>
                <w:lang w:val="en-US"/>
              </w:rPr>
              <w:t>E-bike/E-scooter</w:t>
            </w:r>
          </w:p>
        </w:tc>
        <w:tc>
          <w:tcPr>
            <w:tcW w:w="1559" w:type="dxa"/>
            <w:tcBorders>
              <w:top w:val="nil"/>
              <w:left w:val="nil"/>
              <w:bottom w:val="nil"/>
              <w:right w:val="nil"/>
            </w:tcBorders>
          </w:tcPr>
          <w:p w14:paraId="495D4855" w14:textId="456989E8" w:rsidR="00FE3AAD" w:rsidRDefault="00FE3AAD" w:rsidP="00C20F1E">
            <w:pPr>
              <w:jc w:val="center"/>
              <w:rPr>
                <w:lang w:val="en-US"/>
              </w:rPr>
            </w:pPr>
            <w:r>
              <w:rPr>
                <w:lang w:val="en-US"/>
              </w:rPr>
              <w:t>1%</w:t>
            </w:r>
          </w:p>
        </w:tc>
        <w:tc>
          <w:tcPr>
            <w:tcW w:w="2126" w:type="dxa"/>
            <w:tcBorders>
              <w:top w:val="nil"/>
              <w:left w:val="nil"/>
              <w:bottom w:val="nil"/>
              <w:right w:val="nil"/>
            </w:tcBorders>
          </w:tcPr>
          <w:p w14:paraId="1AACBF52" w14:textId="00DBB3BE" w:rsidR="00FE3AAD" w:rsidRDefault="00C20F1E" w:rsidP="00C20F1E">
            <w:pPr>
              <w:jc w:val="center"/>
              <w:rPr>
                <w:lang w:val="en-US"/>
              </w:rPr>
            </w:pPr>
            <w:r>
              <w:rPr>
                <w:lang w:val="en-US"/>
              </w:rPr>
              <w:t>51</w:t>
            </w:r>
          </w:p>
        </w:tc>
        <w:tc>
          <w:tcPr>
            <w:tcW w:w="1560" w:type="dxa"/>
            <w:tcBorders>
              <w:top w:val="nil"/>
              <w:left w:val="nil"/>
              <w:bottom w:val="nil"/>
              <w:right w:val="nil"/>
            </w:tcBorders>
          </w:tcPr>
          <w:p w14:paraId="7034697A" w14:textId="6F7875D3" w:rsidR="00FE3AAD" w:rsidRDefault="00C20F1E" w:rsidP="00C20F1E">
            <w:pPr>
              <w:jc w:val="center"/>
              <w:rPr>
                <w:lang w:val="en-US"/>
              </w:rPr>
            </w:pPr>
            <w:r>
              <w:rPr>
                <w:lang w:val="en-US"/>
              </w:rPr>
              <w:t>9</w:t>
            </w:r>
          </w:p>
        </w:tc>
      </w:tr>
      <w:tr w:rsidR="00FE3AAD" w14:paraId="0C14D968" w14:textId="77777777" w:rsidTr="00863028">
        <w:tc>
          <w:tcPr>
            <w:tcW w:w="3402" w:type="dxa"/>
            <w:tcBorders>
              <w:top w:val="nil"/>
              <w:left w:val="nil"/>
              <w:bottom w:val="nil"/>
              <w:right w:val="nil"/>
            </w:tcBorders>
          </w:tcPr>
          <w:p w14:paraId="3C9736E4" w14:textId="4296FA57" w:rsidR="00FE3AAD" w:rsidRDefault="00FE3AAD" w:rsidP="00FE3AAD">
            <w:pPr>
              <w:rPr>
                <w:lang w:val="en-US"/>
              </w:rPr>
            </w:pPr>
            <w:r>
              <w:rPr>
                <w:lang w:val="en-US"/>
              </w:rPr>
              <w:t>Bus</w:t>
            </w:r>
          </w:p>
        </w:tc>
        <w:tc>
          <w:tcPr>
            <w:tcW w:w="1559" w:type="dxa"/>
            <w:tcBorders>
              <w:top w:val="nil"/>
              <w:left w:val="nil"/>
              <w:bottom w:val="nil"/>
              <w:right w:val="nil"/>
            </w:tcBorders>
          </w:tcPr>
          <w:p w14:paraId="1021A5BE" w14:textId="7CDC5CD3" w:rsidR="00FE3AAD" w:rsidRDefault="00FE3AAD" w:rsidP="00C20F1E">
            <w:pPr>
              <w:jc w:val="center"/>
              <w:rPr>
                <w:lang w:val="en-US"/>
              </w:rPr>
            </w:pPr>
            <w:r>
              <w:rPr>
                <w:lang w:val="en-US"/>
              </w:rPr>
              <w:t>10%</w:t>
            </w:r>
          </w:p>
        </w:tc>
        <w:tc>
          <w:tcPr>
            <w:tcW w:w="2126" w:type="dxa"/>
            <w:tcBorders>
              <w:top w:val="nil"/>
              <w:left w:val="nil"/>
              <w:bottom w:val="nil"/>
              <w:right w:val="nil"/>
            </w:tcBorders>
          </w:tcPr>
          <w:p w14:paraId="75E0267D" w14:textId="1B820DC2" w:rsidR="00FE3AAD" w:rsidRDefault="00C20F1E" w:rsidP="00C20F1E">
            <w:pPr>
              <w:jc w:val="center"/>
              <w:rPr>
                <w:lang w:val="en-US"/>
              </w:rPr>
            </w:pPr>
            <w:r>
              <w:rPr>
                <w:lang w:val="en-US"/>
              </w:rPr>
              <w:t>645</w:t>
            </w:r>
          </w:p>
        </w:tc>
        <w:tc>
          <w:tcPr>
            <w:tcW w:w="1560" w:type="dxa"/>
            <w:tcBorders>
              <w:top w:val="nil"/>
              <w:left w:val="nil"/>
              <w:bottom w:val="nil"/>
              <w:right w:val="nil"/>
            </w:tcBorders>
          </w:tcPr>
          <w:p w14:paraId="333179A7" w14:textId="55DAC830" w:rsidR="00FE3AAD" w:rsidRDefault="00C20F1E" w:rsidP="00C20F1E">
            <w:pPr>
              <w:jc w:val="center"/>
              <w:rPr>
                <w:lang w:val="en-US"/>
              </w:rPr>
            </w:pPr>
            <w:r>
              <w:rPr>
                <w:lang w:val="en-US"/>
              </w:rPr>
              <w:t>11</w:t>
            </w:r>
          </w:p>
        </w:tc>
      </w:tr>
      <w:tr w:rsidR="00FE3AAD" w14:paraId="2E92AD7E" w14:textId="77777777" w:rsidTr="00863028">
        <w:tc>
          <w:tcPr>
            <w:tcW w:w="3402" w:type="dxa"/>
            <w:tcBorders>
              <w:top w:val="nil"/>
              <w:left w:val="nil"/>
              <w:bottom w:val="nil"/>
              <w:right w:val="nil"/>
            </w:tcBorders>
          </w:tcPr>
          <w:p w14:paraId="16E5272D" w14:textId="1111D18E" w:rsidR="00FE3AAD" w:rsidRDefault="00FE3AAD" w:rsidP="00FE3AAD">
            <w:pPr>
              <w:rPr>
                <w:lang w:val="en-US"/>
              </w:rPr>
            </w:pPr>
            <w:r>
              <w:rPr>
                <w:lang w:val="en-US"/>
              </w:rPr>
              <w:t>Light rail/Streetcar</w:t>
            </w:r>
          </w:p>
        </w:tc>
        <w:tc>
          <w:tcPr>
            <w:tcW w:w="1559" w:type="dxa"/>
            <w:tcBorders>
              <w:top w:val="nil"/>
              <w:left w:val="nil"/>
              <w:bottom w:val="nil"/>
              <w:right w:val="nil"/>
            </w:tcBorders>
          </w:tcPr>
          <w:p w14:paraId="701CAC42" w14:textId="175B48A1" w:rsidR="00FE3AAD" w:rsidRDefault="00FE3AAD" w:rsidP="00C20F1E">
            <w:pPr>
              <w:tabs>
                <w:tab w:val="left" w:pos="768"/>
              </w:tabs>
              <w:jc w:val="center"/>
              <w:rPr>
                <w:lang w:val="en-US"/>
              </w:rPr>
            </w:pPr>
            <w:r>
              <w:rPr>
                <w:lang w:val="en-US"/>
              </w:rPr>
              <w:t>6%</w:t>
            </w:r>
          </w:p>
        </w:tc>
        <w:tc>
          <w:tcPr>
            <w:tcW w:w="2126" w:type="dxa"/>
            <w:tcBorders>
              <w:top w:val="nil"/>
              <w:left w:val="nil"/>
              <w:bottom w:val="nil"/>
              <w:right w:val="nil"/>
            </w:tcBorders>
          </w:tcPr>
          <w:p w14:paraId="170941B0" w14:textId="6795496E" w:rsidR="00FE3AAD" w:rsidRDefault="00C20F1E" w:rsidP="00C20F1E">
            <w:pPr>
              <w:jc w:val="center"/>
              <w:rPr>
                <w:lang w:val="en-US"/>
              </w:rPr>
            </w:pPr>
            <w:r>
              <w:rPr>
                <w:lang w:val="en-US"/>
              </w:rPr>
              <w:t>397</w:t>
            </w:r>
          </w:p>
        </w:tc>
        <w:tc>
          <w:tcPr>
            <w:tcW w:w="1560" w:type="dxa"/>
            <w:tcBorders>
              <w:top w:val="nil"/>
              <w:left w:val="nil"/>
              <w:bottom w:val="nil"/>
              <w:right w:val="nil"/>
            </w:tcBorders>
          </w:tcPr>
          <w:p w14:paraId="5929AB04" w14:textId="13422784" w:rsidR="00FE3AAD" w:rsidRDefault="00C20F1E" w:rsidP="00C20F1E">
            <w:pPr>
              <w:jc w:val="center"/>
              <w:rPr>
                <w:lang w:val="en-US"/>
              </w:rPr>
            </w:pPr>
            <w:r>
              <w:rPr>
                <w:lang w:val="en-US"/>
              </w:rPr>
              <w:t>10</w:t>
            </w:r>
          </w:p>
        </w:tc>
      </w:tr>
      <w:tr w:rsidR="00FE3AAD" w14:paraId="4177577A" w14:textId="77777777" w:rsidTr="00863028">
        <w:tc>
          <w:tcPr>
            <w:tcW w:w="3402" w:type="dxa"/>
            <w:tcBorders>
              <w:top w:val="nil"/>
              <w:left w:val="nil"/>
              <w:bottom w:val="nil"/>
              <w:right w:val="nil"/>
            </w:tcBorders>
          </w:tcPr>
          <w:p w14:paraId="4C1689F9" w14:textId="5ACD64E8" w:rsidR="00FE3AAD" w:rsidRDefault="00FE3AAD" w:rsidP="00FE3AAD">
            <w:pPr>
              <w:rPr>
                <w:lang w:val="en-US"/>
              </w:rPr>
            </w:pPr>
            <w:r>
              <w:rPr>
                <w:lang w:val="en-US"/>
              </w:rPr>
              <w:t>Commuter rail</w:t>
            </w:r>
            <w:r w:rsidR="006A1D1A">
              <w:rPr>
                <w:lang w:val="en-US"/>
              </w:rPr>
              <w:t xml:space="preserve"> </w:t>
            </w:r>
            <w:r w:rsidR="00BE61FF">
              <w:rPr>
                <w:vertAlign w:val="superscript"/>
                <w:lang w:val="en-US"/>
              </w:rPr>
              <w:t>d</w:t>
            </w:r>
          </w:p>
        </w:tc>
        <w:tc>
          <w:tcPr>
            <w:tcW w:w="1559" w:type="dxa"/>
            <w:tcBorders>
              <w:top w:val="nil"/>
              <w:left w:val="nil"/>
              <w:bottom w:val="nil"/>
              <w:right w:val="nil"/>
            </w:tcBorders>
          </w:tcPr>
          <w:p w14:paraId="17B7EF13" w14:textId="4B2FC7FA" w:rsidR="00FE3AAD" w:rsidRDefault="00FE3AAD" w:rsidP="00C20F1E">
            <w:pPr>
              <w:jc w:val="center"/>
              <w:rPr>
                <w:lang w:val="en-US"/>
              </w:rPr>
            </w:pPr>
            <w:r>
              <w:rPr>
                <w:lang w:val="en-US"/>
              </w:rPr>
              <w:t>1%</w:t>
            </w:r>
          </w:p>
        </w:tc>
        <w:tc>
          <w:tcPr>
            <w:tcW w:w="2126" w:type="dxa"/>
            <w:tcBorders>
              <w:top w:val="nil"/>
              <w:left w:val="nil"/>
              <w:bottom w:val="nil"/>
              <w:right w:val="nil"/>
            </w:tcBorders>
          </w:tcPr>
          <w:p w14:paraId="065B68AC" w14:textId="55471135" w:rsidR="00FE3AAD" w:rsidRDefault="00C20F1E" w:rsidP="00C20F1E">
            <w:pPr>
              <w:jc w:val="center"/>
              <w:rPr>
                <w:lang w:val="en-US"/>
              </w:rPr>
            </w:pPr>
            <w:r>
              <w:rPr>
                <w:lang w:val="en-US"/>
              </w:rPr>
              <w:t>64</w:t>
            </w:r>
          </w:p>
        </w:tc>
        <w:tc>
          <w:tcPr>
            <w:tcW w:w="1560" w:type="dxa"/>
            <w:tcBorders>
              <w:top w:val="nil"/>
              <w:left w:val="nil"/>
              <w:bottom w:val="nil"/>
              <w:right w:val="nil"/>
            </w:tcBorders>
          </w:tcPr>
          <w:p w14:paraId="7BCB4DDF" w14:textId="5A45F4D5" w:rsidR="00FE3AAD" w:rsidRDefault="00C20F1E" w:rsidP="00C20F1E">
            <w:pPr>
              <w:jc w:val="center"/>
              <w:rPr>
                <w:lang w:val="en-US"/>
              </w:rPr>
            </w:pPr>
            <w:r>
              <w:rPr>
                <w:lang w:val="en-US"/>
              </w:rPr>
              <w:t>27</w:t>
            </w:r>
          </w:p>
        </w:tc>
      </w:tr>
      <w:tr w:rsidR="00FE3AAD" w14:paraId="6F72C422" w14:textId="77777777" w:rsidTr="00863028">
        <w:tc>
          <w:tcPr>
            <w:tcW w:w="3402" w:type="dxa"/>
            <w:tcBorders>
              <w:top w:val="nil"/>
              <w:left w:val="nil"/>
              <w:bottom w:val="nil"/>
              <w:right w:val="nil"/>
            </w:tcBorders>
          </w:tcPr>
          <w:p w14:paraId="4B37A4C7" w14:textId="18404A03" w:rsidR="00FE3AAD" w:rsidRDefault="00FE3AAD" w:rsidP="00FE3AAD">
            <w:pPr>
              <w:rPr>
                <w:lang w:val="en-US"/>
              </w:rPr>
            </w:pPr>
            <w:r>
              <w:rPr>
                <w:lang w:val="en-US"/>
              </w:rPr>
              <w:t xml:space="preserve">Ferry </w:t>
            </w:r>
          </w:p>
        </w:tc>
        <w:tc>
          <w:tcPr>
            <w:tcW w:w="1559" w:type="dxa"/>
            <w:tcBorders>
              <w:top w:val="nil"/>
              <w:left w:val="nil"/>
              <w:bottom w:val="nil"/>
              <w:right w:val="nil"/>
            </w:tcBorders>
          </w:tcPr>
          <w:p w14:paraId="30B93737" w14:textId="0317A627" w:rsidR="00FE3AAD" w:rsidRDefault="00FE3AAD" w:rsidP="00C20F1E">
            <w:pPr>
              <w:jc w:val="center"/>
              <w:rPr>
                <w:lang w:val="en-US"/>
              </w:rPr>
            </w:pPr>
            <w:r>
              <w:rPr>
                <w:lang w:val="en-US"/>
              </w:rPr>
              <w:t>&lt;1%</w:t>
            </w:r>
          </w:p>
        </w:tc>
        <w:tc>
          <w:tcPr>
            <w:tcW w:w="2126" w:type="dxa"/>
            <w:tcBorders>
              <w:top w:val="nil"/>
              <w:left w:val="nil"/>
              <w:bottom w:val="nil"/>
              <w:right w:val="nil"/>
            </w:tcBorders>
          </w:tcPr>
          <w:p w14:paraId="4C88196A" w14:textId="24F6ACED" w:rsidR="00FE3AAD" w:rsidRDefault="00C20F1E" w:rsidP="00C20F1E">
            <w:pPr>
              <w:jc w:val="center"/>
              <w:rPr>
                <w:lang w:val="en-US"/>
              </w:rPr>
            </w:pPr>
            <w:r>
              <w:rPr>
                <w:lang w:val="en-US"/>
              </w:rPr>
              <w:t>30</w:t>
            </w:r>
          </w:p>
        </w:tc>
        <w:tc>
          <w:tcPr>
            <w:tcW w:w="1560" w:type="dxa"/>
            <w:tcBorders>
              <w:top w:val="nil"/>
              <w:left w:val="nil"/>
              <w:bottom w:val="nil"/>
              <w:right w:val="nil"/>
            </w:tcBorders>
          </w:tcPr>
          <w:p w14:paraId="1C43C895" w14:textId="360E2852" w:rsidR="00FE3AAD" w:rsidRDefault="00C20F1E" w:rsidP="00C20F1E">
            <w:pPr>
              <w:jc w:val="center"/>
              <w:rPr>
                <w:lang w:val="en-US"/>
              </w:rPr>
            </w:pPr>
            <w:r>
              <w:rPr>
                <w:lang w:val="en-US"/>
              </w:rPr>
              <w:t>45</w:t>
            </w:r>
          </w:p>
        </w:tc>
      </w:tr>
      <w:tr w:rsidR="00FE3AAD" w14:paraId="43D25F83" w14:textId="77777777" w:rsidTr="00863028">
        <w:tc>
          <w:tcPr>
            <w:tcW w:w="3402" w:type="dxa"/>
            <w:tcBorders>
              <w:top w:val="nil"/>
              <w:left w:val="nil"/>
              <w:bottom w:val="nil"/>
              <w:right w:val="nil"/>
            </w:tcBorders>
          </w:tcPr>
          <w:p w14:paraId="774BF7DD" w14:textId="60AAC611" w:rsidR="00FE3AAD" w:rsidRDefault="00FE3AAD" w:rsidP="00FE3AAD">
            <w:pPr>
              <w:rPr>
                <w:lang w:val="en-US"/>
              </w:rPr>
            </w:pPr>
            <w:r>
              <w:rPr>
                <w:lang w:val="en-US"/>
              </w:rPr>
              <w:t>Motorcycle</w:t>
            </w:r>
          </w:p>
        </w:tc>
        <w:tc>
          <w:tcPr>
            <w:tcW w:w="1559" w:type="dxa"/>
            <w:tcBorders>
              <w:top w:val="nil"/>
              <w:left w:val="nil"/>
              <w:bottom w:val="nil"/>
              <w:right w:val="nil"/>
            </w:tcBorders>
          </w:tcPr>
          <w:p w14:paraId="3870C8B4" w14:textId="6FE27242" w:rsidR="00FE3AAD" w:rsidRDefault="00FE3AAD" w:rsidP="00C20F1E">
            <w:pPr>
              <w:jc w:val="center"/>
              <w:rPr>
                <w:lang w:val="en-US"/>
              </w:rPr>
            </w:pPr>
            <w:r>
              <w:rPr>
                <w:lang w:val="en-US"/>
              </w:rPr>
              <w:t>&lt;1%</w:t>
            </w:r>
          </w:p>
        </w:tc>
        <w:tc>
          <w:tcPr>
            <w:tcW w:w="2126" w:type="dxa"/>
            <w:tcBorders>
              <w:top w:val="nil"/>
              <w:left w:val="nil"/>
              <w:bottom w:val="nil"/>
              <w:right w:val="nil"/>
            </w:tcBorders>
          </w:tcPr>
          <w:p w14:paraId="59D07F20" w14:textId="2654B992" w:rsidR="00FE3AAD" w:rsidRDefault="00C20F1E" w:rsidP="00C20F1E">
            <w:pPr>
              <w:jc w:val="center"/>
              <w:rPr>
                <w:lang w:val="en-US"/>
              </w:rPr>
            </w:pPr>
            <w:r>
              <w:rPr>
                <w:lang w:val="en-US"/>
              </w:rPr>
              <w:t>2</w:t>
            </w:r>
          </w:p>
        </w:tc>
        <w:tc>
          <w:tcPr>
            <w:tcW w:w="1560" w:type="dxa"/>
            <w:tcBorders>
              <w:top w:val="nil"/>
              <w:left w:val="nil"/>
              <w:bottom w:val="nil"/>
              <w:right w:val="nil"/>
            </w:tcBorders>
          </w:tcPr>
          <w:p w14:paraId="2EA9D162" w14:textId="582DA6FB" w:rsidR="00FE3AAD" w:rsidRDefault="00C20F1E" w:rsidP="00C20F1E">
            <w:pPr>
              <w:jc w:val="center"/>
              <w:rPr>
                <w:lang w:val="en-US"/>
              </w:rPr>
            </w:pPr>
            <w:r>
              <w:rPr>
                <w:lang w:val="en-US"/>
              </w:rPr>
              <w:t>7</w:t>
            </w:r>
          </w:p>
        </w:tc>
      </w:tr>
      <w:tr w:rsidR="00FE3AAD" w14:paraId="752A98AD" w14:textId="77777777" w:rsidTr="00863028">
        <w:tc>
          <w:tcPr>
            <w:tcW w:w="3402" w:type="dxa"/>
            <w:tcBorders>
              <w:top w:val="nil"/>
              <w:left w:val="nil"/>
              <w:bottom w:val="nil"/>
              <w:right w:val="nil"/>
            </w:tcBorders>
          </w:tcPr>
          <w:p w14:paraId="4C070823" w14:textId="3276A7A8" w:rsidR="00FE3AAD" w:rsidRDefault="00FE3AAD" w:rsidP="00FE3AAD">
            <w:pPr>
              <w:rPr>
                <w:lang w:val="en-US"/>
              </w:rPr>
            </w:pPr>
            <w:r>
              <w:rPr>
                <w:lang w:val="en-US"/>
              </w:rPr>
              <w:t xml:space="preserve">Drive alone -gas vehicle </w:t>
            </w:r>
          </w:p>
        </w:tc>
        <w:tc>
          <w:tcPr>
            <w:tcW w:w="1559" w:type="dxa"/>
            <w:tcBorders>
              <w:top w:val="nil"/>
              <w:left w:val="nil"/>
              <w:bottom w:val="nil"/>
              <w:right w:val="nil"/>
            </w:tcBorders>
          </w:tcPr>
          <w:p w14:paraId="44D00A38" w14:textId="770A7681" w:rsidR="00FE3AAD" w:rsidRDefault="00FE3AAD" w:rsidP="00C20F1E">
            <w:pPr>
              <w:jc w:val="center"/>
              <w:rPr>
                <w:lang w:val="en-US"/>
              </w:rPr>
            </w:pPr>
            <w:r>
              <w:rPr>
                <w:lang w:val="en-US"/>
              </w:rPr>
              <w:t>38%</w:t>
            </w:r>
          </w:p>
        </w:tc>
        <w:tc>
          <w:tcPr>
            <w:tcW w:w="2126" w:type="dxa"/>
            <w:tcBorders>
              <w:top w:val="nil"/>
              <w:left w:val="nil"/>
              <w:bottom w:val="nil"/>
              <w:right w:val="nil"/>
            </w:tcBorders>
          </w:tcPr>
          <w:p w14:paraId="7C24E892" w14:textId="15DE5C3B" w:rsidR="00FE3AAD" w:rsidRDefault="00C20F1E" w:rsidP="00C20F1E">
            <w:pPr>
              <w:jc w:val="center"/>
              <w:rPr>
                <w:lang w:val="en-US"/>
              </w:rPr>
            </w:pPr>
            <w:r>
              <w:rPr>
                <w:lang w:val="en-US"/>
              </w:rPr>
              <w:t>2353</w:t>
            </w:r>
          </w:p>
        </w:tc>
        <w:tc>
          <w:tcPr>
            <w:tcW w:w="1560" w:type="dxa"/>
            <w:tcBorders>
              <w:top w:val="nil"/>
              <w:left w:val="nil"/>
              <w:bottom w:val="nil"/>
              <w:right w:val="nil"/>
            </w:tcBorders>
          </w:tcPr>
          <w:p w14:paraId="2EFB2E43" w14:textId="46778610" w:rsidR="00FE3AAD" w:rsidRDefault="00C20F1E" w:rsidP="00C20F1E">
            <w:pPr>
              <w:jc w:val="center"/>
              <w:rPr>
                <w:lang w:val="en-US"/>
              </w:rPr>
            </w:pPr>
            <w:r>
              <w:rPr>
                <w:lang w:val="en-US"/>
              </w:rPr>
              <w:t>14</w:t>
            </w:r>
          </w:p>
        </w:tc>
      </w:tr>
      <w:tr w:rsidR="00FE3AAD" w14:paraId="77455DD4" w14:textId="77777777" w:rsidTr="00863028">
        <w:tc>
          <w:tcPr>
            <w:tcW w:w="3402" w:type="dxa"/>
            <w:tcBorders>
              <w:top w:val="nil"/>
              <w:left w:val="nil"/>
              <w:bottom w:val="nil"/>
              <w:right w:val="nil"/>
            </w:tcBorders>
          </w:tcPr>
          <w:p w14:paraId="652C49C2" w14:textId="2DD60758" w:rsidR="00FE3AAD" w:rsidRDefault="00FE3AAD" w:rsidP="00FE3AAD">
            <w:pPr>
              <w:rPr>
                <w:lang w:val="en-US"/>
              </w:rPr>
            </w:pPr>
            <w:r>
              <w:rPr>
                <w:lang w:val="en-US"/>
              </w:rPr>
              <w:t>Dive alone – hybrid</w:t>
            </w:r>
          </w:p>
        </w:tc>
        <w:tc>
          <w:tcPr>
            <w:tcW w:w="1559" w:type="dxa"/>
            <w:tcBorders>
              <w:top w:val="nil"/>
              <w:left w:val="nil"/>
              <w:bottom w:val="nil"/>
              <w:right w:val="nil"/>
            </w:tcBorders>
          </w:tcPr>
          <w:p w14:paraId="6F1672A9" w14:textId="79850A2A" w:rsidR="00FE3AAD" w:rsidRDefault="00FE3AAD" w:rsidP="00C20F1E">
            <w:pPr>
              <w:jc w:val="center"/>
              <w:rPr>
                <w:lang w:val="en-US"/>
              </w:rPr>
            </w:pPr>
            <w:r>
              <w:rPr>
                <w:lang w:val="en-US"/>
              </w:rPr>
              <w:t>4%</w:t>
            </w:r>
          </w:p>
        </w:tc>
        <w:tc>
          <w:tcPr>
            <w:tcW w:w="2126" w:type="dxa"/>
            <w:tcBorders>
              <w:top w:val="nil"/>
              <w:left w:val="nil"/>
              <w:bottom w:val="nil"/>
              <w:right w:val="nil"/>
            </w:tcBorders>
          </w:tcPr>
          <w:p w14:paraId="4B39BFC5" w14:textId="6BB34F4F" w:rsidR="00FE3AAD" w:rsidRDefault="00C20F1E" w:rsidP="00C20F1E">
            <w:pPr>
              <w:jc w:val="center"/>
              <w:rPr>
                <w:lang w:val="en-US"/>
              </w:rPr>
            </w:pPr>
            <w:r>
              <w:rPr>
                <w:lang w:val="en-US"/>
              </w:rPr>
              <w:t>268</w:t>
            </w:r>
          </w:p>
        </w:tc>
        <w:tc>
          <w:tcPr>
            <w:tcW w:w="1560" w:type="dxa"/>
            <w:tcBorders>
              <w:top w:val="nil"/>
              <w:left w:val="nil"/>
              <w:bottom w:val="nil"/>
              <w:right w:val="nil"/>
            </w:tcBorders>
          </w:tcPr>
          <w:p w14:paraId="017EC482" w14:textId="3F570B43" w:rsidR="00FE3AAD" w:rsidRDefault="00C20F1E" w:rsidP="00C20F1E">
            <w:pPr>
              <w:jc w:val="center"/>
              <w:rPr>
                <w:lang w:val="en-US"/>
              </w:rPr>
            </w:pPr>
            <w:r>
              <w:rPr>
                <w:lang w:val="en-US"/>
              </w:rPr>
              <w:t>19</w:t>
            </w:r>
          </w:p>
        </w:tc>
      </w:tr>
      <w:tr w:rsidR="00FE3AAD" w14:paraId="4E052EBF" w14:textId="77777777" w:rsidTr="00863028">
        <w:tc>
          <w:tcPr>
            <w:tcW w:w="3402" w:type="dxa"/>
            <w:tcBorders>
              <w:top w:val="nil"/>
              <w:left w:val="nil"/>
              <w:bottom w:val="nil"/>
              <w:right w:val="nil"/>
            </w:tcBorders>
          </w:tcPr>
          <w:p w14:paraId="24AA1828" w14:textId="5F5E1D5E" w:rsidR="00FE3AAD" w:rsidRDefault="00FE3AAD" w:rsidP="00FE3AAD">
            <w:pPr>
              <w:rPr>
                <w:lang w:val="en-US"/>
              </w:rPr>
            </w:pPr>
            <w:r>
              <w:rPr>
                <w:lang w:val="en-US"/>
              </w:rPr>
              <w:t xml:space="preserve">Drive alone – electric vehicle </w:t>
            </w:r>
          </w:p>
        </w:tc>
        <w:tc>
          <w:tcPr>
            <w:tcW w:w="1559" w:type="dxa"/>
            <w:tcBorders>
              <w:top w:val="nil"/>
              <w:left w:val="nil"/>
              <w:bottom w:val="nil"/>
              <w:right w:val="nil"/>
            </w:tcBorders>
          </w:tcPr>
          <w:p w14:paraId="2C6D87FB" w14:textId="66B7B293" w:rsidR="00FE3AAD" w:rsidRDefault="00FE3AAD" w:rsidP="00C20F1E">
            <w:pPr>
              <w:jc w:val="center"/>
              <w:rPr>
                <w:lang w:val="en-US"/>
              </w:rPr>
            </w:pPr>
            <w:r>
              <w:rPr>
                <w:lang w:val="en-US"/>
              </w:rPr>
              <w:t>2%</w:t>
            </w:r>
          </w:p>
        </w:tc>
        <w:tc>
          <w:tcPr>
            <w:tcW w:w="2126" w:type="dxa"/>
            <w:tcBorders>
              <w:top w:val="nil"/>
              <w:left w:val="nil"/>
              <w:bottom w:val="nil"/>
              <w:right w:val="nil"/>
            </w:tcBorders>
          </w:tcPr>
          <w:p w14:paraId="01066CAC" w14:textId="702C2B7D" w:rsidR="00FE3AAD" w:rsidRDefault="00C20F1E" w:rsidP="00C20F1E">
            <w:pPr>
              <w:jc w:val="center"/>
              <w:rPr>
                <w:lang w:val="en-US"/>
              </w:rPr>
            </w:pPr>
            <w:r>
              <w:rPr>
                <w:lang w:val="en-US"/>
              </w:rPr>
              <w:t>126</w:t>
            </w:r>
          </w:p>
        </w:tc>
        <w:tc>
          <w:tcPr>
            <w:tcW w:w="1560" w:type="dxa"/>
            <w:tcBorders>
              <w:top w:val="nil"/>
              <w:left w:val="nil"/>
              <w:bottom w:val="nil"/>
              <w:right w:val="nil"/>
            </w:tcBorders>
          </w:tcPr>
          <w:p w14:paraId="6E83B6B5" w14:textId="0B5CF144" w:rsidR="00FE3AAD" w:rsidRDefault="00C20F1E" w:rsidP="00C20F1E">
            <w:pPr>
              <w:jc w:val="center"/>
              <w:rPr>
                <w:lang w:val="en-US"/>
              </w:rPr>
            </w:pPr>
            <w:r>
              <w:rPr>
                <w:lang w:val="en-US"/>
              </w:rPr>
              <w:t>15</w:t>
            </w:r>
          </w:p>
        </w:tc>
      </w:tr>
      <w:tr w:rsidR="00FE3AAD" w14:paraId="4A580588" w14:textId="77777777" w:rsidTr="00863028">
        <w:tc>
          <w:tcPr>
            <w:tcW w:w="3402" w:type="dxa"/>
            <w:tcBorders>
              <w:top w:val="nil"/>
              <w:left w:val="nil"/>
              <w:bottom w:val="nil"/>
              <w:right w:val="nil"/>
            </w:tcBorders>
          </w:tcPr>
          <w:p w14:paraId="56E6BDA3" w14:textId="218EC3C0" w:rsidR="00FE3AAD" w:rsidRDefault="00FE3AAD" w:rsidP="00FE3AAD">
            <w:pPr>
              <w:rPr>
                <w:lang w:val="en-US"/>
              </w:rPr>
            </w:pPr>
            <w:r>
              <w:rPr>
                <w:lang w:val="en-US"/>
              </w:rPr>
              <w:t>Carpool/Vanpool – gas vehicle</w:t>
            </w:r>
          </w:p>
        </w:tc>
        <w:tc>
          <w:tcPr>
            <w:tcW w:w="1559" w:type="dxa"/>
            <w:tcBorders>
              <w:top w:val="nil"/>
              <w:left w:val="nil"/>
              <w:bottom w:val="nil"/>
              <w:right w:val="nil"/>
            </w:tcBorders>
          </w:tcPr>
          <w:p w14:paraId="6D060568" w14:textId="395BFDB6" w:rsidR="00FE3AAD" w:rsidRDefault="00FE3AAD" w:rsidP="00C20F1E">
            <w:pPr>
              <w:jc w:val="center"/>
              <w:rPr>
                <w:lang w:val="en-US"/>
              </w:rPr>
            </w:pPr>
            <w:r>
              <w:rPr>
                <w:lang w:val="en-US"/>
              </w:rPr>
              <w:t>3%</w:t>
            </w:r>
          </w:p>
        </w:tc>
        <w:tc>
          <w:tcPr>
            <w:tcW w:w="2126" w:type="dxa"/>
            <w:tcBorders>
              <w:top w:val="nil"/>
              <w:left w:val="nil"/>
              <w:bottom w:val="nil"/>
              <w:right w:val="nil"/>
            </w:tcBorders>
          </w:tcPr>
          <w:p w14:paraId="1B0A55E7" w14:textId="791B40DA" w:rsidR="00FE3AAD" w:rsidRDefault="00C20F1E" w:rsidP="00C20F1E">
            <w:pPr>
              <w:jc w:val="center"/>
              <w:rPr>
                <w:lang w:val="en-US"/>
              </w:rPr>
            </w:pPr>
            <w:r>
              <w:rPr>
                <w:lang w:val="en-US"/>
              </w:rPr>
              <w:t>197</w:t>
            </w:r>
          </w:p>
        </w:tc>
        <w:tc>
          <w:tcPr>
            <w:tcW w:w="1560" w:type="dxa"/>
            <w:tcBorders>
              <w:top w:val="nil"/>
              <w:left w:val="nil"/>
              <w:bottom w:val="nil"/>
              <w:right w:val="nil"/>
            </w:tcBorders>
          </w:tcPr>
          <w:p w14:paraId="768E40C7" w14:textId="3259356B" w:rsidR="00FE3AAD" w:rsidRDefault="00C20F1E" w:rsidP="00C20F1E">
            <w:pPr>
              <w:jc w:val="center"/>
              <w:rPr>
                <w:lang w:val="en-US"/>
              </w:rPr>
            </w:pPr>
            <w:r>
              <w:rPr>
                <w:lang w:val="en-US"/>
              </w:rPr>
              <w:t>12</w:t>
            </w:r>
          </w:p>
        </w:tc>
      </w:tr>
      <w:tr w:rsidR="00FE3AAD" w14:paraId="7C077C4F" w14:textId="77777777" w:rsidTr="00863028">
        <w:tc>
          <w:tcPr>
            <w:tcW w:w="3402" w:type="dxa"/>
            <w:tcBorders>
              <w:top w:val="nil"/>
              <w:left w:val="nil"/>
              <w:bottom w:val="nil"/>
              <w:right w:val="nil"/>
            </w:tcBorders>
          </w:tcPr>
          <w:p w14:paraId="4FF5B073" w14:textId="623ADC72" w:rsidR="00FE3AAD" w:rsidRDefault="00FE3AAD" w:rsidP="00FE3AAD">
            <w:pPr>
              <w:rPr>
                <w:lang w:val="en-US"/>
              </w:rPr>
            </w:pPr>
            <w:r>
              <w:rPr>
                <w:lang w:val="en-US"/>
              </w:rPr>
              <w:t>Carpool/Vanpool – electric vehicle</w:t>
            </w:r>
          </w:p>
        </w:tc>
        <w:tc>
          <w:tcPr>
            <w:tcW w:w="1559" w:type="dxa"/>
            <w:tcBorders>
              <w:top w:val="nil"/>
              <w:left w:val="nil"/>
              <w:bottom w:val="nil"/>
              <w:right w:val="nil"/>
            </w:tcBorders>
          </w:tcPr>
          <w:p w14:paraId="1F7EFB81" w14:textId="55ED86AA" w:rsidR="00FE3AAD" w:rsidRDefault="00FE3AAD" w:rsidP="00C20F1E">
            <w:pPr>
              <w:jc w:val="center"/>
              <w:rPr>
                <w:lang w:val="en-US"/>
              </w:rPr>
            </w:pPr>
            <w:r>
              <w:rPr>
                <w:lang w:val="en-US"/>
              </w:rPr>
              <w:t>&lt;1%</w:t>
            </w:r>
          </w:p>
        </w:tc>
        <w:tc>
          <w:tcPr>
            <w:tcW w:w="2126" w:type="dxa"/>
            <w:tcBorders>
              <w:top w:val="nil"/>
              <w:left w:val="nil"/>
              <w:bottom w:val="nil"/>
              <w:right w:val="nil"/>
            </w:tcBorders>
          </w:tcPr>
          <w:p w14:paraId="65834187" w14:textId="35110CF1" w:rsidR="00FE3AAD" w:rsidRDefault="00C20F1E" w:rsidP="00C20F1E">
            <w:pPr>
              <w:jc w:val="center"/>
              <w:rPr>
                <w:lang w:val="en-US"/>
              </w:rPr>
            </w:pPr>
            <w:r>
              <w:rPr>
                <w:lang w:val="en-US"/>
              </w:rPr>
              <w:t>26</w:t>
            </w:r>
          </w:p>
        </w:tc>
        <w:tc>
          <w:tcPr>
            <w:tcW w:w="1560" w:type="dxa"/>
            <w:tcBorders>
              <w:top w:val="nil"/>
              <w:left w:val="nil"/>
              <w:bottom w:val="nil"/>
              <w:right w:val="nil"/>
            </w:tcBorders>
          </w:tcPr>
          <w:p w14:paraId="7775C4B0" w14:textId="29D73766" w:rsidR="00FE3AAD" w:rsidRDefault="00C20F1E" w:rsidP="00C20F1E">
            <w:pPr>
              <w:jc w:val="center"/>
              <w:rPr>
                <w:lang w:val="en-US"/>
              </w:rPr>
            </w:pPr>
            <w:r>
              <w:rPr>
                <w:lang w:val="en-US"/>
              </w:rPr>
              <w:t>19</w:t>
            </w:r>
          </w:p>
        </w:tc>
      </w:tr>
      <w:tr w:rsidR="00FE3AAD" w14:paraId="512C3C1C" w14:textId="77777777" w:rsidTr="00863028">
        <w:tc>
          <w:tcPr>
            <w:tcW w:w="3402" w:type="dxa"/>
            <w:tcBorders>
              <w:top w:val="nil"/>
              <w:left w:val="nil"/>
              <w:bottom w:val="nil"/>
              <w:right w:val="nil"/>
            </w:tcBorders>
          </w:tcPr>
          <w:p w14:paraId="0FB716E4" w14:textId="3F80D462" w:rsidR="00FE3AAD" w:rsidRDefault="00FE3AAD" w:rsidP="00FE3AAD">
            <w:pPr>
              <w:rPr>
                <w:lang w:val="en-US"/>
              </w:rPr>
            </w:pPr>
            <w:r>
              <w:rPr>
                <w:lang w:val="en-US"/>
              </w:rPr>
              <w:t>Carpool/Vanpool – hybrid</w:t>
            </w:r>
          </w:p>
        </w:tc>
        <w:tc>
          <w:tcPr>
            <w:tcW w:w="1559" w:type="dxa"/>
            <w:tcBorders>
              <w:top w:val="nil"/>
              <w:left w:val="nil"/>
              <w:bottom w:val="nil"/>
              <w:right w:val="nil"/>
            </w:tcBorders>
          </w:tcPr>
          <w:p w14:paraId="7DF5DD80" w14:textId="6B43A2B3" w:rsidR="00FE3AAD" w:rsidRDefault="00FE3AAD" w:rsidP="00C20F1E">
            <w:pPr>
              <w:jc w:val="center"/>
              <w:rPr>
                <w:lang w:val="en-US"/>
              </w:rPr>
            </w:pPr>
            <w:r>
              <w:rPr>
                <w:lang w:val="en-US"/>
              </w:rPr>
              <w:t>1%</w:t>
            </w:r>
          </w:p>
        </w:tc>
        <w:tc>
          <w:tcPr>
            <w:tcW w:w="2126" w:type="dxa"/>
            <w:tcBorders>
              <w:top w:val="nil"/>
              <w:left w:val="nil"/>
              <w:bottom w:val="nil"/>
              <w:right w:val="nil"/>
            </w:tcBorders>
          </w:tcPr>
          <w:p w14:paraId="5C3F6BF0" w14:textId="75329078" w:rsidR="00FE3AAD" w:rsidRDefault="00C20F1E" w:rsidP="00C20F1E">
            <w:pPr>
              <w:jc w:val="center"/>
              <w:rPr>
                <w:lang w:val="en-US"/>
              </w:rPr>
            </w:pPr>
            <w:r>
              <w:rPr>
                <w:lang w:val="en-US"/>
              </w:rPr>
              <w:t>35</w:t>
            </w:r>
          </w:p>
        </w:tc>
        <w:tc>
          <w:tcPr>
            <w:tcW w:w="1560" w:type="dxa"/>
            <w:tcBorders>
              <w:top w:val="nil"/>
              <w:left w:val="nil"/>
              <w:bottom w:val="nil"/>
              <w:right w:val="nil"/>
            </w:tcBorders>
          </w:tcPr>
          <w:p w14:paraId="081CBA85" w14:textId="666ABE7C" w:rsidR="00FE3AAD" w:rsidRDefault="00C20F1E" w:rsidP="00C20F1E">
            <w:pPr>
              <w:jc w:val="center"/>
              <w:rPr>
                <w:lang w:val="en-US"/>
              </w:rPr>
            </w:pPr>
            <w:r>
              <w:rPr>
                <w:lang w:val="en-US"/>
              </w:rPr>
              <w:t>15</w:t>
            </w:r>
          </w:p>
        </w:tc>
      </w:tr>
      <w:tr w:rsidR="00FE3AAD" w14:paraId="75DC81DB" w14:textId="77777777" w:rsidTr="00863028">
        <w:tc>
          <w:tcPr>
            <w:tcW w:w="3402" w:type="dxa"/>
            <w:tcBorders>
              <w:top w:val="nil"/>
              <w:left w:val="nil"/>
              <w:bottom w:val="nil"/>
              <w:right w:val="nil"/>
            </w:tcBorders>
          </w:tcPr>
          <w:p w14:paraId="76F4115B" w14:textId="76D98308" w:rsidR="00FE3AAD" w:rsidRDefault="00FE3AAD" w:rsidP="00FE3AAD">
            <w:pPr>
              <w:rPr>
                <w:lang w:val="en-US"/>
              </w:rPr>
            </w:pPr>
            <w:r>
              <w:rPr>
                <w:lang w:val="en-US"/>
              </w:rPr>
              <w:t>Uber/Lyft</w:t>
            </w:r>
          </w:p>
        </w:tc>
        <w:tc>
          <w:tcPr>
            <w:tcW w:w="1559" w:type="dxa"/>
            <w:tcBorders>
              <w:top w:val="nil"/>
              <w:left w:val="nil"/>
              <w:bottom w:val="nil"/>
              <w:right w:val="nil"/>
            </w:tcBorders>
          </w:tcPr>
          <w:p w14:paraId="0C4AD74F" w14:textId="0B7A5EF9" w:rsidR="00FE3AAD" w:rsidRDefault="00FE3AAD" w:rsidP="00C20F1E">
            <w:pPr>
              <w:jc w:val="center"/>
              <w:rPr>
                <w:lang w:val="en-US"/>
              </w:rPr>
            </w:pPr>
            <w:r>
              <w:rPr>
                <w:lang w:val="en-US"/>
              </w:rPr>
              <w:t>&lt;1%</w:t>
            </w:r>
          </w:p>
        </w:tc>
        <w:tc>
          <w:tcPr>
            <w:tcW w:w="2126" w:type="dxa"/>
            <w:tcBorders>
              <w:top w:val="nil"/>
              <w:left w:val="nil"/>
              <w:bottom w:val="nil"/>
              <w:right w:val="nil"/>
            </w:tcBorders>
          </w:tcPr>
          <w:p w14:paraId="2E329FEE" w14:textId="5901F3A6" w:rsidR="00FE3AAD" w:rsidRDefault="00C20F1E" w:rsidP="00C20F1E">
            <w:pPr>
              <w:jc w:val="center"/>
              <w:rPr>
                <w:lang w:val="en-US"/>
              </w:rPr>
            </w:pPr>
            <w:r>
              <w:rPr>
                <w:lang w:val="en-US"/>
              </w:rPr>
              <w:t>11</w:t>
            </w:r>
          </w:p>
        </w:tc>
        <w:tc>
          <w:tcPr>
            <w:tcW w:w="1560" w:type="dxa"/>
            <w:tcBorders>
              <w:top w:val="nil"/>
              <w:left w:val="nil"/>
              <w:bottom w:val="nil"/>
              <w:right w:val="nil"/>
            </w:tcBorders>
          </w:tcPr>
          <w:p w14:paraId="672E4A12" w14:textId="281A866C" w:rsidR="00FE3AAD" w:rsidRDefault="00C20F1E" w:rsidP="00C20F1E">
            <w:pPr>
              <w:jc w:val="center"/>
              <w:rPr>
                <w:lang w:val="en-US"/>
              </w:rPr>
            </w:pPr>
            <w:r>
              <w:rPr>
                <w:lang w:val="en-US"/>
              </w:rPr>
              <w:t>5</w:t>
            </w:r>
          </w:p>
        </w:tc>
      </w:tr>
      <w:tr w:rsidR="00FE3AAD" w14:paraId="79765C06" w14:textId="77777777" w:rsidTr="00863028">
        <w:tc>
          <w:tcPr>
            <w:tcW w:w="3402" w:type="dxa"/>
            <w:tcBorders>
              <w:top w:val="nil"/>
              <w:left w:val="nil"/>
              <w:right w:val="nil"/>
            </w:tcBorders>
          </w:tcPr>
          <w:p w14:paraId="1CFBFF54" w14:textId="053EB589" w:rsidR="00FE3AAD" w:rsidRDefault="00FE3AAD" w:rsidP="00FE3AAD">
            <w:pPr>
              <w:rPr>
                <w:lang w:val="en-US"/>
              </w:rPr>
            </w:pPr>
            <w:r>
              <w:rPr>
                <w:lang w:val="en-US"/>
              </w:rPr>
              <w:t>Taxi</w:t>
            </w:r>
          </w:p>
        </w:tc>
        <w:tc>
          <w:tcPr>
            <w:tcW w:w="1559" w:type="dxa"/>
            <w:tcBorders>
              <w:top w:val="nil"/>
              <w:left w:val="nil"/>
              <w:right w:val="nil"/>
            </w:tcBorders>
          </w:tcPr>
          <w:p w14:paraId="0A7F0473" w14:textId="77CD4E40" w:rsidR="00FE3AAD" w:rsidRDefault="00FE3AAD" w:rsidP="00C20F1E">
            <w:pPr>
              <w:jc w:val="center"/>
              <w:rPr>
                <w:lang w:val="en-US"/>
              </w:rPr>
            </w:pPr>
            <w:r>
              <w:rPr>
                <w:lang w:val="en-US"/>
              </w:rPr>
              <w:t>&lt;1%</w:t>
            </w:r>
          </w:p>
        </w:tc>
        <w:tc>
          <w:tcPr>
            <w:tcW w:w="2126" w:type="dxa"/>
            <w:tcBorders>
              <w:top w:val="nil"/>
              <w:left w:val="nil"/>
              <w:right w:val="nil"/>
            </w:tcBorders>
          </w:tcPr>
          <w:p w14:paraId="45DA5577" w14:textId="3AED1141" w:rsidR="00FE3AAD" w:rsidRDefault="00C20F1E" w:rsidP="00C20F1E">
            <w:pPr>
              <w:jc w:val="center"/>
              <w:rPr>
                <w:lang w:val="en-US"/>
              </w:rPr>
            </w:pPr>
            <w:r>
              <w:rPr>
                <w:lang w:val="en-US"/>
              </w:rPr>
              <w:t>3</w:t>
            </w:r>
          </w:p>
        </w:tc>
        <w:tc>
          <w:tcPr>
            <w:tcW w:w="1560" w:type="dxa"/>
            <w:tcBorders>
              <w:top w:val="nil"/>
              <w:left w:val="nil"/>
              <w:right w:val="nil"/>
            </w:tcBorders>
          </w:tcPr>
          <w:p w14:paraId="640D9E14" w14:textId="4B9FB485" w:rsidR="00FE3AAD" w:rsidRDefault="00C20F1E" w:rsidP="00C20F1E">
            <w:pPr>
              <w:jc w:val="center"/>
              <w:rPr>
                <w:lang w:val="en-US"/>
              </w:rPr>
            </w:pPr>
            <w:r>
              <w:rPr>
                <w:lang w:val="en-US"/>
              </w:rPr>
              <w:t>14</w:t>
            </w:r>
          </w:p>
        </w:tc>
      </w:tr>
      <w:tr w:rsidR="00FE3AAD" w14:paraId="64071FC5" w14:textId="77777777" w:rsidTr="00863028">
        <w:tc>
          <w:tcPr>
            <w:tcW w:w="3402" w:type="dxa"/>
            <w:tcBorders>
              <w:left w:val="nil"/>
              <w:right w:val="nil"/>
            </w:tcBorders>
          </w:tcPr>
          <w:p w14:paraId="1CA1FE8E" w14:textId="3AE88E36" w:rsidR="00FE3AAD" w:rsidRDefault="00FE3AAD" w:rsidP="00FE3AAD">
            <w:pPr>
              <w:rPr>
                <w:lang w:val="en-US"/>
              </w:rPr>
            </w:pPr>
            <w:r>
              <w:rPr>
                <w:lang w:val="en-US"/>
              </w:rPr>
              <w:t xml:space="preserve">Total </w:t>
            </w:r>
          </w:p>
        </w:tc>
        <w:tc>
          <w:tcPr>
            <w:tcW w:w="1559" w:type="dxa"/>
            <w:tcBorders>
              <w:left w:val="nil"/>
              <w:right w:val="nil"/>
            </w:tcBorders>
          </w:tcPr>
          <w:p w14:paraId="0DAF584B" w14:textId="050E51BD" w:rsidR="00FE3AAD" w:rsidRPr="00C20F1E" w:rsidRDefault="00FE3AAD" w:rsidP="00C20F1E">
            <w:pPr>
              <w:jc w:val="center"/>
              <w:rPr>
                <w:vertAlign w:val="superscript"/>
                <w:lang w:val="en-US"/>
              </w:rPr>
            </w:pPr>
            <w:r>
              <w:rPr>
                <w:lang w:val="en-US"/>
              </w:rPr>
              <w:t>100%</w:t>
            </w:r>
            <w:r w:rsidR="00BE61FF">
              <w:rPr>
                <w:lang w:val="en-US"/>
              </w:rPr>
              <w:t xml:space="preserve"> </w:t>
            </w:r>
            <w:r w:rsidR="00BE61FF">
              <w:rPr>
                <w:vertAlign w:val="superscript"/>
                <w:lang w:val="en-US"/>
              </w:rPr>
              <w:t>e</w:t>
            </w:r>
          </w:p>
        </w:tc>
        <w:tc>
          <w:tcPr>
            <w:tcW w:w="2126" w:type="dxa"/>
            <w:tcBorders>
              <w:left w:val="nil"/>
              <w:right w:val="nil"/>
            </w:tcBorders>
          </w:tcPr>
          <w:p w14:paraId="1ADAEC65" w14:textId="577D013D" w:rsidR="00FE3AAD" w:rsidRDefault="00C20F1E" w:rsidP="00C20F1E">
            <w:pPr>
              <w:jc w:val="center"/>
              <w:rPr>
                <w:lang w:val="en-US"/>
              </w:rPr>
            </w:pPr>
            <w:r>
              <w:rPr>
                <w:lang w:val="en-US"/>
              </w:rPr>
              <w:t>6269</w:t>
            </w:r>
          </w:p>
        </w:tc>
        <w:tc>
          <w:tcPr>
            <w:tcW w:w="1560" w:type="dxa"/>
            <w:tcBorders>
              <w:left w:val="nil"/>
              <w:right w:val="nil"/>
            </w:tcBorders>
          </w:tcPr>
          <w:p w14:paraId="5BABAC8A" w14:textId="67D9ED5D" w:rsidR="00FE3AAD" w:rsidRDefault="00C20F1E" w:rsidP="00C20F1E">
            <w:pPr>
              <w:jc w:val="center"/>
              <w:rPr>
                <w:lang w:val="en-US"/>
              </w:rPr>
            </w:pPr>
            <w:r>
              <w:rPr>
                <w:lang w:val="en-US"/>
              </w:rPr>
              <w:t>--</w:t>
            </w:r>
          </w:p>
        </w:tc>
      </w:tr>
    </w:tbl>
    <w:p w14:paraId="370C13D7" w14:textId="20854131" w:rsidR="00B05267" w:rsidRDefault="00C20F1E" w:rsidP="00FE3AAD">
      <w:pPr>
        <w:rPr>
          <w:lang w:val="en-US"/>
        </w:rPr>
      </w:pPr>
      <w:r w:rsidRPr="006C7FC7">
        <w:rPr>
          <w:vertAlign w:val="superscript"/>
          <w:lang w:val="en-US"/>
        </w:rPr>
        <w:t>a</w:t>
      </w:r>
      <w:r w:rsidR="00BE61FF">
        <w:rPr>
          <w:vertAlign w:val="superscript"/>
          <w:lang w:val="en-US"/>
        </w:rPr>
        <w:t xml:space="preserve"> </w:t>
      </w:r>
      <w:r w:rsidR="00BE61FF">
        <w:rPr>
          <w:lang w:val="en-US"/>
        </w:rPr>
        <w:t xml:space="preserve">Includes arriving to and departing from campus                                                                                              </w:t>
      </w:r>
      <w:r w:rsidR="006A1D1A">
        <w:rPr>
          <w:vertAlign w:val="superscript"/>
          <w:lang w:val="en-US"/>
        </w:rPr>
        <w:t xml:space="preserve"> </w:t>
      </w:r>
      <w:r w:rsidR="006C7FC7" w:rsidRPr="006C7FC7">
        <w:rPr>
          <w:vertAlign w:val="superscript"/>
          <w:lang w:val="en-US"/>
        </w:rPr>
        <w:t>b</w:t>
      </w:r>
      <w:r w:rsidR="006A1D1A">
        <w:rPr>
          <w:vertAlign w:val="superscript"/>
          <w:lang w:val="en-US"/>
        </w:rPr>
        <w:t xml:space="preserve"> </w:t>
      </w:r>
      <w:r w:rsidR="00BE61FF">
        <w:rPr>
          <w:lang w:val="en-US"/>
        </w:rPr>
        <w:t xml:space="preserve">Average distance travelled per one-way trip per week, this is, weekdays and weekends. The one-way trip distance is the average distance between home and campus.                         </w:t>
      </w:r>
    </w:p>
    <w:p w14:paraId="5838D8DF" w14:textId="0998F22D" w:rsidR="006C7FC7" w:rsidRDefault="006C7FC7" w:rsidP="00FE3AAD">
      <w:pPr>
        <w:rPr>
          <w:lang w:val="en-US"/>
        </w:rPr>
      </w:pPr>
      <w:r w:rsidRPr="006C7FC7">
        <w:rPr>
          <w:vertAlign w:val="superscript"/>
          <w:lang w:val="en-US"/>
        </w:rPr>
        <w:t>c</w:t>
      </w:r>
      <w:r w:rsidR="006A1D1A">
        <w:rPr>
          <w:vertAlign w:val="superscript"/>
          <w:lang w:val="en-US"/>
        </w:rPr>
        <w:t xml:space="preserve"> </w:t>
      </w:r>
      <w:r w:rsidR="00BE61FF">
        <w:rPr>
          <w:lang w:val="en-US"/>
        </w:rPr>
        <w:t xml:space="preserve">Represents students who work for SU or attend class remotely.                                                                            </w:t>
      </w:r>
      <w:r w:rsidRPr="006C7FC7">
        <w:rPr>
          <w:vertAlign w:val="superscript"/>
          <w:lang w:val="en-US"/>
        </w:rPr>
        <w:t>d</w:t>
      </w:r>
      <w:r w:rsidR="006A1D1A">
        <w:rPr>
          <w:vertAlign w:val="superscript"/>
          <w:lang w:val="en-US"/>
        </w:rPr>
        <w:t xml:space="preserve"> </w:t>
      </w:r>
      <w:r w:rsidR="00BE61FF">
        <w:rPr>
          <w:lang w:val="en-US"/>
        </w:rPr>
        <w:t xml:space="preserve">Represents transportation modes such as the Sounder or Amtrak train                                                                                 </w:t>
      </w:r>
      <w:r w:rsidRPr="006C7FC7">
        <w:rPr>
          <w:vertAlign w:val="superscript"/>
          <w:lang w:val="en-US"/>
        </w:rPr>
        <w:t>e</w:t>
      </w:r>
      <w:r w:rsidR="00BE61FF" w:rsidRPr="00BE61FF">
        <w:rPr>
          <w:lang w:val="en-US"/>
        </w:rPr>
        <w:t xml:space="preserve"> </w:t>
      </w:r>
      <w:r w:rsidR="00BE61FF">
        <w:rPr>
          <w:lang w:val="en-US"/>
        </w:rPr>
        <w:t xml:space="preserve">We get </w:t>
      </w:r>
      <w:r w:rsidR="00B05267">
        <w:rPr>
          <w:lang w:val="en-US"/>
        </w:rPr>
        <w:t xml:space="preserve">a </w:t>
      </w:r>
      <w:r w:rsidR="00BE61FF">
        <w:rPr>
          <w:lang w:val="en-US"/>
        </w:rPr>
        <w:t xml:space="preserve">total </w:t>
      </w:r>
      <w:r w:rsidR="00B05267">
        <w:rPr>
          <w:lang w:val="en-US"/>
        </w:rPr>
        <w:t xml:space="preserve">of </w:t>
      </w:r>
      <w:r w:rsidR="00BE61FF">
        <w:rPr>
          <w:lang w:val="en-US"/>
        </w:rPr>
        <w:t xml:space="preserve">100% </w:t>
      </w:r>
      <w:r w:rsidR="00B05267">
        <w:rPr>
          <w:lang w:val="en-US"/>
        </w:rPr>
        <w:t xml:space="preserve">when all </w:t>
      </w:r>
      <w:r w:rsidR="00BE61FF">
        <w:rPr>
          <w:lang w:val="en-US"/>
        </w:rPr>
        <w:t xml:space="preserve">“&lt;1%” </w:t>
      </w:r>
      <w:r w:rsidR="00B05267">
        <w:rPr>
          <w:lang w:val="en-US"/>
        </w:rPr>
        <w:t xml:space="preserve">are counted together and considered equivalent to </w:t>
      </w:r>
      <w:r w:rsidR="00BE61FF">
        <w:rPr>
          <w:lang w:val="en-US"/>
        </w:rPr>
        <w:t xml:space="preserve">1%. </w:t>
      </w:r>
    </w:p>
    <w:p w14:paraId="77F6F865" w14:textId="50F26E3B" w:rsidR="00DD062A" w:rsidRDefault="00DD062A" w:rsidP="00FE3AAD">
      <w:pPr>
        <w:rPr>
          <w:lang w:val="en-US"/>
        </w:rPr>
      </w:pPr>
      <w:r>
        <w:rPr>
          <w:lang w:val="en-US"/>
        </w:rPr>
        <w:t xml:space="preserve">In comparison to the 2020 survey results, there was a 9% decrease in students that reported walking </w:t>
      </w:r>
      <w:r w:rsidR="004A1720">
        <w:rPr>
          <w:lang w:val="en-US"/>
        </w:rPr>
        <w:t xml:space="preserve">as well as a 9% decrease </w:t>
      </w:r>
      <w:proofErr w:type="gramStart"/>
      <w:r w:rsidR="004A1720">
        <w:rPr>
          <w:lang w:val="en-US"/>
        </w:rPr>
        <w:t>is</w:t>
      </w:r>
      <w:proofErr w:type="gramEnd"/>
      <w:r w:rsidR="004A1720">
        <w:rPr>
          <w:lang w:val="en-US"/>
        </w:rPr>
        <w:t xml:space="preserve"> </w:t>
      </w:r>
      <w:r>
        <w:rPr>
          <w:lang w:val="en-US"/>
        </w:rPr>
        <w:t xml:space="preserve">using the bus. </w:t>
      </w:r>
      <w:r w:rsidR="00374835">
        <w:rPr>
          <w:lang w:val="en-US"/>
        </w:rPr>
        <w:t xml:space="preserve">There was a reported 14% increase in students who commuted in drive alone gas vehicles. See </w:t>
      </w:r>
      <w:r w:rsidR="00374835" w:rsidRPr="00B839D0">
        <w:rPr>
          <w:lang w:val="en-US"/>
        </w:rPr>
        <w:t xml:space="preserve">Table </w:t>
      </w:r>
      <w:r w:rsidR="00B839D0">
        <w:rPr>
          <w:lang w:val="en-US"/>
        </w:rPr>
        <w:t>14</w:t>
      </w:r>
      <w:r w:rsidR="00374835" w:rsidRPr="00B839D0">
        <w:rPr>
          <w:lang w:val="en-US"/>
        </w:rPr>
        <w:t>.</w:t>
      </w:r>
    </w:p>
    <w:p w14:paraId="58DB395A" w14:textId="736AD529" w:rsidR="006C7FC7" w:rsidRPr="00DD062A" w:rsidRDefault="006C7FC7" w:rsidP="006C7FC7">
      <w:pPr>
        <w:pStyle w:val="Caption"/>
        <w:keepNext/>
        <w:rPr>
          <w:vertAlign w:val="superscript"/>
        </w:rPr>
      </w:pPr>
      <w:r>
        <w:t xml:space="preserve">Table </w:t>
      </w:r>
      <w:r w:rsidR="00582DE8">
        <w:fldChar w:fldCharType="begin"/>
      </w:r>
      <w:r w:rsidR="00582DE8">
        <w:instrText xml:space="preserve"> SEQ Table \* ARABIC </w:instrText>
      </w:r>
      <w:r w:rsidR="00582DE8">
        <w:fldChar w:fldCharType="separate"/>
      </w:r>
      <w:r w:rsidR="00E20D9C">
        <w:rPr>
          <w:noProof/>
        </w:rPr>
        <w:t>14</w:t>
      </w:r>
      <w:r w:rsidR="00582DE8">
        <w:rPr>
          <w:noProof/>
        </w:rPr>
        <w:fldChar w:fldCharType="end"/>
      </w:r>
      <w:r w:rsidR="00DD062A">
        <w:t>: Off Campus Student Commute Mode Comparison</w:t>
      </w:r>
      <w:r w:rsidR="006A1D1A">
        <w:t xml:space="preserve"> </w:t>
      </w:r>
      <w:r w:rsidR="0061325C">
        <w:rPr>
          <w:vertAlign w:val="superscript"/>
        </w:rPr>
        <w:t>a</w:t>
      </w:r>
    </w:p>
    <w:tbl>
      <w:tblPr>
        <w:tblStyle w:val="TableGrid"/>
        <w:tblW w:w="9026" w:type="dxa"/>
        <w:tblLook w:val="04A0" w:firstRow="1" w:lastRow="0" w:firstColumn="1" w:lastColumn="0" w:noHBand="0" w:noVBand="1"/>
      </w:tblPr>
      <w:tblGrid>
        <w:gridCol w:w="2977"/>
        <w:gridCol w:w="1697"/>
        <w:gridCol w:w="2276"/>
        <w:gridCol w:w="2076"/>
      </w:tblGrid>
      <w:tr w:rsidR="006C7FC7" w14:paraId="348F8181" w14:textId="4AF6FDB6" w:rsidTr="00FF19D7">
        <w:trPr>
          <w:trHeight w:val="703"/>
        </w:trPr>
        <w:tc>
          <w:tcPr>
            <w:tcW w:w="2977" w:type="dxa"/>
            <w:tcBorders>
              <w:left w:val="nil"/>
              <w:right w:val="nil"/>
            </w:tcBorders>
          </w:tcPr>
          <w:p w14:paraId="09239172" w14:textId="5483A9DC" w:rsidR="006C7FC7" w:rsidRPr="006C7FC7" w:rsidRDefault="006C7FC7" w:rsidP="006C7FC7">
            <w:pPr>
              <w:rPr>
                <w:vertAlign w:val="superscript"/>
                <w:lang w:val="en-US"/>
              </w:rPr>
            </w:pPr>
            <w:r>
              <w:rPr>
                <w:lang w:val="en-US"/>
              </w:rPr>
              <w:t>Commute Mode</w:t>
            </w:r>
            <w:r w:rsidR="006A1D1A">
              <w:rPr>
                <w:lang w:val="en-US"/>
              </w:rPr>
              <w:t xml:space="preserve"> </w:t>
            </w:r>
            <w:r w:rsidR="0061325C">
              <w:rPr>
                <w:vertAlign w:val="superscript"/>
                <w:lang w:val="en-US"/>
              </w:rPr>
              <w:t>b</w:t>
            </w:r>
          </w:p>
        </w:tc>
        <w:tc>
          <w:tcPr>
            <w:tcW w:w="1697" w:type="dxa"/>
            <w:tcBorders>
              <w:left w:val="nil"/>
              <w:right w:val="nil"/>
            </w:tcBorders>
          </w:tcPr>
          <w:p w14:paraId="1F1129EA" w14:textId="360B9650" w:rsidR="006C7FC7" w:rsidRDefault="006C7FC7" w:rsidP="00DD062A">
            <w:pPr>
              <w:jc w:val="center"/>
              <w:rPr>
                <w:lang w:val="en-US"/>
              </w:rPr>
            </w:pPr>
            <w:r>
              <w:rPr>
                <w:lang w:val="en-US"/>
              </w:rPr>
              <w:t>2020% of Trips</w:t>
            </w:r>
          </w:p>
        </w:tc>
        <w:tc>
          <w:tcPr>
            <w:tcW w:w="2276" w:type="dxa"/>
            <w:tcBorders>
              <w:left w:val="nil"/>
              <w:right w:val="nil"/>
            </w:tcBorders>
          </w:tcPr>
          <w:p w14:paraId="5BE35BA3" w14:textId="75924803" w:rsidR="006C7FC7" w:rsidRDefault="006C7FC7" w:rsidP="00DD062A">
            <w:pPr>
              <w:jc w:val="center"/>
              <w:rPr>
                <w:lang w:val="en-US"/>
              </w:rPr>
            </w:pPr>
            <w:r>
              <w:rPr>
                <w:lang w:val="en-US"/>
              </w:rPr>
              <w:t>2023% of trips</w:t>
            </w:r>
          </w:p>
        </w:tc>
        <w:tc>
          <w:tcPr>
            <w:tcW w:w="2076" w:type="dxa"/>
            <w:tcBorders>
              <w:left w:val="nil"/>
              <w:right w:val="nil"/>
            </w:tcBorders>
          </w:tcPr>
          <w:p w14:paraId="0070122D" w14:textId="3AD3BECA" w:rsidR="006C7FC7" w:rsidRDefault="006C7FC7" w:rsidP="00DD062A">
            <w:pPr>
              <w:jc w:val="center"/>
              <w:rPr>
                <w:lang w:val="en-US"/>
              </w:rPr>
            </w:pPr>
            <w:r>
              <w:rPr>
                <w:lang w:val="en-US"/>
              </w:rPr>
              <w:t>Change ’20- ‘23</w:t>
            </w:r>
          </w:p>
        </w:tc>
      </w:tr>
      <w:tr w:rsidR="006C7FC7" w14:paraId="53C4BE6B" w14:textId="52F664CA" w:rsidTr="00FF19D7">
        <w:tc>
          <w:tcPr>
            <w:tcW w:w="2977" w:type="dxa"/>
            <w:tcBorders>
              <w:top w:val="nil"/>
              <w:left w:val="nil"/>
              <w:bottom w:val="nil"/>
              <w:right w:val="nil"/>
            </w:tcBorders>
          </w:tcPr>
          <w:p w14:paraId="4B35387C" w14:textId="77777777" w:rsidR="006C7FC7" w:rsidRDefault="006C7FC7" w:rsidP="006C7FC7">
            <w:pPr>
              <w:rPr>
                <w:lang w:val="en-US"/>
              </w:rPr>
            </w:pPr>
            <w:r>
              <w:rPr>
                <w:lang w:val="en-US"/>
              </w:rPr>
              <w:t>Walk</w:t>
            </w:r>
          </w:p>
        </w:tc>
        <w:tc>
          <w:tcPr>
            <w:tcW w:w="1697" w:type="dxa"/>
            <w:tcBorders>
              <w:top w:val="nil"/>
              <w:left w:val="nil"/>
              <w:bottom w:val="nil"/>
              <w:right w:val="nil"/>
            </w:tcBorders>
          </w:tcPr>
          <w:p w14:paraId="1B97DF27" w14:textId="1506F8AF" w:rsidR="006C7FC7" w:rsidRDefault="006C7FC7" w:rsidP="00DD062A">
            <w:pPr>
              <w:jc w:val="center"/>
              <w:rPr>
                <w:lang w:val="en-US"/>
              </w:rPr>
            </w:pPr>
            <w:r>
              <w:rPr>
                <w:lang w:val="en-US"/>
              </w:rPr>
              <w:t>36%</w:t>
            </w:r>
          </w:p>
        </w:tc>
        <w:tc>
          <w:tcPr>
            <w:tcW w:w="2276" w:type="dxa"/>
            <w:tcBorders>
              <w:top w:val="nil"/>
              <w:left w:val="nil"/>
              <w:bottom w:val="nil"/>
              <w:right w:val="nil"/>
            </w:tcBorders>
          </w:tcPr>
          <w:p w14:paraId="73D3EFC0" w14:textId="549D5803" w:rsidR="006C7FC7" w:rsidRDefault="006C7FC7" w:rsidP="00DD062A">
            <w:pPr>
              <w:jc w:val="center"/>
              <w:rPr>
                <w:lang w:val="en-US"/>
              </w:rPr>
            </w:pPr>
            <w:r>
              <w:rPr>
                <w:lang w:val="en-US"/>
              </w:rPr>
              <w:t>27%</w:t>
            </w:r>
          </w:p>
        </w:tc>
        <w:tc>
          <w:tcPr>
            <w:tcW w:w="2076" w:type="dxa"/>
            <w:tcBorders>
              <w:top w:val="nil"/>
              <w:left w:val="nil"/>
              <w:bottom w:val="nil"/>
              <w:right w:val="nil"/>
            </w:tcBorders>
          </w:tcPr>
          <w:p w14:paraId="51857851" w14:textId="1A42A2C8" w:rsidR="006C7FC7" w:rsidRDefault="00DD062A" w:rsidP="00DD062A">
            <w:pPr>
              <w:jc w:val="center"/>
              <w:rPr>
                <w:lang w:val="en-US"/>
              </w:rPr>
            </w:pPr>
            <w:r>
              <w:rPr>
                <w:lang w:val="en-US"/>
              </w:rPr>
              <w:t>-9%</w:t>
            </w:r>
          </w:p>
        </w:tc>
      </w:tr>
      <w:tr w:rsidR="006C7FC7" w14:paraId="07728E77" w14:textId="08659A97" w:rsidTr="00FF19D7">
        <w:tc>
          <w:tcPr>
            <w:tcW w:w="2977" w:type="dxa"/>
            <w:tcBorders>
              <w:top w:val="nil"/>
              <w:left w:val="nil"/>
              <w:bottom w:val="nil"/>
              <w:right w:val="nil"/>
            </w:tcBorders>
          </w:tcPr>
          <w:p w14:paraId="3DC9F2C0" w14:textId="77777777" w:rsidR="006C7FC7" w:rsidRDefault="006C7FC7" w:rsidP="006C7FC7">
            <w:pPr>
              <w:rPr>
                <w:lang w:val="en-US"/>
              </w:rPr>
            </w:pPr>
            <w:r>
              <w:rPr>
                <w:lang w:val="en-US"/>
              </w:rPr>
              <w:t>Bicycle/scooter</w:t>
            </w:r>
          </w:p>
        </w:tc>
        <w:tc>
          <w:tcPr>
            <w:tcW w:w="1697" w:type="dxa"/>
            <w:tcBorders>
              <w:top w:val="nil"/>
              <w:left w:val="nil"/>
              <w:bottom w:val="nil"/>
              <w:right w:val="nil"/>
            </w:tcBorders>
          </w:tcPr>
          <w:p w14:paraId="5FD4BA0A" w14:textId="2E3A1417" w:rsidR="006C7FC7" w:rsidRDefault="006C7FC7" w:rsidP="00DD062A">
            <w:pPr>
              <w:jc w:val="center"/>
              <w:rPr>
                <w:lang w:val="en-US"/>
              </w:rPr>
            </w:pPr>
            <w:r>
              <w:rPr>
                <w:lang w:val="en-US"/>
              </w:rPr>
              <w:t>3%</w:t>
            </w:r>
          </w:p>
        </w:tc>
        <w:tc>
          <w:tcPr>
            <w:tcW w:w="2276" w:type="dxa"/>
            <w:tcBorders>
              <w:top w:val="nil"/>
              <w:left w:val="nil"/>
              <w:bottom w:val="nil"/>
              <w:right w:val="nil"/>
            </w:tcBorders>
          </w:tcPr>
          <w:p w14:paraId="664A7C40" w14:textId="31B635B8" w:rsidR="006C7FC7" w:rsidRDefault="001C681F" w:rsidP="00DD062A">
            <w:pPr>
              <w:jc w:val="center"/>
              <w:rPr>
                <w:lang w:val="en-US"/>
              </w:rPr>
            </w:pPr>
            <w:r>
              <w:rPr>
                <w:lang w:val="en-US"/>
              </w:rPr>
              <w:t>3</w:t>
            </w:r>
            <w:r w:rsidR="006C7FC7">
              <w:rPr>
                <w:lang w:val="en-US"/>
              </w:rPr>
              <w:t>%</w:t>
            </w:r>
          </w:p>
        </w:tc>
        <w:tc>
          <w:tcPr>
            <w:tcW w:w="2076" w:type="dxa"/>
            <w:tcBorders>
              <w:top w:val="nil"/>
              <w:left w:val="nil"/>
              <w:bottom w:val="nil"/>
              <w:right w:val="nil"/>
            </w:tcBorders>
          </w:tcPr>
          <w:p w14:paraId="3CE83A31" w14:textId="59D1EE8B" w:rsidR="006C7FC7" w:rsidRDefault="001C681F" w:rsidP="00DD062A">
            <w:pPr>
              <w:jc w:val="center"/>
              <w:rPr>
                <w:lang w:val="en-US"/>
              </w:rPr>
            </w:pPr>
            <w:r>
              <w:rPr>
                <w:lang w:val="en-US"/>
              </w:rPr>
              <w:t>0</w:t>
            </w:r>
            <w:r w:rsidR="00DD062A">
              <w:rPr>
                <w:lang w:val="en-US"/>
              </w:rPr>
              <w:t>%</w:t>
            </w:r>
          </w:p>
        </w:tc>
      </w:tr>
      <w:tr w:rsidR="006C7FC7" w14:paraId="1F6912F6" w14:textId="5B6D4269" w:rsidTr="00FF19D7">
        <w:tc>
          <w:tcPr>
            <w:tcW w:w="2977" w:type="dxa"/>
            <w:tcBorders>
              <w:top w:val="nil"/>
              <w:left w:val="nil"/>
              <w:bottom w:val="nil"/>
              <w:right w:val="nil"/>
            </w:tcBorders>
          </w:tcPr>
          <w:p w14:paraId="48BD40BB" w14:textId="77777777" w:rsidR="006C7FC7" w:rsidRDefault="006C7FC7" w:rsidP="006C7FC7">
            <w:pPr>
              <w:rPr>
                <w:lang w:val="en-US"/>
              </w:rPr>
            </w:pPr>
            <w:r>
              <w:rPr>
                <w:lang w:val="en-US"/>
              </w:rPr>
              <w:t>Bus</w:t>
            </w:r>
          </w:p>
        </w:tc>
        <w:tc>
          <w:tcPr>
            <w:tcW w:w="1697" w:type="dxa"/>
            <w:tcBorders>
              <w:top w:val="nil"/>
              <w:left w:val="nil"/>
              <w:bottom w:val="nil"/>
              <w:right w:val="nil"/>
            </w:tcBorders>
          </w:tcPr>
          <w:p w14:paraId="5780E8DF" w14:textId="1B7AB30D" w:rsidR="006C7FC7" w:rsidRDefault="006C7FC7" w:rsidP="00DD062A">
            <w:pPr>
              <w:jc w:val="center"/>
              <w:rPr>
                <w:lang w:val="en-US"/>
              </w:rPr>
            </w:pPr>
            <w:r>
              <w:rPr>
                <w:lang w:val="en-US"/>
              </w:rPr>
              <w:t>19%</w:t>
            </w:r>
          </w:p>
        </w:tc>
        <w:tc>
          <w:tcPr>
            <w:tcW w:w="2276" w:type="dxa"/>
            <w:tcBorders>
              <w:top w:val="nil"/>
              <w:left w:val="nil"/>
              <w:bottom w:val="nil"/>
              <w:right w:val="nil"/>
            </w:tcBorders>
          </w:tcPr>
          <w:p w14:paraId="1F23D34D" w14:textId="163D6BB1" w:rsidR="006C7FC7" w:rsidRDefault="006C7FC7" w:rsidP="00DD062A">
            <w:pPr>
              <w:jc w:val="center"/>
              <w:rPr>
                <w:lang w:val="en-US"/>
              </w:rPr>
            </w:pPr>
            <w:r>
              <w:rPr>
                <w:lang w:val="en-US"/>
              </w:rPr>
              <w:t>10%</w:t>
            </w:r>
          </w:p>
        </w:tc>
        <w:tc>
          <w:tcPr>
            <w:tcW w:w="2076" w:type="dxa"/>
            <w:tcBorders>
              <w:top w:val="nil"/>
              <w:left w:val="nil"/>
              <w:bottom w:val="nil"/>
              <w:right w:val="nil"/>
            </w:tcBorders>
          </w:tcPr>
          <w:p w14:paraId="0999A378" w14:textId="58DDF911" w:rsidR="006C7FC7" w:rsidRDefault="00DD062A" w:rsidP="00DD062A">
            <w:pPr>
              <w:jc w:val="center"/>
              <w:rPr>
                <w:lang w:val="en-US"/>
              </w:rPr>
            </w:pPr>
            <w:r>
              <w:rPr>
                <w:lang w:val="en-US"/>
              </w:rPr>
              <w:t>-9%</w:t>
            </w:r>
          </w:p>
        </w:tc>
      </w:tr>
      <w:tr w:rsidR="006C7FC7" w14:paraId="0584F209" w14:textId="6620E698" w:rsidTr="00FF19D7">
        <w:tc>
          <w:tcPr>
            <w:tcW w:w="2977" w:type="dxa"/>
            <w:tcBorders>
              <w:top w:val="nil"/>
              <w:left w:val="nil"/>
              <w:bottom w:val="nil"/>
              <w:right w:val="nil"/>
            </w:tcBorders>
          </w:tcPr>
          <w:p w14:paraId="1D0936B8" w14:textId="77777777" w:rsidR="006C7FC7" w:rsidRDefault="006C7FC7" w:rsidP="006C7FC7">
            <w:pPr>
              <w:rPr>
                <w:lang w:val="en-US"/>
              </w:rPr>
            </w:pPr>
            <w:r>
              <w:rPr>
                <w:lang w:val="en-US"/>
              </w:rPr>
              <w:t>Light rail/Streetcar</w:t>
            </w:r>
          </w:p>
        </w:tc>
        <w:tc>
          <w:tcPr>
            <w:tcW w:w="1697" w:type="dxa"/>
            <w:tcBorders>
              <w:top w:val="nil"/>
              <w:left w:val="nil"/>
              <w:bottom w:val="nil"/>
              <w:right w:val="nil"/>
            </w:tcBorders>
          </w:tcPr>
          <w:p w14:paraId="500E2A48" w14:textId="584C0E84" w:rsidR="006C7FC7" w:rsidRPr="006C7FC7" w:rsidRDefault="0061325C" w:rsidP="00DD062A">
            <w:pPr>
              <w:jc w:val="center"/>
              <w:rPr>
                <w:vertAlign w:val="superscript"/>
                <w:lang w:val="en-US"/>
              </w:rPr>
            </w:pPr>
            <w:r>
              <w:rPr>
                <w:lang w:val="en-US"/>
              </w:rPr>
              <w:t xml:space="preserve"> </w:t>
            </w:r>
            <w:r w:rsidR="006C7FC7">
              <w:rPr>
                <w:lang w:val="en-US"/>
              </w:rPr>
              <w:t>6%</w:t>
            </w:r>
            <w:r>
              <w:rPr>
                <w:lang w:val="en-US"/>
              </w:rPr>
              <w:t xml:space="preserve"> </w:t>
            </w:r>
            <w:r>
              <w:rPr>
                <w:vertAlign w:val="superscript"/>
                <w:lang w:val="en-US"/>
              </w:rPr>
              <w:t>c</w:t>
            </w:r>
          </w:p>
        </w:tc>
        <w:tc>
          <w:tcPr>
            <w:tcW w:w="2276" w:type="dxa"/>
            <w:tcBorders>
              <w:top w:val="nil"/>
              <w:left w:val="nil"/>
              <w:bottom w:val="nil"/>
              <w:right w:val="nil"/>
            </w:tcBorders>
          </w:tcPr>
          <w:p w14:paraId="6179E393" w14:textId="6EF5B201" w:rsidR="006C7FC7" w:rsidRDefault="006C7FC7" w:rsidP="00DD062A">
            <w:pPr>
              <w:jc w:val="center"/>
              <w:rPr>
                <w:lang w:val="en-US"/>
              </w:rPr>
            </w:pPr>
            <w:r>
              <w:rPr>
                <w:lang w:val="en-US"/>
              </w:rPr>
              <w:t>6%</w:t>
            </w:r>
          </w:p>
        </w:tc>
        <w:tc>
          <w:tcPr>
            <w:tcW w:w="2076" w:type="dxa"/>
            <w:tcBorders>
              <w:top w:val="nil"/>
              <w:left w:val="nil"/>
              <w:bottom w:val="nil"/>
              <w:right w:val="nil"/>
            </w:tcBorders>
          </w:tcPr>
          <w:p w14:paraId="173B314F" w14:textId="2742F5FD" w:rsidR="006C7FC7" w:rsidRDefault="00DD062A" w:rsidP="00DD062A">
            <w:pPr>
              <w:jc w:val="center"/>
              <w:rPr>
                <w:lang w:val="en-US"/>
              </w:rPr>
            </w:pPr>
            <w:r>
              <w:rPr>
                <w:lang w:val="en-US"/>
              </w:rPr>
              <w:t>0%</w:t>
            </w:r>
          </w:p>
        </w:tc>
      </w:tr>
      <w:tr w:rsidR="006C7FC7" w14:paraId="0F400D40" w14:textId="54DF603E" w:rsidTr="00FF19D7">
        <w:tc>
          <w:tcPr>
            <w:tcW w:w="2977" w:type="dxa"/>
            <w:tcBorders>
              <w:top w:val="nil"/>
              <w:left w:val="nil"/>
              <w:bottom w:val="nil"/>
              <w:right w:val="nil"/>
            </w:tcBorders>
          </w:tcPr>
          <w:p w14:paraId="5845F7CB" w14:textId="077DDF45" w:rsidR="006C7FC7" w:rsidRDefault="006C7FC7" w:rsidP="006C7FC7">
            <w:pPr>
              <w:rPr>
                <w:lang w:val="en-US"/>
              </w:rPr>
            </w:pPr>
            <w:r>
              <w:rPr>
                <w:lang w:val="en-US"/>
              </w:rPr>
              <w:t>Commuter rail</w:t>
            </w:r>
            <w:r w:rsidR="006A1D1A">
              <w:rPr>
                <w:lang w:val="en-US"/>
              </w:rPr>
              <w:t xml:space="preserve"> </w:t>
            </w:r>
            <w:r w:rsidR="0061325C">
              <w:rPr>
                <w:vertAlign w:val="superscript"/>
                <w:lang w:val="en-US"/>
              </w:rPr>
              <w:t>d</w:t>
            </w:r>
          </w:p>
        </w:tc>
        <w:tc>
          <w:tcPr>
            <w:tcW w:w="1697" w:type="dxa"/>
            <w:tcBorders>
              <w:top w:val="nil"/>
              <w:left w:val="nil"/>
              <w:bottom w:val="nil"/>
              <w:right w:val="nil"/>
            </w:tcBorders>
          </w:tcPr>
          <w:p w14:paraId="19812BCE" w14:textId="100D0907" w:rsidR="006C7FC7" w:rsidRDefault="006C7FC7" w:rsidP="00DD062A">
            <w:pPr>
              <w:jc w:val="center"/>
              <w:rPr>
                <w:lang w:val="en-US"/>
              </w:rPr>
            </w:pPr>
            <w:r>
              <w:rPr>
                <w:lang w:val="en-US"/>
              </w:rPr>
              <w:t>1%</w:t>
            </w:r>
          </w:p>
        </w:tc>
        <w:tc>
          <w:tcPr>
            <w:tcW w:w="2276" w:type="dxa"/>
            <w:tcBorders>
              <w:top w:val="nil"/>
              <w:left w:val="nil"/>
              <w:bottom w:val="nil"/>
              <w:right w:val="nil"/>
            </w:tcBorders>
          </w:tcPr>
          <w:p w14:paraId="0771E8B0" w14:textId="323F4F40" w:rsidR="006C7FC7" w:rsidRDefault="006C7FC7" w:rsidP="00DD062A">
            <w:pPr>
              <w:jc w:val="center"/>
              <w:rPr>
                <w:lang w:val="en-US"/>
              </w:rPr>
            </w:pPr>
            <w:r>
              <w:rPr>
                <w:lang w:val="en-US"/>
              </w:rPr>
              <w:t>1%</w:t>
            </w:r>
          </w:p>
        </w:tc>
        <w:tc>
          <w:tcPr>
            <w:tcW w:w="2076" w:type="dxa"/>
            <w:tcBorders>
              <w:top w:val="nil"/>
              <w:left w:val="nil"/>
              <w:bottom w:val="nil"/>
              <w:right w:val="nil"/>
            </w:tcBorders>
          </w:tcPr>
          <w:p w14:paraId="187BFB60" w14:textId="2FEFB095" w:rsidR="00DD062A" w:rsidRDefault="00DD062A" w:rsidP="00DD062A">
            <w:pPr>
              <w:jc w:val="center"/>
              <w:rPr>
                <w:lang w:val="en-US"/>
              </w:rPr>
            </w:pPr>
            <w:r>
              <w:rPr>
                <w:lang w:val="en-US"/>
              </w:rPr>
              <w:t>0%</w:t>
            </w:r>
          </w:p>
        </w:tc>
      </w:tr>
      <w:tr w:rsidR="006C7FC7" w14:paraId="39E9A82C" w14:textId="676744F9" w:rsidTr="00FF19D7">
        <w:tc>
          <w:tcPr>
            <w:tcW w:w="2977" w:type="dxa"/>
            <w:tcBorders>
              <w:top w:val="nil"/>
              <w:left w:val="nil"/>
              <w:bottom w:val="nil"/>
              <w:right w:val="nil"/>
            </w:tcBorders>
          </w:tcPr>
          <w:p w14:paraId="2749164F" w14:textId="77777777" w:rsidR="006C7FC7" w:rsidRDefault="006C7FC7" w:rsidP="006C7FC7">
            <w:pPr>
              <w:rPr>
                <w:lang w:val="en-US"/>
              </w:rPr>
            </w:pPr>
            <w:r>
              <w:rPr>
                <w:lang w:val="en-US"/>
              </w:rPr>
              <w:t xml:space="preserve">Ferry </w:t>
            </w:r>
          </w:p>
        </w:tc>
        <w:tc>
          <w:tcPr>
            <w:tcW w:w="1697" w:type="dxa"/>
            <w:tcBorders>
              <w:top w:val="nil"/>
              <w:left w:val="nil"/>
              <w:bottom w:val="nil"/>
              <w:right w:val="nil"/>
            </w:tcBorders>
          </w:tcPr>
          <w:p w14:paraId="6BC52495" w14:textId="6C4A8D05" w:rsidR="006C7FC7" w:rsidRDefault="006C7FC7" w:rsidP="00DD062A">
            <w:pPr>
              <w:jc w:val="center"/>
              <w:rPr>
                <w:lang w:val="en-US"/>
              </w:rPr>
            </w:pPr>
            <w:r>
              <w:rPr>
                <w:lang w:val="en-US"/>
              </w:rPr>
              <w:t>1%</w:t>
            </w:r>
          </w:p>
        </w:tc>
        <w:tc>
          <w:tcPr>
            <w:tcW w:w="2276" w:type="dxa"/>
            <w:tcBorders>
              <w:top w:val="nil"/>
              <w:left w:val="nil"/>
              <w:bottom w:val="nil"/>
              <w:right w:val="nil"/>
            </w:tcBorders>
          </w:tcPr>
          <w:p w14:paraId="504D46DB" w14:textId="3FF6A85F" w:rsidR="006C7FC7" w:rsidRDefault="006C7FC7" w:rsidP="00DD062A">
            <w:pPr>
              <w:jc w:val="center"/>
              <w:rPr>
                <w:lang w:val="en-US"/>
              </w:rPr>
            </w:pPr>
            <w:r>
              <w:rPr>
                <w:lang w:val="en-US"/>
              </w:rPr>
              <w:t>&lt;1%</w:t>
            </w:r>
          </w:p>
        </w:tc>
        <w:tc>
          <w:tcPr>
            <w:tcW w:w="2076" w:type="dxa"/>
            <w:tcBorders>
              <w:top w:val="nil"/>
              <w:left w:val="nil"/>
              <w:bottom w:val="nil"/>
              <w:right w:val="nil"/>
            </w:tcBorders>
          </w:tcPr>
          <w:p w14:paraId="7FCE0003" w14:textId="13089B79" w:rsidR="006C7FC7" w:rsidRDefault="00DD062A" w:rsidP="00DD062A">
            <w:pPr>
              <w:jc w:val="center"/>
              <w:rPr>
                <w:lang w:val="en-US"/>
              </w:rPr>
            </w:pPr>
            <w:r>
              <w:rPr>
                <w:lang w:val="en-US"/>
              </w:rPr>
              <w:t>--</w:t>
            </w:r>
          </w:p>
        </w:tc>
      </w:tr>
      <w:tr w:rsidR="006C7FC7" w14:paraId="21BF5085" w14:textId="1CE36116" w:rsidTr="00FF19D7">
        <w:tc>
          <w:tcPr>
            <w:tcW w:w="2977" w:type="dxa"/>
            <w:tcBorders>
              <w:top w:val="nil"/>
              <w:left w:val="nil"/>
              <w:bottom w:val="nil"/>
              <w:right w:val="nil"/>
            </w:tcBorders>
          </w:tcPr>
          <w:p w14:paraId="53E560CC" w14:textId="77777777" w:rsidR="006C7FC7" w:rsidRDefault="006C7FC7" w:rsidP="006C7FC7">
            <w:pPr>
              <w:rPr>
                <w:lang w:val="en-US"/>
              </w:rPr>
            </w:pPr>
            <w:r>
              <w:rPr>
                <w:lang w:val="en-US"/>
              </w:rPr>
              <w:t>Motorcycle</w:t>
            </w:r>
          </w:p>
        </w:tc>
        <w:tc>
          <w:tcPr>
            <w:tcW w:w="1697" w:type="dxa"/>
            <w:tcBorders>
              <w:top w:val="nil"/>
              <w:left w:val="nil"/>
              <w:bottom w:val="nil"/>
              <w:right w:val="nil"/>
            </w:tcBorders>
          </w:tcPr>
          <w:p w14:paraId="3962C675" w14:textId="72782CC9" w:rsidR="006C7FC7" w:rsidRDefault="006C7FC7" w:rsidP="00DD062A">
            <w:pPr>
              <w:jc w:val="center"/>
              <w:rPr>
                <w:lang w:val="en-US"/>
              </w:rPr>
            </w:pPr>
            <w:r>
              <w:rPr>
                <w:lang w:val="en-US"/>
              </w:rPr>
              <w:t>1%</w:t>
            </w:r>
          </w:p>
        </w:tc>
        <w:tc>
          <w:tcPr>
            <w:tcW w:w="2276" w:type="dxa"/>
            <w:tcBorders>
              <w:top w:val="nil"/>
              <w:left w:val="nil"/>
              <w:bottom w:val="nil"/>
              <w:right w:val="nil"/>
            </w:tcBorders>
          </w:tcPr>
          <w:p w14:paraId="18187114" w14:textId="31099849" w:rsidR="006C7FC7" w:rsidRDefault="006C7FC7" w:rsidP="00DD062A">
            <w:pPr>
              <w:jc w:val="center"/>
              <w:rPr>
                <w:lang w:val="en-US"/>
              </w:rPr>
            </w:pPr>
            <w:r>
              <w:rPr>
                <w:lang w:val="en-US"/>
              </w:rPr>
              <w:t>&lt;1%</w:t>
            </w:r>
          </w:p>
        </w:tc>
        <w:tc>
          <w:tcPr>
            <w:tcW w:w="2076" w:type="dxa"/>
            <w:tcBorders>
              <w:top w:val="nil"/>
              <w:left w:val="nil"/>
              <w:bottom w:val="nil"/>
              <w:right w:val="nil"/>
            </w:tcBorders>
          </w:tcPr>
          <w:p w14:paraId="5A105558" w14:textId="7C950BAC" w:rsidR="006C7FC7" w:rsidRDefault="00DD062A" w:rsidP="00DD062A">
            <w:pPr>
              <w:jc w:val="center"/>
              <w:rPr>
                <w:lang w:val="en-US"/>
              </w:rPr>
            </w:pPr>
            <w:r>
              <w:rPr>
                <w:lang w:val="en-US"/>
              </w:rPr>
              <w:t>--</w:t>
            </w:r>
          </w:p>
        </w:tc>
      </w:tr>
      <w:tr w:rsidR="006C7FC7" w14:paraId="402DD0FF" w14:textId="3FA6EE54" w:rsidTr="00FF19D7">
        <w:tc>
          <w:tcPr>
            <w:tcW w:w="2977" w:type="dxa"/>
            <w:tcBorders>
              <w:top w:val="nil"/>
              <w:left w:val="nil"/>
              <w:bottom w:val="nil"/>
              <w:right w:val="nil"/>
            </w:tcBorders>
          </w:tcPr>
          <w:p w14:paraId="4380D30F" w14:textId="77777777" w:rsidR="006C7FC7" w:rsidRDefault="006C7FC7" w:rsidP="006C7FC7">
            <w:pPr>
              <w:rPr>
                <w:lang w:val="en-US"/>
              </w:rPr>
            </w:pPr>
            <w:r>
              <w:rPr>
                <w:lang w:val="en-US"/>
              </w:rPr>
              <w:t xml:space="preserve">Drive alone -gas vehicle </w:t>
            </w:r>
          </w:p>
        </w:tc>
        <w:tc>
          <w:tcPr>
            <w:tcW w:w="1697" w:type="dxa"/>
            <w:tcBorders>
              <w:top w:val="nil"/>
              <w:left w:val="nil"/>
              <w:bottom w:val="nil"/>
              <w:right w:val="nil"/>
            </w:tcBorders>
          </w:tcPr>
          <w:p w14:paraId="2D932452" w14:textId="35BA79EF" w:rsidR="006C7FC7" w:rsidRDefault="006C7FC7" w:rsidP="00DD062A">
            <w:pPr>
              <w:jc w:val="center"/>
              <w:rPr>
                <w:lang w:val="en-US"/>
              </w:rPr>
            </w:pPr>
            <w:r>
              <w:rPr>
                <w:lang w:val="en-US"/>
              </w:rPr>
              <w:t>24%</w:t>
            </w:r>
          </w:p>
        </w:tc>
        <w:tc>
          <w:tcPr>
            <w:tcW w:w="2276" w:type="dxa"/>
            <w:tcBorders>
              <w:top w:val="nil"/>
              <w:left w:val="nil"/>
              <w:bottom w:val="nil"/>
              <w:right w:val="nil"/>
            </w:tcBorders>
          </w:tcPr>
          <w:p w14:paraId="0CF1AAA7" w14:textId="178A853D" w:rsidR="006C7FC7" w:rsidRDefault="006C7FC7" w:rsidP="00DD062A">
            <w:pPr>
              <w:jc w:val="center"/>
              <w:rPr>
                <w:lang w:val="en-US"/>
              </w:rPr>
            </w:pPr>
            <w:r>
              <w:rPr>
                <w:lang w:val="en-US"/>
              </w:rPr>
              <w:t>38%</w:t>
            </w:r>
          </w:p>
        </w:tc>
        <w:tc>
          <w:tcPr>
            <w:tcW w:w="2076" w:type="dxa"/>
            <w:tcBorders>
              <w:top w:val="nil"/>
              <w:left w:val="nil"/>
              <w:bottom w:val="nil"/>
              <w:right w:val="nil"/>
            </w:tcBorders>
          </w:tcPr>
          <w:p w14:paraId="0211F2CC" w14:textId="051F0C7A" w:rsidR="006C7FC7" w:rsidRDefault="00DD062A" w:rsidP="00DD062A">
            <w:pPr>
              <w:jc w:val="center"/>
              <w:rPr>
                <w:lang w:val="en-US"/>
              </w:rPr>
            </w:pPr>
            <w:r>
              <w:rPr>
                <w:lang w:val="en-US"/>
              </w:rPr>
              <w:t>14%</w:t>
            </w:r>
          </w:p>
        </w:tc>
      </w:tr>
      <w:tr w:rsidR="006C7FC7" w14:paraId="79436697" w14:textId="059C2D44" w:rsidTr="00FF19D7">
        <w:tc>
          <w:tcPr>
            <w:tcW w:w="2977" w:type="dxa"/>
            <w:tcBorders>
              <w:top w:val="nil"/>
              <w:left w:val="nil"/>
              <w:bottom w:val="nil"/>
              <w:right w:val="nil"/>
            </w:tcBorders>
          </w:tcPr>
          <w:p w14:paraId="38B7ABB7" w14:textId="1C909DEB" w:rsidR="006C7FC7" w:rsidRDefault="006C7FC7" w:rsidP="006C7FC7">
            <w:pPr>
              <w:rPr>
                <w:lang w:val="en-US"/>
              </w:rPr>
            </w:pPr>
            <w:r>
              <w:rPr>
                <w:lang w:val="en-US"/>
              </w:rPr>
              <w:t>D</w:t>
            </w:r>
            <w:r w:rsidR="00374835">
              <w:rPr>
                <w:lang w:val="en-US"/>
              </w:rPr>
              <w:t>r</w:t>
            </w:r>
            <w:r>
              <w:rPr>
                <w:lang w:val="en-US"/>
              </w:rPr>
              <w:t>ive alone – hybrid</w:t>
            </w:r>
          </w:p>
        </w:tc>
        <w:tc>
          <w:tcPr>
            <w:tcW w:w="1697" w:type="dxa"/>
            <w:tcBorders>
              <w:top w:val="nil"/>
              <w:left w:val="nil"/>
              <w:bottom w:val="nil"/>
              <w:right w:val="nil"/>
            </w:tcBorders>
          </w:tcPr>
          <w:p w14:paraId="7423D233" w14:textId="551C01F5" w:rsidR="006C7FC7" w:rsidRDefault="006C7FC7" w:rsidP="00DD062A">
            <w:pPr>
              <w:jc w:val="center"/>
              <w:rPr>
                <w:lang w:val="en-US"/>
              </w:rPr>
            </w:pPr>
            <w:r>
              <w:rPr>
                <w:lang w:val="en-US"/>
              </w:rPr>
              <w:t>2%</w:t>
            </w:r>
          </w:p>
        </w:tc>
        <w:tc>
          <w:tcPr>
            <w:tcW w:w="2276" w:type="dxa"/>
            <w:tcBorders>
              <w:top w:val="nil"/>
              <w:left w:val="nil"/>
              <w:bottom w:val="nil"/>
              <w:right w:val="nil"/>
            </w:tcBorders>
          </w:tcPr>
          <w:p w14:paraId="7AF13121" w14:textId="2B9E3F21" w:rsidR="006C7FC7" w:rsidRDefault="006C7FC7" w:rsidP="00DD062A">
            <w:pPr>
              <w:jc w:val="center"/>
              <w:rPr>
                <w:lang w:val="en-US"/>
              </w:rPr>
            </w:pPr>
            <w:r>
              <w:rPr>
                <w:lang w:val="en-US"/>
              </w:rPr>
              <w:t>4%</w:t>
            </w:r>
          </w:p>
        </w:tc>
        <w:tc>
          <w:tcPr>
            <w:tcW w:w="2076" w:type="dxa"/>
            <w:tcBorders>
              <w:top w:val="nil"/>
              <w:left w:val="nil"/>
              <w:bottom w:val="nil"/>
              <w:right w:val="nil"/>
            </w:tcBorders>
          </w:tcPr>
          <w:p w14:paraId="5381432D" w14:textId="6A22593A" w:rsidR="006C7FC7" w:rsidRDefault="00DD062A" w:rsidP="00DD062A">
            <w:pPr>
              <w:jc w:val="center"/>
              <w:rPr>
                <w:lang w:val="en-US"/>
              </w:rPr>
            </w:pPr>
            <w:r>
              <w:rPr>
                <w:lang w:val="en-US"/>
              </w:rPr>
              <w:t>2%</w:t>
            </w:r>
          </w:p>
        </w:tc>
      </w:tr>
      <w:tr w:rsidR="006C7FC7" w14:paraId="5267AC79" w14:textId="20FAEC08" w:rsidTr="00FF19D7">
        <w:tc>
          <w:tcPr>
            <w:tcW w:w="2977" w:type="dxa"/>
            <w:tcBorders>
              <w:top w:val="nil"/>
              <w:left w:val="nil"/>
              <w:bottom w:val="nil"/>
              <w:right w:val="nil"/>
            </w:tcBorders>
          </w:tcPr>
          <w:p w14:paraId="29C3AA44" w14:textId="77777777" w:rsidR="006C7FC7" w:rsidRDefault="006C7FC7" w:rsidP="006C7FC7">
            <w:pPr>
              <w:rPr>
                <w:lang w:val="en-US"/>
              </w:rPr>
            </w:pPr>
            <w:r>
              <w:rPr>
                <w:lang w:val="en-US"/>
              </w:rPr>
              <w:t xml:space="preserve">Drive alone – electric vehicle </w:t>
            </w:r>
          </w:p>
        </w:tc>
        <w:tc>
          <w:tcPr>
            <w:tcW w:w="1697" w:type="dxa"/>
            <w:tcBorders>
              <w:top w:val="nil"/>
              <w:left w:val="nil"/>
              <w:bottom w:val="nil"/>
              <w:right w:val="nil"/>
            </w:tcBorders>
          </w:tcPr>
          <w:p w14:paraId="532FED60" w14:textId="177BDB4E" w:rsidR="006C7FC7" w:rsidRDefault="006C7FC7" w:rsidP="00DD062A">
            <w:pPr>
              <w:jc w:val="center"/>
              <w:rPr>
                <w:lang w:val="en-US"/>
              </w:rPr>
            </w:pPr>
            <w:r>
              <w:rPr>
                <w:lang w:val="en-US"/>
              </w:rPr>
              <w:t>1%</w:t>
            </w:r>
          </w:p>
        </w:tc>
        <w:tc>
          <w:tcPr>
            <w:tcW w:w="2276" w:type="dxa"/>
            <w:tcBorders>
              <w:top w:val="nil"/>
              <w:left w:val="nil"/>
              <w:bottom w:val="nil"/>
              <w:right w:val="nil"/>
            </w:tcBorders>
          </w:tcPr>
          <w:p w14:paraId="400C23D4" w14:textId="26E72AF4" w:rsidR="006C7FC7" w:rsidRDefault="006C7FC7" w:rsidP="00DD062A">
            <w:pPr>
              <w:jc w:val="center"/>
              <w:rPr>
                <w:lang w:val="en-US"/>
              </w:rPr>
            </w:pPr>
            <w:r>
              <w:rPr>
                <w:lang w:val="en-US"/>
              </w:rPr>
              <w:t>2%</w:t>
            </w:r>
          </w:p>
        </w:tc>
        <w:tc>
          <w:tcPr>
            <w:tcW w:w="2076" w:type="dxa"/>
            <w:tcBorders>
              <w:top w:val="nil"/>
              <w:left w:val="nil"/>
              <w:bottom w:val="nil"/>
              <w:right w:val="nil"/>
            </w:tcBorders>
          </w:tcPr>
          <w:p w14:paraId="553DBF87" w14:textId="4139451F" w:rsidR="006C7FC7" w:rsidRDefault="00DD062A" w:rsidP="00DD062A">
            <w:pPr>
              <w:jc w:val="center"/>
              <w:rPr>
                <w:lang w:val="en-US"/>
              </w:rPr>
            </w:pPr>
            <w:r>
              <w:rPr>
                <w:lang w:val="en-US"/>
              </w:rPr>
              <w:t>1%</w:t>
            </w:r>
          </w:p>
        </w:tc>
      </w:tr>
      <w:tr w:rsidR="006C7FC7" w14:paraId="2052BBCF" w14:textId="3CE988F7" w:rsidTr="00FF19D7">
        <w:tc>
          <w:tcPr>
            <w:tcW w:w="2977" w:type="dxa"/>
            <w:tcBorders>
              <w:top w:val="nil"/>
              <w:left w:val="nil"/>
              <w:bottom w:val="nil"/>
              <w:right w:val="nil"/>
            </w:tcBorders>
          </w:tcPr>
          <w:p w14:paraId="6E507984" w14:textId="77777777" w:rsidR="006C7FC7" w:rsidRDefault="006C7FC7" w:rsidP="006C7FC7">
            <w:pPr>
              <w:rPr>
                <w:lang w:val="en-US"/>
              </w:rPr>
            </w:pPr>
            <w:r>
              <w:rPr>
                <w:lang w:val="en-US"/>
              </w:rPr>
              <w:t>Carpool/Vanpool – gas vehicle</w:t>
            </w:r>
          </w:p>
        </w:tc>
        <w:tc>
          <w:tcPr>
            <w:tcW w:w="1697" w:type="dxa"/>
            <w:tcBorders>
              <w:top w:val="nil"/>
              <w:left w:val="nil"/>
              <w:bottom w:val="nil"/>
              <w:right w:val="nil"/>
            </w:tcBorders>
          </w:tcPr>
          <w:p w14:paraId="05A032DF" w14:textId="5A7F2683" w:rsidR="006C7FC7" w:rsidRDefault="006C7FC7" w:rsidP="00DD062A">
            <w:pPr>
              <w:jc w:val="center"/>
              <w:rPr>
                <w:lang w:val="en-US"/>
              </w:rPr>
            </w:pPr>
            <w:r>
              <w:rPr>
                <w:lang w:val="en-US"/>
              </w:rPr>
              <w:t>5%</w:t>
            </w:r>
          </w:p>
        </w:tc>
        <w:tc>
          <w:tcPr>
            <w:tcW w:w="2276" w:type="dxa"/>
            <w:tcBorders>
              <w:top w:val="nil"/>
              <w:left w:val="nil"/>
              <w:bottom w:val="nil"/>
              <w:right w:val="nil"/>
            </w:tcBorders>
          </w:tcPr>
          <w:p w14:paraId="735E44F2" w14:textId="5848F64B" w:rsidR="006C7FC7" w:rsidRDefault="006C7FC7" w:rsidP="00DD062A">
            <w:pPr>
              <w:jc w:val="center"/>
              <w:rPr>
                <w:lang w:val="en-US"/>
              </w:rPr>
            </w:pPr>
            <w:r>
              <w:rPr>
                <w:lang w:val="en-US"/>
              </w:rPr>
              <w:t>3%</w:t>
            </w:r>
          </w:p>
        </w:tc>
        <w:tc>
          <w:tcPr>
            <w:tcW w:w="2076" w:type="dxa"/>
            <w:tcBorders>
              <w:top w:val="nil"/>
              <w:left w:val="nil"/>
              <w:bottom w:val="nil"/>
              <w:right w:val="nil"/>
            </w:tcBorders>
          </w:tcPr>
          <w:p w14:paraId="66384D49" w14:textId="31516EF8" w:rsidR="006C7FC7" w:rsidRDefault="00DD062A" w:rsidP="00DD062A">
            <w:pPr>
              <w:jc w:val="center"/>
              <w:rPr>
                <w:lang w:val="en-US"/>
              </w:rPr>
            </w:pPr>
            <w:r>
              <w:rPr>
                <w:lang w:val="en-US"/>
              </w:rPr>
              <w:t>-2%</w:t>
            </w:r>
          </w:p>
        </w:tc>
      </w:tr>
      <w:tr w:rsidR="006C7FC7" w14:paraId="7459071E" w14:textId="18F9D665" w:rsidTr="00FF19D7">
        <w:tc>
          <w:tcPr>
            <w:tcW w:w="2977" w:type="dxa"/>
            <w:tcBorders>
              <w:top w:val="nil"/>
              <w:left w:val="nil"/>
              <w:bottom w:val="nil"/>
              <w:right w:val="nil"/>
            </w:tcBorders>
          </w:tcPr>
          <w:p w14:paraId="20FBBB9C" w14:textId="77777777" w:rsidR="006C7FC7" w:rsidRDefault="006C7FC7" w:rsidP="006C7FC7">
            <w:pPr>
              <w:rPr>
                <w:lang w:val="en-US"/>
              </w:rPr>
            </w:pPr>
            <w:r>
              <w:rPr>
                <w:lang w:val="en-US"/>
              </w:rPr>
              <w:t>Carpool/Vanpool – electric vehicle</w:t>
            </w:r>
          </w:p>
        </w:tc>
        <w:tc>
          <w:tcPr>
            <w:tcW w:w="1697" w:type="dxa"/>
            <w:tcBorders>
              <w:top w:val="nil"/>
              <w:left w:val="nil"/>
              <w:bottom w:val="nil"/>
              <w:right w:val="nil"/>
            </w:tcBorders>
          </w:tcPr>
          <w:p w14:paraId="4FC9834F" w14:textId="0AD912DF" w:rsidR="006C7FC7" w:rsidRDefault="006C7FC7" w:rsidP="00DD062A">
            <w:pPr>
              <w:jc w:val="center"/>
              <w:rPr>
                <w:lang w:val="en-US"/>
              </w:rPr>
            </w:pPr>
            <w:r>
              <w:rPr>
                <w:lang w:val="en-US"/>
              </w:rPr>
              <w:t>&lt;1%</w:t>
            </w:r>
          </w:p>
        </w:tc>
        <w:tc>
          <w:tcPr>
            <w:tcW w:w="2276" w:type="dxa"/>
            <w:tcBorders>
              <w:top w:val="nil"/>
              <w:left w:val="nil"/>
              <w:bottom w:val="nil"/>
              <w:right w:val="nil"/>
            </w:tcBorders>
          </w:tcPr>
          <w:p w14:paraId="363ABD94" w14:textId="03C4B6D0" w:rsidR="006C7FC7" w:rsidRDefault="006C7FC7" w:rsidP="00DD062A">
            <w:pPr>
              <w:jc w:val="center"/>
              <w:rPr>
                <w:lang w:val="en-US"/>
              </w:rPr>
            </w:pPr>
            <w:r>
              <w:rPr>
                <w:lang w:val="en-US"/>
              </w:rPr>
              <w:t>&lt;1%</w:t>
            </w:r>
          </w:p>
        </w:tc>
        <w:tc>
          <w:tcPr>
            <w:tcW w:w="2076" w:type="dxa"/>
            <w:tcBorders>
              <w:top w:val="nil"/>
              <w:left w:val="nil"/>
              <w:bottom w:val="nil"/>
              <w:right w:val="nil"/>
            </w:tcBorders>
          </w:tcPr>
          <w:p w14:paraId="43A2913F" w14:textId="519A09E4" w:rsidR="006C7FC7" w:rsidRDefault="00DD062A" w:rsidP="00DD062A">
            <w:pPr>
              <w:jc w:val="center"/>
              <w:rPr>
                <w:lang w:val="en-US"/>
              </w:rPr>
            </w:pPr>
            <w:r>
              <w:rPr>
                <w:lang w:val="en-US"/>
              </w:rPr>
              <w:t>0%</w:t>
            </w:r>
          </w:p>
        </w:tc>
      </w:tr>
      <w:tr w:rsidR="006C7FC7" w14:paraId="52F8FFFD" w14:textId="4EAAEC56" w:rsidTr="006B7432">
        <w:tc>
          <w:tcPr>
            <w:tcW w:w="2977" w:type="dxa"/>
            <w:tcBorders>
              <w:top w:val="nil"/>
              <w:left w:val="nil"/>
              <w:bottom w:val="nil"/>
              <w:right w:val="nil"/>
            </w:tcBorders>
          </w:tcPr>
          <w:p w14:paraId="1672F3A0" w14:textId="77777777" w:rsidR="006C7FC7" w:rsidRDefault="006C7FC7" w:rsidP="00976758">
            <w:pPr>
              <w:rPr>
                <w:lang w:val="en-US"/>
              </w:rPr>
            </w:pPr>
            <w:r>
              <w:rPr>
                <w:lang w:val="en-US"/>
              </w:rPr>
              <w:lastRenderedPageBreak/>
              <w:t>Carpool/Vanpool – hybrid</w:t>
            </w:r>
          </w:p>
        </w:tc>
        <w:tc>
          <w:tcPr>
            <w:tcW w:w="1697" w:type="dxa"/>
            <w:tcBorders>
              <w:top w:val="nil"/>
              <w:left w:val="nil"/>
              <w:bottom w:val="nil"/>
              <w:right w:val="nil"/>
            </w:tcBorders>
          </w:tcPr>
          <w:p w14:paraId="4408D7BD" w14:textId="069DA5A4" w:rsidR="006C7FC7" w:rsidRDefault="006C7FC7" w:rsidP="00DD062A">
            <w:pPr>
              <w:jc w:val="center"/>
              <w:rPr>
                <w:lang w:val="en-US"/>
              </w:rPr>
            </w:pPr>
            <w:r>
              <w:rPr>
                <w:lang w:val="en-US"/>
              </w:rPr>
              <w:t>1%</w:t>
            </w:r>
          </w:p>
        </w:tc>
        <w:tc>
          <w:tcPr>
            <w:tcW w:w="2276" w:type="dxa"/>
            <w:tcBorders>
              <w:top w:val="nil"/>
              <w:left w:val="nil"/>
              <w:bottom w:val="nil"/>
              <w:right w:val="nil"/>
            </w:tcBorders>
          </w:tcPr>
          <w:p w14:paraId="1DBD3C6D" w14:textId="037B0EAE" w:rsidR="006C7FC7" w:rsidRDefault="006C7FC7" w:rsidP="00DD062A">
            <w:pPr>
              <w:jc w:val="center"/>
              <w:rPr>
                <w:lang w:val="en-US"/>
              </w:rPr>
            </w:pPr>
            <w:r>
              <w:rPr>
                <w:lang w:val="en-US"/>
              </w:rPr>
              <w:t>1%</w:t>
            </w:r>
          </w:p>
        </w:tc>
        <w:tc>
          <w:tcPr>
            <w:tcW w:w="2076" w:type="dxa"/>
            <w:tcBorders>
              <w:top w:val="nil"/>
              <w:left w:val="nil"/>
              <w:bottom w:val="nil"/>
              <w:right w:val="nil"/>
            </w:tcBorders>
          </w:tcPr>
          <w:p w14:paraId="0E397FE7" w14:textId="788589FD" w:rsidR="006C7FC7" w:rsidRDefault="00DD062A" w:rsidP="00DD062A">
            <w:pPr>
              <w:jc w:val="center"/>
              <w:rPr>
                <w:lang w:val="en-US"/>
              </w:rPr>
            </w:pPr>
            <w:r>
              <w:rPr>
                <w:lang w:val="en-US"/>
              </w:rPr>
              <w:t>0%</w:t>
            </w:r>
          </w:p>
        </w:tc>
      </w:tr>
      <w:tr w:rsidR="006B7432" w14:paraId="68473A17" w14:textId="77777777" w:rsidTr="00FF19D7">
        <w:tc>
          <w:tcPr>
            <w:tcW w:w="2977" w:type="dxa"/>
            <w:tcBorders>
              <w:top w:val="nil"/>
              <w:left w:val="nil"/>
              <w:bottom w:val="single" w:sz="4" w:space="0" w:color="auto"/>
              <w:right w:val="nil"/>
            </w:tcBorders>
          </w:tcPr>
          <w:p w14:paraId="4A11B709" w14:textId="59085A6F" w:rsidR="006B7432" w:rsidRDefault="006B7432" w:rsidP="00976758">
            <w:pPr>
              <w:rPr>
                <w:lang w:val="en-US"/>
              </w:rPr>
            </w:pPr>
            <w:r>
              <w:rPr>
                <w:lang w:val="en-US"/>
              </w:rPr>
              <w:t xml:space="preserve">Telecommuting </w:t>
            </w:r>
          </w:p>
        </w:tc>
        <w:tc>
          <w:tcPr>
            <w:tcW w:w="1697" w:type="dxa"/>
            <w:tcBorders>
              <w:top w:val="nil"/>
              <w:left w:val="nil"/>
              <w:bottom w:val="single" w:sz="4" w:space="0" w:color="auto"/>
              <w:right w:val="nil"/>
            </w:tcBorders>
          </w:tcPr>
          <w:p w14:paraId="24A7BCDF" w14:textId="0D45F207" w:rsidR="006B7432" w:rsidRDefault="006B7432" w:rsidP="00DD062A">
            <w:pPr>
              <w:jc w:val="center"/>
              <w:rPr>
                <w:lang w:val="en-US"/>
              </w:rPr>
            </w:pPr>
            <w:r>
              <w:rPr>
                <w:lang w:val="en-US"/>
              </w:rPr>
              <w:t>1%</w:t>
            </w:r>
          </w:p>
        </w:tc>
        <w:tc>
          <w:tcPr>
            <w:tcW w:w="2276" w:type="dxa"/>
            <w:tcBorders>
              <w:top w:val="nil"/>
              <w:left w:val="nil"/>
              <w:bottom w:val="single" w:sz="4" w:space="0" w:color="auto"/>
              <w:right w:val="nil"/>
            </w:tcBorders>
          </w:tcPr>
          <w:p w14:paraId="5205805E" w14:textId="187D23D8" w:rsidR="006B7432" w:rsidRDefault="006B7432" w:rsidP="00DD062A">
            <w:pPr>
              <w:jc w:val="center"/>
              <w:rPr>
                <w:lang w:val="en-US"/>
              </w:rPr>
            </w:pPr>
            <w:r>
              <w:rPr>
                <w:lang w:val="en-US"/>
              </w:rPr>
              <w:t>4%</w:t>
            </w:r>
          </w:p>
        </w:tc>
        <w:tc>
          <w:tcPr>
            <w:tcW w:w="2076" w:type="dxa"/>
            <w:tcBorders>
              <w:top w:val="nil"/>
              <w:left w:val="nil"/>
              <w:bottom w:val="single" w:sz="4" w:space="0" w:color="auto"/>
              <w:right w:val="nil"/>
            </w:tcBorders>
          </w:tcPr>
          <w:p w14:paraId="381A6952" w14:textId="651F5E3B" w:rsidR="006B7432" w:rsidRDefault="006B7432" w:rsidP="00DD062A">
            <w:pPr>
              <w:jc w:val="center"/>
              <w:rPr>
                <w:lang w:val="en-US"/>
              </w:rPr>
            </w:pPr>
            <w:r>
              <w:rPr>
                <w:lang w:val="en-US"/>
              </w:rPr>
              <w:t>3%</w:t>
            </w:r>
          </w:p>
        </w:tc>
      </w:tr>
    </w:tbl>
    <w:p w14:paraId="0CFC88A8" w14:textId="2AD5AAD6" w:rsidR="00DD062A" w:rsidRPr="00FE3AAD" w:rsidRDefault="00DD062A" w:rsidP="00FE3AAD">
      <w:pPr>
        <w:rPr>
          <w:lang w:val="en-US"/>
        </w:rPr>
      </w:pPr>
      <w:r w:rsidRPr="00DD062A">
        <w:rPr>
          <w:vertAlign w:val="superscript"/>
          <w:lang w:val="en-US"/>
        </w:rPr>
        <w:t>a</w:t>
      </w:r>
      <w:r w:rsidR="006A1D1A">
        <w:rPr>
          <w:vertAlign w:val="superscript"/>
          <w:lang w:val="en-US"/>
        </w:rPr>
        <w:t xml:space="preserve"> </w:t>
      </w:r>
      <w:r w:rsidR="0061325C">
        <w:rPr>
          <w:lang w:val="en-US"/>
        </w:rPr>
        <w:t xml:space="preserve">Per commute mode reported as a </w:t>
      </w:r>
      <w:proofErr w:type="gramStart"/>
      <w:r w:rsidR="0061325C">
        <w:rPr>
          <w:lang w:val="en-US"/>
        </w:rPr>
        <w:t>percent</w:t>
      </w:r>
      <w:proofErr w:type="gramEnd"/>
      <w:r w:rsidR="0061325C">
        <w:rPr>
          <w:lang w:val="en-US"/>
        </w:rPr>
        <w:t xml:space="preserve"> of total one-way trips.                                                                             </w:t>
      </w:r>
      <w:r w:rsidRPr="00DD062A">
        <w:rPr>
          <w:vertAlign w:val="superscript"/>
          <w:lang w:val="en-US"/>
        </w:rPr>
        <w:t>b</w:t>
      </w:r>
      <w:r w:rsidR="0061325C">
        <w:rPr>
          <w:lang w:val="en-US"/>
        </w:rPr>
        <w:t xml:space="preserve"> Past reports did not include Uber/Lyft</w:t>
      </w:r>
      <w:r w:rsidR="006B7432">
        <w:rPr>
          <w:lang w:val="en-US"/>
        </w:rPr>
        <w:t xml:space="preserve"> and </w:t>
      </w:r>
      <w:r w:rsidR="0061325C">
        <w:rPr>
          <w:lang w:val="en-US"/>
        </w:rPr>
        <w:t>Tax</w:t>
      </w:r>
      <w:r w:rsidR="006B7432">
        <w:rPr>
          <w:lang w:val="en-US"/>
        </w:rPr>
        <w:t>i</w:t>
      </w:r>
      <w:r w:rsidR="0061325C">
        <w:rPr>
          <w:lang w:val="en-US"/>
        </w:rPr>
        <w:t xml:space="preserve">. These modes have not been included in the comparison.                                                                                                                                                                          </w:t>
      </w:r>
      <w:r w:rsidRPr="00DD062A">
        <w:rPr>
          <w:vertAlign w:val="superscript"/>
          <w:lang w:val="en-US"/>
        </w:rPr>
        <w:t>c</w:t>
      </w:r>
      <w:r w:rsidR="0061325C">
        <w:rPr>
          <w:lang w:val="en-US"/>
        </w:rPr>
        <w:t xml:space="preserve"> </w:t>
      </w:r>
      <w:proofErr w:type="gramStart"/>
      <w:r w:rsidR="0061325C">
        <w:rPr>
          <w:lang w:val="en-US"/>
        </w:rPr>
        <w:t>In</w:t>
      </w:r>
      <w:proofErr w:type="gramEnd"/>
      <w:r w:rsidR="0061325C">
        <w:rPr>
          <w:lang w:val="en-US"/>
        </w:rPr>
        <w:t xml:space="preserve"> the 2020 survey, Light rail and Streetcar were considered two separate commuting modes. They have been combined </w:t>
      </w:r>
      <w:proofErr w:type="gramStart"/>
      <w:r w:rsidR="0061325C">
        <w:rPr>
          <w:lang w:val="en-US"/>
        </w:rPr>
        <w:t>in order to</w:t>
      </w:r>
      <w:proofErr w:type="gramEnd"/>
      <w:r w:rsidR="0061325C">
        <w:rPr>
          <w:lang w:val="en-US"/>
        </w:rPr>
        <w:t xml:space="preserve"> compare.                                           </w:t>
      </w:r>
      <w:r>
        <w:rPr>
          <w:lang w:val="en-US"/>
        </w:rPr>
        <w:t xml:space="preserve">                                                                </w:t>
      </w:r>
      <w:r w:rsidRPr="00DD062A">
        <w:rPr>
          <w:vertAlign w:val="superscript"/>
          <w:lang w:val="en-US"/>
        </w:rPr>
        <w:t>d</w:t>
      </w:r>
      <w:r w:rsidR="006A1D1A">
        <w:rPr>
          <w:vertAlign w:val="superscript"/>
          <w:lang w:val="en-US"/>
        </w:rPr>
        <w:t xml:space="preserve"> </w:t>
      </w:r>
      <w:r w:rsidR="0061325C">
        <w:rPr>
          <w:lang w:val="en-US"/>
        </w:rPr>
        <w:t xml:space="preserve">Represents transportation modes like Sounder and Amtrak train                                                                               </w:t>
      </w:r>
    </w:p>
    <w:p w14:paraId="0FAF4381" w14:textId="323CCC34" w:rsidR="00C85681" w:rsidRDefault="00C85681" w:rsidP="00C85681">
      <w:pPr>
        <w:pStyle w:val="Heading3"/>
        <w:rPr>
          <w:lang w:val="en-US"/>
        </w:rPr>
      </w:pPr>
      <w:r>
        <w:rPr>
          <w:lang w:val="en-US"/>
        </w:rPr>
        <w:t>Employees: Staff and Faculty</w:t>
      </w:r>
    </w:p>
    <w:p w14:paraId="52DB1CA4" w14:textId="48F0DDD0" w:rsidR="00A620B2" w:rsidRDefault="00A620B2" w:rsidP="00A620B2">
      <w:pPr>
        <w:rPr>
          <w:lang w:val="en-US"/>
        </w:rPr>
      </w:pPr>
      <w:r>
        <w:rPr>
          <w:lang w:val="en-US"/>
        </w:rPr>
        <w:t>The employee population includes staff and faculty. The most common modes of commuting for staff were drive alone gas vehicles (28%), telecommuting (28%), taking the bus (11%) and walking (8%)</w:t>
      </w:r>
      <w:r w:rsidR="00CF4C02">
        <w:rPr>
          <w:lang w:val="en-US"/>
        </w:rPr>
        <w:t xml:space="preserve">, accounting for about 75% of all staff that commute. The transportation modes with the farthest </w:t>
      </w:r>
      <w:r w:rsidR="00ED749C">
        <w:rPr>
          <w:lang w:val="en-US"/>
        </w:rPr>
        <w:t xml:space="preserve">average </w:t>
      </w:r>
      <w:r w:rsidR="00CF4C02">
        <w:rPr>
          <w:lang w:val="en-US"/>
        </w:rPr>
        <w:t>commute were telecommuting</w:t>
      </w:r>
      <w:r w:rsidR="00ED749C">
        <w:rPr>
          <w:lang w:val="en-US"/>
        </w:rPr>
        <w:t xml:space="preserve"> </w:t>
      </w:r>
      <w:r w:rsidR="0012645E">
        <w:rPr>
          <w:lang w:val="en-US"/>
        </w:rPr>
        <w:t>and commuter</w:t>
      </w:r>
      <w:r w:rsidR="00CF4C02">
        <w:rPr>
          <w:lang w:val="en-US"/>
        </w:rPr>
        <w:t xml:space="preserve"> rail</w:t>
      </w:r>
      <w:r w:rsidR="001D4F83">
        <w:rPr>
          <w:lang w:val="en-US"/>
        </w:rPr>
        <w:t xml:space="preserve">. </w:t>
      </w:r>
      <w:r w:rsidR="00CF4C02">
        <w:rPr>
          <w:lang w:val="en-US"/>
        </w:rPr>
        <w:t xml:space="preserve">See </w:t>
      </w:r>
      <w:r w:rsidR="00CF4C02" w:rsidRPr="00B839D0">
        <w:rPr>
          <w:lang w:val="en-US"/>
        </w:rPr>
        <w:t xml:space="preserve">table </w:t>
      </w:r>
      <w:r w:rsidR="00B839D0">
        <w:rPr>
          <w:lang w:val="en-US"/>
        </w:rPr>
        <w:t>15.</w:t>
      </w:r>
    </w:p>
    <w:p w14:paraId="3E57C2EF" w14:textId="7EDA4ED7" w:rsidR="006A1D1A" w:rsidRPr="00CF4C02" w:rsidRDefault="006A1D1A" w:rsidP="00A620B2">
      <w:pPr>
        <w:rPr>
          <w:lang w:val="en-US"/>
        </w:rPr>
      </w:pPr>
      <w:r>
        <w:rPr>
          <w:lang w:val="en-US"/>
        </w:rPr>
        <w:t xml:space="preserve">The most common modes of transportation for faculty were drive alone gas vehicles (33%), </w:t>
      </w:r>
      <w:r w:rsidR="00ED749C">
        <w:rPr>
          <w:lang w:val="en-US"/>
        </w:rPr>
        <w:t xml:space="preserve">telecommuting (20%), </w:t>
      </w:r>
      <w:r>
        <w:rPr>
          <w:lang w:val="en-US"/>
        </w:rPr>
        <w:t xml:space="preserve">bus (10%) and walking (8%), accounting for about 70% of all faculty commuting. The transportation modes that had the farthest </w:t>
      </w:r>
      <w:r w:rsidR="00252C60">
        <w:rPr>
          <w:lang w:val="en-US"/>
        </w:rPr>
        <w:t xml:space="preserve">average </w:t>
      </w:r>
      <w:r>
        <w:rPr>
          <w:lang w:val="en-US"/>
        </w:rPr>
        <w:t xml:space="preserve">commutes included ferry, commuter rail, and drive alone hybrid vehicles. </w:t>
      </w:r>
      <w:r w:rsidRPr="00B839D0">
        <w:rPr>
          <w:lang w:val="en-US"/>
        </w:rPr>
        <w:t xml:space="preserve">See table </w:t>
      </w:r>
      <w:r w:rsidR="00B839D0" w:rsidRPr="00B839D0">
        <w:rPr>
          <w:lang w:val="en-US"/>
        </w:rPr>
        <w:t>16.</w:t>
      </w:r>
    </w:p>
    <w:p w14:paraId="37997CF6" w14:textId="7333C282" w:rsidR="00A620B2" w:rsidRDefault="00A620B2" w:rsidP="00A620B2">
      <w:pPr>
        <w:pStyle w:val="Caption"/>
        <w:keepNext/>
      </w:pPr>
      <w:r>
        <w:t xml:space="preserve">Table </w:t>
      </w:r>
      <w:r w:rsidR="00582DE8">
        <w:fldChar w:fldCharType="begin"/>
      </w:r>
      <w:r w:rsidR="00582DE8">
        <w:instrText xml:space="preserve"> SEQ Table \* ARABIC </w:instrText>
      </w:r>
      <w:r w:rsidR="00582DE8">
        <w:fldChar w:fldCharType="separate"/>
      </w:r>
      <w:r w:rsidR="00E20D9C">
        <w:rPr>
          <w:noProof/>
        </w:rPr>
        <w:t>15</w:t>
      </w:r>
      <w:r w:rsidR="00582DE8">
        <w:rPr>
          <w:noProof/>
        </w:rPr>
        <w:fldChar w:fldCharType="end"/>
      </w:r>
      <w:r>
        <w:t xml:space="preserve">: Staff Commute Mode </w:t>
      </w:r>
    </w:p>
    <w:tbl>
      <w:tblPr>
        <w:tblStyle w:val="TableGrid"/>
        <w:tblW w:w="8788" w:type="dxa"/>
        <w:tblInd w:w="284" w:type="dxa"/>
        <w:tblLook w:val="04A0" w:firstRow="1" w:lastRow="0" w:firstColumn="1" w:lastColumn="0" w:noHBand="0" w:noVBand="1"/>
      </w:tblPr>
      <w:tblGrid>
        <w:gridCol w:w="3402"/>
        <w:gridCol w:w="2126"/>
        <w:gridCol w:w="1843"/>
        <w:gridCol w:w="1417"/>
      </w:tblGrid>
      <w:tr w:rsidR="00A620B2" w:rsidRPr="00C20F1E" w14:paraId="09E739B8" w14:textId="77777777" w:rsidTr="00CF4C02">
        <w:trPr>
          <w:trHeight w:val="703"/>
        </w:trPr>
        <w:tc>
          <w:tcPr>
            <w:tcW w:w="3402" w:type="dxa"/>
            <w:tcBorders>
              <w:left w:val="nil"/>
              <w:right w:val="nil"/>
            </w:tcBorders>
          </w:tcPr>
          <w:p w14:paraId="39AB4B2F" w14:textId="77777777" w:rsidR="00A620B2" w:rsidRDefault="00A620B2" w:rsidP="00A620B2">
            <w:pPr>
              <w:rPr>
                <w:lang w:val="en-US"/>
              </w:rPr>
            </w:pPr>
            <w:r>
              <w:rPr>
                <w:lang w:val="en-US"/>
              </w:rPr>
              <w:t xml:space="preserve">Commute Mode </w:t>
            </w:r>
          </w:p>
        </w:tc>
        <w:tc>
          <w:tcPr>
            <w:tcW w:w="2126" w:type="dxa"/>
            <w:tcBorders>
              <w:left w:val="nil"/>
              <w:right w:val="nil"/>
            </w:tcBorders>
          </w:tcPr>
          <w:p w14:paraId="7B701034" w14:textId="77777777" w:rsidR="00A620B2" w:rsidRDefault="00A620B2" w:rsidP="00A620B2">
            <w:pPr>
              <w:jc w:val="center"/>
              <w:rPr>
                <w:lang w:val="en-US"/>
              </w:rPr>
            </w:pPr>
            <w:r>
              <w:rPr>
                <w:lang w:val="en-US"/>
              </w:rPr>
              <w:t>% of Total trip Modes</w:t>
            </w:r>
          </w:p>
        </w:tc>
        <w:tc>
          <w:tcPr>
            <w:tcW w:w="1843" w:type="dxa"/>
            <w:tcBorders>
              <w:left w:val="nil"/>
              <w:right w:val="nil"/>
            </w:tcBorders>
          </w:tcPr>
          <w:p w14:paraId="152A9BB2" w14:textId="5566B1AC" w:rsidR="00A620B2" w:rsidRPr="00C20F1E" w:rsidRDefault="00A620B2" w:rsidP="00A620B2">
            <w:pPr>
              <w:jc w:val="center"/>
              <w:rPr>
                <w:vertAlign w:val="superscript"/>
                <w:lang w:val="en-US"/>
              </w:rPr>
            </w:pPr>
            <w:r>
              <w:rPr>
                <w:lang w:val="en-US"/>
              </w:rPr>
              <w:t>Total Number of One-way trips</w:t>
            </w:r>
            <w:r w:rsidR="006A1D1A">
              <w:rPr>
                <w:lang w:val="en-US"/>
              </w:rPr>
              <w:t xml:space="preserve"> </w:t>
            </w:r>
            <w:r w:rsidR="00462F75">
              <w:rPr>
                <w:vertAlign w:val="superscript"/>
                <w:lang w:val="en-US"/>
              </w:rPr>
              <w:t>a</w:t>
            </w:r>
          </w:p>
        </w:tc>
        <w:tc>
          <w:tcPr>
            <w:tcW w:w="1417" w:type="dxa"/>
            <w:tcBorders>
              <w:left w:val="nil"/>
              <w:right w:val="nil"/>
            </w:tcBorders>
          </w:tcPr>
          <w:p w14:paraId="1EA3B86F" w14:textId="732DE616" w:rsidR="00A620B2" w:rsidRPr="00C20F1E" w:rsidRDefault="00A620B2" w:rsidP="00A620B2">
            <w:pPr>
              <w:jc w:val="center"/>
              <w:rPr>
                <w:vertAlign w:val="superscript"/>
                <w:lang w:val="en-US"/>
              </w:rPr>
            </w:pPr>
            <w:r>
              <w:rPr>
                <w:lang w:val="en-US"/>
              </w:rPr>
              <w:t>One-way Trip Distance (miles)</w:t>
            </w:r>
            <w:r w:rsidR="006A1D1A">
              <w:rPr>
                <w:lang w:val="en-US"/>
              </w:rPr>
              <w:t xml:space="preserve"> </w:t>
            </w:r>
            <w:r w:rsidR="00462F75">
              <w:rPr>
                <w:vertAlign w:val="superscript"/>
                <w:lang w:val="en-US"/>
              </w:rPr>
              <w:t>b</w:t>
            </w:r>
          </w:p>
        </w:tc>
      </w:tr>
      <w:tr w:rsidR="00A620B2" w14:paraId="73E055C8" w14:textId="77777777" w:rsidTr="00CF4C02">
        <w:tc>
          <w:tcPr>
            <w:tcW w:w="3402" w:type="dxa"/>
            <w:tcBorders>
              <w:left w:val="nil"/>
              <w:bottom w:val="nil"/>
              <w:right w:val="nil"/>
            </w:tcBorders>
          </w:tcPr>
          <w:p w14:paraId="069DEE96" w14:textId="3A1CDB7C" w:rsidR="00A620B2" w:rsidRDefault="00A620B2" w:rsidP="00A620B2">
            <w:pPr>
              <w:rPr>
                <w:lang w:val="en-US"/>
              </w:rPr>
            </w:pPr>
            <w:r>
              <w:rPr>
                <w:lang w:val="en-US"/>
              </w:rPr>
              <w:t>Telecommute</w:t>
            </w:r>
            <w:r w:rsidR="006A1D1A">
              <w:rPr>
                <w:lang w:val="en-US"/>
              </w:rPr>
              <w:t xml:space="preserve"> </w:t>
            </w:r>
            <w:r w:rsidR="00462F75">
              <w:rPr>
                <w:vertAlign w:val="superscript"/>
                <w:lang w:val="en-US"/>
              </w:rPr>
              <w:t>c</w:t>
            </w:r>
            <w:r w:rsidR="00462F75">
              <w:rPr>
                <w:lang w:val="en-US"/>
              </w:rPr>
              <w:t xml:space="preserve"> </w:t>
            </w:r>
          </w:p>
        </w:tc>
        <w:tc>
          <w:tcPr>
            <w:tcW w:w="2126" w:type="dxa"/>
            <w:tcBorders>
              <w:left w:val="nil"/>
              <w:bottom w:val="nil"/>
              <w:right w:val="nil"/>
            </w:tcBorders>
          </w:tcPr>
          <w:p w14:paraId="73D6A072" w14:textId="29D4526D" w:rsidR="00A620B2" w:rsidRDefault="00A620B2" w:rsidP="00A620B2">
            <w:pPr>
              <w:jc w:val="center"/>
              <w:rPr>
                <w:lang w:val="en-US"/>
              </w:rPr>
            </w:pPr>
            <w:r>
              <w:rPr>
                <w:lang w:val="en-US"/>
              </w:rPr>
              <w:t>28%</w:t>
            </w:r>
          </w:p>
        </w:tc>
        <w:tc>
          <w:tcPr>
            <w:tcW w:w="1843" w:type="dxa"/>
            <w:tcBorders>
              <w:left w:val="nil"/>
              <w:bottom w:val="nil"/>
              <w:right w:val="nil"/>
            </w:tcBorders>
          </w:tcPr>
          <w:p w14:paraId="0BD618D9" w14:textId="6372D8ED" w:rsidR="00A620B2" w:rsidRDefault="00A620B2" w:rsidP="00A620B2">
            <w:pPr>
              <w:jc w:val="center"/>
              <w:rPr>
                <w:lang w:val="en-US"/>
              </w:rPr>
            </w:pPr>
            <w:r>
              <w:rPr>
                <w:lang w:val="en-US"/>
              </w:rPr>
              <w:t>948</w:t>
            </w:r>
          </w:p>
        </w:tc>
        <w:tc>
          <w:tcPr>
            <w:tcW w:w="1417" w:type="dxa"/>
            <w:tcBorders>
              <w:left w:val="nil"/>
              <w:bottom w:val="nil"/>
              <w:right w:val="nil"/>
            </w:tcBorders>
          </w:tcPr>
          <w:p w14:paraId="2F83F1CF" w14:textId="35728D77" w:rsidR="00A620B2" w:rsidRDefault="00A620B2" w:rsidP="00A620B2">
            <w:pPr>
              <w:jc w:val="center"/>
              <w:rPr>
                <w:lang w:val="en-US"/>
              </w:rPr>
            </w:pPr>
            <w:r>
              <w:rPr>
                <w:lang w:val="en-US"/>
              </w:rPr>
              <w:t>43</w:t>
            </w:r>
          </w:p>
        </w:tc>
      </w:tr>
      <w:tr w:rsidR="00A620B2" w14:paraId="7313EA6B" w14:textId="77777777" w:rsidTr="00CF4C02">
        <w:tc>
          <w:tcPr>
            <w:tcW w:w="3402" w:type="dxa"/>
            <w:tcBorders>
              <w:top w:val="nil"/>
              <w:left w:val="nil"/>
              <w:bottom w:val="nil"/>
              <w:right w:val="nil"/>
            </w:tcBorders>
          </w:tcPr>
          <w:p w14:paraId="0047D3B8" w14:textId="77777777" w:rsidR="00A620B2" w:rsidRDefault="00A620B2" w:rsidP="00A620B2">
            <w:pPr>
              <w:rPr>
                <w:lang w:val="en-US"/>
              </w:rPr>
            </w:pPr>
            <w:r>
              <w:rPr>
                <w:lang w:val="en-US"/>
              </w:rPr>
              <w:t>Walk</w:t>
            </w:r>
          </w:p>
        </w:tc>
        <w:tc>
          <w:tcPr>
            <w:tcW w:w="2126" w:type="dxa"/>
            <w:tcBorders>
              <w:top w:val="nil"/>
              <w:left w:val="nil"/>
              <w:bottom w:val="nil"/>
              <w:right w:val="nil"/>
            </w:tcBorders>
          </w:tcPr>
          <w:p w14:paraId="5E91E946" w14:textId="0B0AC7C0" w:rsidR="00A620B2" w:rsidRDefault="00A620B2" w:rsidP="00A620B2">
            <w:pPr>
              <w:jc w:val="center"/>
              <w:rPr>
                <w:lang w:val="en-US"/>
              </w:rPr>
            </w:pPr>
            <w:r>
              <w:rPr>
                <w:lang w:val="en-US"/>
              </w:rPr>
              <w:t>8%</w:t>
            </w:r>
          </w:p>
        </w:tc>
        <w:tc>
          <w:tcPr>
            <w:tcW w:w="1843" w:type="dxa"/>
            <w:tcBorders>
              <w:top w:val="nil"/>
              <w:left w:val="nil"/>
              <w:bottom w:val="nil"/>
              <w:right w:val="nil"/>
            </w:tcBorders>
          </w:tcPr>
          <w:p w14:paraId="1EAEFB73" w14:textId="678BAABB" w:rsidR="00A620B2" w:rsidRDefault="00A620B2" w:rsidP="00A620B2">
            <w:pPr>
              <w:jc w:val="center"/>
              <w:rPr>
                <w:lang w:val="en-US"/>
              </w:rPr>
            </w:pPr>
            <w:r>
              <w:rPr>
                <w:lang w:val="en-US"/>
              </w:rPr>
              <w:t>286</w:t>
            </w:r>
          </w:p>
        </w:tc>
        <w:tc>
          <w:tcPr>
            <w:tcW w:w="1417" w:type="dxa"/>
            <w:tcBorders>
              <w:top w:val="nil"/>
              <w:left w:val="nil"/>
              <w:bottom w:val="nil"/>
              <w:right w:val="nil"/>
            </w:tcBorders>
          </w:tcPr>
          <w:p w14:paraId="39F1248C" w14:textId="06A9E141" w:rsidR="00A620B2" w:rsidRDefault="00A620B2" w:rsidP="00A620B2">
            <w:pPr>
              <w:jc w:val="center"/>
              <w:rPr>
                <w:lang w:val="en-US"/>
              </w:rPr>
            </w:pPr>
            <w:r>
              <w:rPr>
                <w:lang w:val="en-US"/>
              </w:rPr>
              <w:t>1</w:t>
            </w:r>
          </w:p>
        </w:tc>
      </w:tr>
      <w:tr w:rsidR="00A620B2" w14:paraId="26D429C6" w14:textId="77777777" w:rsidTr="00CF4C02">
        <w:tc>
          <w:tcPr>
            <w:tcW w:w="3402" w:type="dxa"/>
            <w:tcBorders>
              <w:top w:val="nil"/>
              <w:left w:val="nil"/>
              <w:bottom w:val="nil"/>
              <w:right w:val="nil"/>
            </w:tcBorders>
          </w:tcPr>
          <w:p w14:paraId="5E1509B9" w14:textId="77777777" w:rsidR="00A620B2" w:rsidRDefault="00A620B2" w:rsidP="00A620B2">
            <w:pPr>
              <w:rPr>
                <w:lang w:val="en-US"/>
              </w:rPr>
            </w:pPr>
            <w:r>
              <w:rPr>
                <w:lang w:val="en-US"/>
              </w:rPr>
              <w:t>Bicycle/scooter</w:t>
            </w:r>
          </w:p>
        </w:tc>
        <w:tc>
          <w:tcPr>
            <w:tcW w:w="2126" w:type="dxa"/>
            <w:tcBorders>
              <w:top w:val="nil"/>
              <w:left w:val="nil"/>
              <w:bottom w:val="nil"/>
              <w:right w:val="nil"/>
            </w:tcBorders>
          </w:tcPr>
          <w:p w14:paraId="6822EBFA" w14:textId="397B0262" w:rsidR="00A620B2" w:rsidRDefault="00A620B2" w:rsidP="00A620B2">
            <w:pPr>
              <w:jc w:val="center"/>
              <w:rPr>
                <w:lang w:val="en-US"/>
              </w:rPr>
            </w:pPr>
            <w:r>
              <w:rPr>
                <w:lang w:val="en-US"/>
              </w:rPr>
              <w:t>1%</w:t>
            </w:r>
          </w:p>
        </w:tc>
        <w:tc>
          <w:tcPr>
            <w:tcW w:w="1843" w:type="dxa"/>
            <w:tcBorders>
              <w:top w:val="nil"/>
              <w:left w:val="nil"/>
              <w:bottom w:val="nil"/>
              <w:right w:val="nil"/>
            </w:tcBorders>
          </w:tcPr>
          <w:p w14:paraId="1EC3B3A2" w14:textId="73424A35" w:rsidR="00A620B2" w:rsidRDefault="00A620B2" w:rsidP="00A620B2">
            <w:pPr>
              <w:jc w:val="center"/>
              <w:rPr>
                <w:lang w:val="en-US"/>
              </w:rPr>
            </w:pPr>
            <w:r>
              <w:rPr>
                <w:lang w:val="en-US"/>
              </w:rPr>
              <w:t>36</w:t>
            </w:r>
          </w:p>
        </w:tc>
        <w:tc>
          <w:tcPr>
            <w:tcW w:w="1417" w:type="dxa"/>
            <w:tcBorders>
              <w:top w:val="nil"/>
              <w:left w:val="nil"/>
              <w:bottom w:val="nil"/>
              <w:right w:val="nil"/>
            </w:tcBorders>
          </w:tcPr>
          <w:p w14:paraId="54CF1136" w14:textId="3E3337FB" w:rsidR="00A620B2" w:rsidRDefault="00A620B2" w:rsidP="00A620B2">
            <w:pPr>
              <w:jc w:val="center"/>
              <w:rPr>
                <w:lang w:val="en-US"/>
              </w:rPr>
            </w:pPr>
            <w:r>
              <w:rPr>
                <w:lang w:val="en-US"/>
              </w:rPr>
              <w:t>4</w:t>
            </w:r>
          </w:p>
        </w:tc>
      </w:tr>
      <w:tr w:rsidR="00A620B2" w14:paraId="32F46A11" w14:textId="77777777" w:rsidTr="00CF4C02">
        <w:tc>
          <w:tcPr>
            <w:tcW w:w="3402" w:type="dxa"/>
            <w:tcBorders>
              <w:top w:val="nil"/>
              <w:left w:val="nil"/>
              <w:bottom w:val="nil"/>
              <w:right w:val="nil"/>
            </w:tcBorders>
          </w:tcPr>
          <w:p w14:paraId="34534CA6" w14:textId="77777777" w:rsidR="00A620B2" w:rsidRDefault="00A620B2" w:rsidP="00A620B2">
            <w:pPr>
              <w:rPr>
                <w:lang w:val="en-US"/>
              </w:rPr>
            </w:pPr>
            <w:r>
              <w:rPr>
                <w:lang w:val="en-US"/>
              </w:rPr>
              <w:t>E-bike/E-scooter</w:t>
            </w:r>
          </w:p>
        </w:tc>
        <w:tc>
          <w:tcPr>
            <w:tcW w:w="2126" w:type="dxa"/>
            <w:tcBorders>
              <w:top w:val="nil"/>
              <w:left w:val="nil"/>
              <w:bottom w:val="nil"/>
              <w:right w:val="nil"/>
            </w:tcBorders>
          </w:tcPr>
          <w:p w14:paraId="7AB04D39" w14:textId="78892E7B" w:rsidR="00A620B2" w:rsidRDefault="00A620B2" w:rsidP="00A620B2">
            <w:pPr>
              <w:jc w:val="center"/>
              <w:rPr>
                <w:lang w:val="en-US"/>
              </w:rPr>
            </w:pPr>
            <w:r>
              <w:rPr>
                <w:lang w:val="en-US"/>
              </w:rPr>
              <w:t>1%</w:t>
            </w:r>
          </w:p>
        </w:tc>
        <w:tc>
          <w:tcPr>
            <w:tcW w:w="1843" w:type="dxa"/>
            <w:tcBorders>
              <w:top w:val="nil"/>
              <w:left w:val="nil"/>
              <w:bottom w:val="nil"/>
              <w:right w:val="nil"/>
            </w:tcBorders>
          </w:tcPr>
          <w:p w14:paraId="588F8A80" w14:textId="16A57A60" w:rsidR="00A620B2" w:rsidRDefault="00A620B2" w:rsidP="00A620B2">
            <w:pPr>
              <w:jc w:val="center"/>
              <w:rPr>
                <w:lang w:val="en-US"/>
              </w:rPr>
            </w:pPr>
            <w:r>
              <w:rPr>
                <w:lang w:val="en-US"/>
              </w:rPr>
              <w:t>41</w:t>
            </w:r>
          </w:p>
        </w:tc>
        <w:tc>
          <w:tcPr>
            <w:tcW w:w="1417" w:type="dxa"/>
            <w:tcBorders>
              <w:top w:val="nil"/>
              <w:left w:val="nil"/>
              <w:bottom w:val="nil"/>
              <w:right w:val="nil"/>
            </w:tcBorders>
          </w:tcPr>
          <w:p w14:paraId="15C14803" w14:textId="4DF768F5" w:rsidR="00A620B2" w:rsidRDefault="00A620B2" w:rsidP="00A620B2">
            <w:pPr>
              <w:jc w:val="center"/>
              <w:rPr>
                <w:lang w:val="en-US"/>
              </w:rPr>
            </w:pPr>
            <w:r>
              <w:rPr>
                <w:lang w:val="en-US"/>
              </w:rPr>
              <w:t>3</w:t>
            </w:r>
          </w:p>
        </w:tc>
      </w:tr>
      <w:tr w:rsidR="00A620B2" w14:paraId="7563180E" w14:textId="77777777" w:rsidTr="00CF4C02">
        <w:tc>
          <w:tcPr>
            <w:tcW w:w="3402" w:type="dxa"/>
            <w:tcBorders>
              <w:top w:val="nil"/>
              <w:left w:val="nil"/>
              <w:bottom w:val="nil"/>
              <w:right w:val="nil"/>
            </w:tcBorders>
          </w:tcPr>
          <w:p w14:paraId="6595D2E2" w14:textId="77777777" w:rsidR="00A620B2" w:rsidRDefault="00A620B2" w:rsidP="00A620B2">
            <w:pPr>
              <w:rPr>
                <w:lang w:val="en-US"/>
              </w:rPr>
            </w:pPr>
            <w:r>
              <w:rPr>
                <w:lang w:val="en-US"/>
              </w:rPr>
              <w:t>Bus</w:t>
            </w:r>
          </w:p>
        </w:tc>
        <w:tc>
          <w:tcPr>
            <w:tcW w:w="2126" w:type="dxa"/>
            <w:tcBorders>
              <w:top w:val="nil"/>
              <w:left w:val="nil"/>
              <w:bottom w:val="nil"/>
              <w:right w:val="nil"/>
            </w:tcBorders>
          </w:tcPr>
          <w:p w14:paraId="3FC81798" w14:textId="2E83A3E1" w:rsidR="00A620B2" w:rsidRDefault="00A620B2" w:rsidP="00A620B2">
            <w:pPr>
              <w:jc w:val="center"/>
              <w:rPr>
                <w:lang w:val="en-US"/>
              </w:rPr>
            </w:pPr>
            <w:r>
              <w:rPr>
                <w:lang w:val="en-US"/>
              </w:rPr>
              <w:t>11%</w:t>
            </w:r>
          </w:p>
        </w:tc>
        <w:tc>
          <w:tcPr>
            <w:tcW w:w="1843" w:type="dxa"/>
            <w:tcBorders>
              <w:top w:val="nil"/>
              <w:left w:val="nil"/>
              <w:bottom w:val="nil"/>
              <w:right w:val="nil"/>
            </w:tcBorders>
          </w:tcPr>
          <w:p w14:paraId="7A3E06D8" w14:textId="36085F92" w:rsidR="00A620B2" w:rsidRDefault="00A620B2" w:rsidP="00A620B2">
            <w:pPr>
              <w:jc w:val="center"/>
              <w:rPr>
                <w:lang w:val="en-US"/>
              </w:rPr>
            </w:pPr>
            <w:r>
              <w:rPr>
                <w:lang w:val="en-US"/>
              </w:rPr>
              <w:t>376</w:t>
            </w:r>
          </w:p>
        </w:tc>
        <w:tc>
          <w:tcPr>
            <w:tcW w:w="1417" w:type="dxa"/>
            <w:tcBorders>
              <w:top w:val="nil"/>
              <w:left w:val="nil"/>
              <w:bottom w:val="nil"/>
              <w:right w:val="nil"/>
            </w:tcBorders>
          </w:tcPr>
          <w:p w14:paraId="38998A80" w14:textId="27825180" w:rsidR="00A620B2" w:rsidRDefault="00A620B2" w:rsidP="00A620B2">
            <w:pPr>
              <w:jc w:val="center"/>
              <w:rPr>
                <w:lang w:val="en-US"/>
              </w:rPr>
            </w:pPr>
            <w:r>
              <w:rPr>
                <w:lang w:val="en-US"/>
              </w:rPr>
              <w:t>9</w:t>
            </w:r>
          </w:p>
        </w:tc>
      </w:tr>
      <w:tr w:rsidR="00A620B2" w14:paraId="2ECB50D3" w14:textId="77777777" w:rsidTr="00CF4C02">
        <w:tc>
          <w:tcPr>
            <w:tcW w:w="3402" w:type="dxa"/>
            <w:tcBorders>
              <w:top w:val="nil"/>
              <w:left w:val="nil"/>
              <w:bottom w:val="nil"/>
              <w:right w:val="nil"/>
            </w:tcBorders>
          </w:tcPr>
          <w:p w14:paraId="759EBCD4" w14:textId="77777777" w:rsidR="00A620B2" w:rsidRDefault="00A620B2" w:rsidP="00A620B2">
            <w:pPr>
              <w:rPr>
                <w:lang w:val="en-US"/>
              </w:rPr>
            </w:pPr>
            <w:r>
              <w:rPr>
                <w:lang w:val="en-US"/>
              </w:rPr>
              <w:t>Light rail/Streetcar</w:t>
            </w:r>
          </w:p>
        </w:tc>
        <w:tc>
          <w:tcPr>
            <w:tcW w:w="2126" w:type="dxa"/>
            <w:tcBorders>
              <w:top w:val="nil"/>
              <w:left w:val="nil"/>
              <w:bottom w:val="nil"/>
              <w:right w:val="nil"/>
            </w:tcBorders>
          </w:tcPr>
          <w:p w14:paraId="65BF1902" w14:textId="36A1A34D" w:rsidR="00A620B2" w:rsidRDefault="00A620B2" w:rsidP="00A620B2">
            <w:pPr>
              <w:tabs>
                <w:tab w:val="left" w:pos="768"/>
              </w:tabs>
              <w:jc w:val="center"/>
              <w:rPr>
                <w:lang w:val="en-US"/>
              </w:rPr>
            </w:pPr>
            <w:r>
              <w:rPr>
                <w:lang w:val="en-US"/>
              </w:rPr>
              <w:t>6%</w:t>
            </w:r>
          </w:p>
        </w:tc>
        <w:tc>
          <w:tcPr>
            <w:tcW w:w="1843" w:type="dxa"/>
            <w:tcBorders>
              <w:top w:val="nil"/>
              <w:left w:val="nil"/>
              <w:bottom w:val="nil"/>
              <w:right w:val="nil"/>
            </w:tcBorders>
          </w:tcPr>
          <w:p w14:paraId="6F2F55A3" w14:textId="46702295" w:rsidR="00A620B2" w:rsidRDefault="00A620B2" w:rsidP="00A620B2">
            <w:pPr>
              <w:jc w:val="center"/>
              <w:rPr>
                <w:lang w:val="en-US"/>
              </w:rPr>
            </w:pPr>
            <w:r>
              <w:rPr>
                <w:lang w:val="en-US"/>
              </w:rPr>
              <w:t>189</w:t>
            </w:r>
          </w:p>
        </w:tc>
        <w:tc>
          <w:tcPr>
            <w:tcW w:w="1417" w:type="dxa"/>
            <w:tcBorders>
              <w:top w:val="nil"/>
              <w:left w:val="nil"/>
              <w:bottom w:val="nil"/>
              <w:right w:val="nil"/>
            </w:tcBorders>
          </w:tcPr>
          <w:p w14:paraId="05F54E59" w14:textId="4D7D74D0" w:rsidR="00A620B2" w:rsidRDefault="00A620B2" w:rsidP="00A620B2">
            <w:pPr>
              <w:jc w:val="center"/>
              <w:rPr>
                <w:lang w:val="en-US"/>
              </w:rPr>
            </w:pPr>
            <w:r>
              <w:rPr>
                <w:lang w:val="en-US"/>
              </w:rPr>
              <w:t>7</w:t>
            </w:r>
          </w:p>
        </w:tc>
      </w:tr>
      <w:tr w:rsidR="00A620B2" w14:paraId="27CD665B" w14:textId="77777777" w:rsidTr="00CF4C02">
        <w:tc>
          <w:tcPr>
            <w:tcW w:w="3402" w:type="dxa"/>
            <w:tcBorders>
              <w:top w:val="nil"/>
              <w:left w:val="nil"/>
              <w:bottom w:val="nil"/>
              <w:right w:val="nil"/>
            </w:tcBorders>
          </w:tcPr>
          <w:p w14:paraId="48E873BC" w14:textId="76E4BB40" w:rsidR="00A620B2" w:rsidRDefault="00A620B2" w:rsidP="00A620B2">
            <w:pPr>
              <w:rPr>
                <w:lang w:val="en-US"/>
              </w:rPr>
            </w:pPr>
            <w:r>
              <w:rPr>
                <w:lang w:val="en-US"/>
              </w:rPr>
              <w:t>Commuter rail</w:t>
            </w:r>
            <w:r w:rsidR="006A1D1A">
              <w:rPr>
                <w:lang w:val="en-US"/>
              </w:rPr>
              <w:t xml:space="preserve"> </w:t>
            </w:r>
            <w:r w:rsidR="00462F75">
              <w:rPr>
                <w:vertAlign w:val="superscript"/>
                <w:lang w:val="en-US"/>
              </w:rPr>
              <w:t>d</w:t>
            </w:r>
            <w:r w:rsidR="00462F75">
              <w:rPr>
                <w:lang w:val="en-US"/>
              </w:rPr>
              <w:t xml:space="preserve"> </w:t>
            </w:r>
          </w:p>
        </w:tc>
        <w:tc>
          <w:tcPr>
            <w:tcW w:w="2126" w:type="dxa"/>
            <w:tcBorders>
              <w:top w:val="nil"/>
              <w:left w:val="nil"/>
              <w:bottom w:val="nil"/>
              <w:right w:val="nil"/>
            </w:tcBorders>
          </w:tcPr>
          <w:p w14:paraId="18ACDF45" w14:textId="6664CCFA" w:rsidR="00A620B2" w:rsidRDefault="00A620B2" w:rsidP="00A620B2">
            <w:pPr>
              <w:jc w:val="center"/>
              <w:rPr>
                <w:lang w:val="en-US"/>
              </w:rPr>
            </w:pPr>
            <w:r>
              <w:rPr>
                <w:lang w:val="en-US"/>
              </w:rPr>
              <w:t>3%</w:t>
            </w:r>
          </w:p>
        </w:tc>
        <w:tc>
          <w:tcPr>
            <w:tcW w:w="1843" w:type="dxa"/>
            <w:tcBorders>
              <w:top w:val="nil"/>
              <w:left w:val="nil"/>
              <w:bottom w:val="nil"/>
              <w:right w:val="nil"/>
            </w:tcBorders>
          </w:tcPr>
          <w:p w14:paraId="3AFE2A17" w14:textId="0AE0A325" w:rsidR="00A620B2" w:rsidRDefault="00A620B2" w:rsidP="00A620B2">
            <w:pPr>
              <w:jc w:val="center"/>
              <w:rPr>
                <w:lang w:val="en-US"/>
              </w:rPr>
            </w:pPr>
            <w:r>
              <w:rPr>
                <w:lang w:val="en-US"/>
              </w:rPr>
              <w:t>95</w:t>
            </w:r>
          </w:p>
        </w:tc>
        <w:tc>
          <w:tcPr>
            <w:tcW w:w="1417" w:type="dxa"/>
            <w:tcBorders>
              <w:top w:val="nil"/>
              <w:left w:val="nil"/>
              <w:bottom w:val="nil"/>
              <w:right w:val="nil"/>
            </w:tcBorders>
          </w:tcPr>
          <w:p w14:paraId="43A18DE5" w14:textId="07F303F4" w:rsidR="00A620B2" w:rsidRDefault="00A620B2" w:rsidP="00A620B2">
            <w:pPr>
              <w:jc w:val="center"/>
              <w:rPr>
                <w:lang w:val="en-US"/>
              </w:rPr>
            </w:pPr>
            <w:r>
              <w:rPr>
                <w:lang w:val="en-US"/>
              </w:rPr>
              <w:t>29</w:t>
            </w:r>
          </w:p>
        </w:tc>
      </w:tr>
      <w:tr w:rsidR="00A620B2" w14:paraId="55C98A82" w14:textId="77777777" w:rsidTr="00CF4C02">
        <w:tc>
          <w:tcPr>
            <w:tcW w:w="3402" w:type="dxa"/>
            <w:tcBorders>
              <w:top w:val="nil"/>
              <w:left w:val="nil"/>
              <w:bottom w:val="nil"/>
              <w:right w:val="nil"/>
            </w:tcBorders>
          </w:tcPr>
          <w:p w14:paraId="0DDC7493" w14:textId="77777777" w:rsidR="00A620B2" w:rsidRDefault="00A620B2" w:rsidP="00A620B2">
            <w:pPr>
              <w:rPr>
                <w:lang w:val="en-US"/>
              </w:rPr>
            </w:pPr>
            <w:r>
              <w:rPr>
                <w:lang w:val="en-US"/>
              </w:rPr>
              <w:t xml:space="preserve">Ferry </w:t>
            </w:r>
          </w:p>
        </w:tc>
        <w:tc>
          <w:tcPr>
            <w:tcW w:w="2126" w:type="dxa"/>
            <w:tcBorders>
              <w:top w:val="nil"/>
              <w:left w:val="nil"/>
              <w:bottom w:val="nil"/>
              <w:right w:val="nil"/>
            </w:tcBorders>
          </w:tcPr>
          <w:p w14:paraId="5D70D1C4" w14:textId="7C0CB306" w:rsidR="00A620B2" w:rsidRDefault="00A620B2" w:rsidP="00A620B2">
            <w:pPr>
              <w:jc w:val="center"/>
              <w:rPr>
                <w:lang w:val="en-US"/>
              </w:rPr>
            </w:pPr>
            <w:r>
              <w:rPr>
                <w:lang w:val="en-US"/>
              </w:rPr>
              <w:t>1%</w:t>
            </w:r>
          </w:p>
        </w:tc>
        <w:tc>
          <w:tcPr>
            <w:tcW w:w="1843" w:type="dxa"/>
            <w:tcBorders>
              <w:top w:val="nil"/>
              <w:left w:val="nil"/>
              <w:bottom w:val="nil"/>
              <w:right w:val="nil"/>
            </w:tcBorders>
          </w:tcPr>
          <w:p w14:paraId="4C2C260B" w14:textId="5C5E0D87" w:rsidR="00A620B2" w:rsidRDefault="00A620B2" w:rsidP="00A620B2">
            <w:pPr>
              <w:jc w:val="center"/>
              <w:rPr>
                <w:lang w:val="en-US"/>
              </w:rPr>
            </w:pPr>
            <w:r>
              <w:rPr>
                <w:lang w:val="en-US"/>
              </w:rPr>
              <w:t>31</w:t>
            </w:r>
          </w:p>
        </w:tc>
        <w:tc>
          <w:tcPr>
            <w:tcW w:w="1417" w:type="dxa"/>
            <w:tcBorders>
              <w:top w:val="nil"/>
              <w:left w:val="nil"/>
              <w:bottom w:val="nil"/>
              <w:right w:val="nil"/>
            </w:tcBorders>
          </w:tcPr>
          <w:p w14:paraId="54BC45AB" w14:textId="2DF13825" w:rsidR="00A620B2" w:rsidRDefault="00A620B2" w:rsidP="00A620B2">
            <w:pPr>
              <w:jc w:val="center"/>
              <w:rPr>
                <w:lang w:val="en-US"/>
              </w:rPr>
            </w:pPr>
            <w:r>
              <w:rPr>
                <w:lang w:val="en-US"/>
              </w:rPr>
              <w:t>19</w:t>
            </w:r>
          </w:p>
        </w:tc>
      </w:tr>
      <w:tr w:rsidR="00A620B2" w14:paraId="01CCB163" w14:textId="77777777" w:rsidTr="00CF4C02">
        <w:tc>
          <w:tcPr>
            <w:tcW w:w="3402" w:type="dxa"/>
            <w:tcBorders>
              <w:top w:val="nil"/>
              <w:left w:val="nil"/>
              <w:bottom w:val="nil"/>
              <w:right w:val="nil"/>
            </w:tcBorders>
          </w:tcPr>
          <w:p w14:paraId="2FD391D1" w14:textId="77777777" w:rsidR="00A620B2" w:rsidRDefault="00A620B2" w:rsidP="00A620B2">
            <w:pPr>
              <w:rPr>
                <w:lang w:val="en-US"/>
              </w:rPr>
            </w:pPr>
            <w:r>
              <w:rPr>
                <w:lang w:val="en-US"/>
              </w:rPr>
              <w:t>Motorcycle</w:t>
            </w:r>
          </w:p>
        </w:tc>
        <w:tc>
          <w:tcPr>
            <w:tcW w:w="2126" w:type="dxa"/>
            <w:tcBorders>
              <w:top w:val="nil"/>
              <w:left w:val="nil"/>
              <w:bottom w:val="nil"/>
              <w:right w:val="nil"/>
            </w:tcBorders>
          </w:tcPr>
          <w:p w14:paraId="628DCAAD" w14:textId="054B62E8" w:rsidR="00A620B2" w:rsidRDefault="00A620B2" w:rsidP="00A620B2">
            <w:pPr>
              <w:jc w:val="center"/>
              <w:rPr>
                <w:lang w:val="en-US"/>
              </w:rPr>
            </w:pPr>
            <w:r>
              <w:rPr>
                <w:lang w:val="en-US"/>
              </w:rPr>
              <w:t>&lt;1%</w:t>
            </w:r>
          </w:p>
        </w:tc>
        <w:tc>
          <w:tcPr>
            <w:tcW w:w="1843" w:type="dxa"/>
            <w:tcBorders>
              <w:top w:val="nil"/>
              <w:left w:val="nil"/>
              <w:bottom w:val="nil"/>
              <w:right w:val="nil"/>
            </w:tcBorders>
          </w:tcPr>
          <w:p w14:paraId="74A5412F" w14:textId="72AA550E" w:rsidR="00A620B2" w:rsidRDefault="00A620B2" w:rsidP="00A620B2">
            <w:pPr>
              <w:jc w:val="center"/>
              <w:rPr>
                <w:lang w:val="en-US"/>
              </w:rPr>
            </w:pPr>
            <w:r>
              <w:rPr>
                <w:lang w:val="en-US"/>
              </w:rPr>
              <w:t>10</w:t>
            </w:r>
          </w:p>
        </w:tc>
        <w:tc>
          <w:tcPr>
            <w:tcW w:w="1417" w:type="dxa"/>
            <w:tcBorders>
              <w:top w:val="nil"/>
              <w:left w:val="nil"/>
              <w:bottom w:val="nil"/>
              <w:right w:val="nil"/>
            </w:tcBorders>
          </w:tcPr>
          <w:p w14:paraId="02C2AF53" w14:textId="1A03A635" w:rsidR="00A620B2" w:rsidRDefault="00A620B2" w:rsidP="00A620B2">
            <w:pPr>
              <w:jc w:val="center"/>
              <w:rPr>
                <w:lang w:val="en-US"/>
              </w:rPr>
            </w:pPr>
            <w:r>
              <w:rPr>
                <w:lang w:val="en-US"/>
              </w:rPr>
              <w:t>8</w:t>
            </w:r>
          </w:p>
        </w:tc>
      </w:tr>
      <w:tr w:rsidR="00A620B2" w14:paraId="0C192E24" w14:textId="77777777" w:rsidTr="00CF4C02">
        <w:tc>
          <w:tcPr>
            <w:tcW w:w="3402" w:type="dxa"/>
            <w:tcBorders>
              <w:top w:val="nil"/>
              <w:left w:val="nil"/>
              <w:bottom w:val="nil"/>
              <w:right w:val="nil"/>
            </w:tcBorders>
          </w:tcPr>
          <w:p w14:paraId="24BDD938" w14:textId="77777777" w:rsidR="00A620B2" w:rsidRDefault="00A620B2" w:rsidP="00A620B2">
            <w:pPr>
              <w:rPr>
                <w:lang w:val="en-US"/>
              </w:rPr>
            </w:pPr>
            <w:r>
              <w:rPr>
                <w:lang w:val="en-US"/>
              </w:rPr>
              <w:t xml:space="preserve">Drive alone -gas vehicle </w:t>
            </w:r>
          </w:p>
        </w:tc>
        <w:tc>
          <w:tcPr>
            <w:tcW w:w="2126" w:type="dxa"/>
            <w:tcBorders>
              <w:top w:val="nil"/>
              <w:left w:val="nil"/>
              <w:bottom w:val="nil"/>
              <w:right w:val="nil"/>
            </w:tcBorders>
          </w:tcPr>
          <w:p w14:paraId="2242F0F0" w14:textId="47668E43" w:rsidR="00A620B2" w:rsidRDefault="00A620B2" w:rsidP="00A620B2">
            <w:pPr>
              <w:jc w:val="center"/>
              <w:rPr>
                <w:lang w:val="en-US"/>
              </w:rPr>
            </w:pPr>
            <w:r>
              <w:rPr>
                <w:lang w:val="en-US"/>
              </w:rPr>
              <w:t>28%</w:t>
            </w:r>
          </w:p>
        </w:tc>
        <w:tc>
          <w:tcPr>
            <w:tcW w:w="1843" w:type="dxa"/>
            <w:tcBorders>
              <w:top w:val="nil"/>
              <w:left w:val="nil"/>
              <w:bottom w:val="nil"/>
              <w:right w:val="nil"/>
            </w:tcBorders>
          </w:tcPr>
          <w:p w14:paraId="7D21F0D7" w14:textId="3B837FB4" w:rsidR="00A620B2" w:rsidRDefault="00A620B2" w:rsidP="00A620B2">
            <w:pPr>
              <w:jc w:val="center"/>
              <w:rPr>
                <w:lang w:val="en-US"/>
              </w:rPr>
            </w:pPr>
            <w:r>
              <w:rPr>
                <w:lang w:val="en-US"/>
              </w:rPr>
              <w:t>955</w:t>
            </w:r>
          </w:p>
        </w:tc>
        <w:tc>
          <w:tcPr>
            <w:tcW w:w="1417" w:type="dxa"/>
            <w:tcBorders>
              <w:top w:val="nil"/>
              <w:left w:val="nil"/>
              <w:bottom w:val="nil"/>
              <w:right w:val="nil"/>
            </w:tcBorders>
          </w:tcPr>
          <w:p w14:paraId="1A215727" w14:textId="7982EC14" w:rsidR="00A620B2" w:rsidRDefault="00A620B2" w:rsidP="00A620B2">
            <w:pPr>
              <w:jc w:val="center"/>
              <w:rPr>
                <w:lang w:val="en-US"/>
              </w:rPr>
            </w:pPr>
            <w:r>
              <w:rPr>
                <w:lang w:val="en-US"/>
              </w:rPr>
              <w:t>11</w:t>
            </w:r>
          </w:p>
        </w:tc>
      </w:tr>
      <w:tr w:rsidR="00A620B2" w14:paraId="7A1E0A66" w14:textId="77777777" w:rsidTr="00CF4C02">
        <w:tc>
          <w:tcPr>
            <w:tcW w:w="3402" w:type="dxa"/>
            <w:tcBorders>
              <w:top w:val="nil"/>
              <w:left w:val="nil"/>
              <w:bottom w:val="nil"/>
              <w:right w:val="nil"/>
            </w:tcBorders>
          </w:tcPr>
          <w:p w14:paraId="3D0BCCAE" w14:textId="77777777" w:rsidR="00A620B2" w:rsidRDefault="00A620B2" w:rsidP="00A620B2">
            <w:pPr>
              <w:rPr>
                <w:lang w:val="en-US"/>
              </w:rPr>
            </w:pPr>
            <w:r>
              <w:rPr>
                <w:lang w:val="en-US"/>
              </w:rPr>
              <w:t>Dive alone – hybrid</w:t>
            </w:r>
          </w:p>
        </w:tc>
        <w:tc>
          <w:tcPr>
            <w:tcW w:w="2126" w:type="dxa"/>
            <w:tcBorders>
              <w:top w:val="nil"/>
              <w:left w:val="nil"/>
              <w:bottom w:val="nil"/>
              <w:right w:val="nil"/>
            </w:tcBorders>
          </w:tcPr>
          <w:p w14:paraId="08B8127F" w14:textId="1252B478" w:rsidR="00A620B2" w:rsidRDefault="00A620B2" w:rsidP="00A620B2">
            <w:pPr>
              <w:jc w:val="center"/>
              <w:rPr>
                <w:lang w:val="en-US"/>
              </w:rPr>
            </w:pPr>
            <w:r>
              <w:rPr>
                <w:lang w:val="en-US"/>
              </w:rPr>
              <w:t>4%</w:t>
            </w:r>
          </w:p>
        </w:tc>
        <w:tc>
          <w:tcPr>
            <w:tcW w:w="1843" w:type="dxa"/>
            <w:tcBorders>
              <w:top w:val="nil"/>
              <w:left w:val="nil"/>
              <w:bottom w:val="nil"/>
              <w:right w:val="nil"/>
            </w:tcBorders>
          </w:tcPr>
          <w:p w14:paraId="18AA391A" w14:textId="787BB31E" w:rsidR="00A620B2" w:rsidRDefault="00A620B2" w:rsidP="00A620B2">
            <w:pPr>
              <w:jc w:val="center"/>
              <w:rPr>
                <w:lang w:val="en-US"/>
              </w:rPr>
            </w:pPr>
            <w:r>
              <w:rPr>
                <w:lang w:val="en-US"/>
              </w:rPr>
              <w:t>138</w:t>
            </w:r>
          </w:p>
        </w:tc>
        <w:tc>
          <w:tcPr>
            <w:tcW w:w="1417" w:type="dxa"/>
            <w:tcBorders>
              <w:top w:val="nil"/>
              <w:left w:val="nil"/>
              <w:bottom w:val="nil"/>
              <w:right w:val="nil"/>
            </w:tcBorders>
          </w:tcPr>
          <w:p w14:paraId="555D5F4E" w14:textId="7206B0D3" w:rsidR="00A620B2" w:rsidRDefault="00A620B2" w:rsidP="00A620B2">
            <w:pPr>
              <w:jc w:val="center"/>
              <w:rPr>
                <w:lang w:val="en-US"/>
              </w:rPr>
            </w:pPr>
            <w:r>
              <w:rPr>
                <w:lang w:val="en-US"/>
              </w:rPr>
              <w:t>14</w:t>
            </w:r>
          </w:p>
        </w:tc>
      </w:tr>
      <w:tr w:rsidR="00A620B2" w14:paraId="593C4238" w14:textId="77777777" w:rsidTr="00CF4C02">
        <w:tc>
          <w:tcPr>
            <w:tcW w:w="3402" w:type="dxa"/>
            <w:tcBorders>
              <w:top w:val="nil"/>
              <w:left w:val="nil"/>
              <w:bottom w:val="nil"/>
              <w:right w:val="nil"/>
            </w:tcBorders>
          </w:tcPr>
          <w:p w14:paraId="6D81EDCD" w14:textId="77777777" w:rsidR="00A620B2" w:rsidRDefault="00A620B2" w:rsidP="00A620B2">
            <w:pPr>
              <w:rPr>
                <w:lang w:val="en-US"/>
              </w:rPr>
            </w:pPr>
            <w:r>
              <w:rPr>
                <w:lang w:val="en-US"/>
              </w:rPr>
              <w:t xml:space="preserve">Drive alone – electric vehicle </w:t>
            </w:r>
          </w:p>
        </w:tc>
        <w:tc>
          <w:tcPr>
            <w:tcW w:w="2126" w:type="dxa"/>
            <w:tcBorders>
              <w:top w:val="nil"/>
              <w:left w:val="nil"/>
              <w:bottom w:val="nil"/>
              <w:right w:val="nil"/>
            </w:tcBorders>
          </w:tcPr>
          <w:p w14:paraId="2C8CD054" w14:textId="4391CDBA" w:rsidR="00A620B2" w:rsidRDefault="00A620B2" w:rsidP="00A620B2">
            <w:pPr>
              <w:jc w:val="center"/>
              <w:rPr>
                <w:lang w:val="en-US"/>
              </w:rPr>
            </w:pPr>
            <w:r>
              <w:rPr>
                <w:lang w:val="en-US"/>
              </w:rPr>
              <w:t>2%</w:t>
            </w:r>
          </w:p>
        </w:tc>
        <w:tc>
          <w:tcPr>
            <w:tcW w:w="1843" w:type="dxa"/>
            <w:tcBorders>
              <w:top w:val="nil"/>
              <w:left w:val="nil"/>
              <w:bottom w:val="nil"/>
              <w:right w:val="nil"/>
            </w:tcBorders>
          </w:tcPr>
          <w:p w14:paraId="3120EDEC" w14:textId="214F4B05" w:rsidR="00A620B2" w:rsidRDefault="00A620B2" w:rsidP="00A620B2">
            <w:pPr>
              <w:jc w:val="center"/>
              <w:rPr>
                <w:lang w:val="en-US"/>
              </w:rPr>
            </w:pPr>
            <w:r>
              <w:rPr>
                <w:lang w:val="en-US"/>
              </w:rPr>
              <w:t>59</w:t>
            </w:r>
          </w:p>
        </w:tc>
        <w:tc>
          <w:tcPr>
            <w:tcW w:w="1417" w:type="dxa"/>
            <w:tcBorders>
              <w:top w:val="nil"/>
              <w:left w:val="nil"/>
              <w:bottom w:val="nil"/>
              <w:right w:val="nil"/>
            </w:tcBorders>
          </w:tcPr>
          <w:p w14:paraId="5754548B" w14:textId="616BD4DA" w:rsidR="00A620B2" w:rsidRDefault="00A620B2" w:rsidP="00A620B2">
            <w:pPr>
              <w:jc w:val="center"/>
              <w:rPr>
                <w:lang w:val="en-US"/>
              </w:rPr>
            </w:pPr>
            <w:r>
              <w:rPr>
                <w:lang w:val="en-US"/>
              </w:rPr>
              <w:t>16</w:t>
            </w:r>
          </w:p>
        </w:tc>
      </w:tr>
      <w:tr w:rsidR="00A620B2" w14:paraId="1E7788AE" w14:textId="77777777" w:rsidTr="00CF4C02">
        <w:tc>
          <w:tcPr>
            <w:tcW w:w="3402" w:type="dxa"/>
            <w:tcBorders>
              <w:top w:val="nil"/>
              <w:left w:val="nil"/>
              <w:bottom w:val="nil"/>
              <w:right w:val="nil"/>
            </w:tcBorders>
          </w:tcPr>
          <w:p w14:paraId="77C5437E" w14:textId="77777777" w:rsidR="00A620B2" w:rsidRDefault="00A620B2" w:rsidP="00A620B2">
            <w:pPr>
              <w:rPr>
                <w:lang w:val="en-US"/>
              </w:rPr>
            </w:pPr>
            <w:r>
              <w:rPr>
                <w:lang w:val="en-US"/>
              </w:rPr>
              <w:t>Carpool/Vanpool – gas vehicle</w:t>
            </w:r>
          </w:p>
        </w:tc>
        <w:tc>
          <w:tcPr>
            <w:tcW w:w="2126" w:type="dxa"/>
            <w:tcBorders>
              <w:top w:val="nil"/>
              <w:left w:val="nil"/>
              <w:bottom w:val="nil"/>
              <w:right w:val="nil"/>
            </w:tcBorders>
          </w:tcPr>
          <w:p w14:paraId="65BB4137" w14:textId="264B192F" w:rsidR="00A620B2" w:rsidRDefault="00A620B2" w:rsidP="00A620B2">
            <w:pPr>
              <w:jc w:val="center"/>
              <w:rPr>
                <w:lang w:val="en-US"/>
              </w:rPr>
            </w:pPr>
            <w:r>
              <w:rPr>
                <w:lang w:val="en-US"/>
              </w:rPr>
              <w:t>5%</w:t>
            </w:r>
          </w:p>
        </w:tc>
        <w:tc>
          <w:tcPr>
            <w:tcW w:w="1843" w:type="dxa"/>
            <w:tcBorders>
              <w:top w:val="nil"/>
              <w:left w:val="nil"/>
              <w:bottom w:val="nil"/>
              <w:right w:val="nil"/>
            </w:tcBorders>
          </w:tcPr>
          <w:p w14:paraId="5BC1D257" w14:textId="24C8954A" w:rsidR="00A620B2" w:rsidRDefault="00A620B2" w:rsidP="00A620B2">
            <w:pPr>
              <w:jc w:val="center"/>
              <w:rPr>
                <w:lang w:val="en-US"/>
              </w:rPr>
            </w:pPr>
            <w:r>
              <w:rPr>
                <w:lang w:val="en-US"/>
              </w:rPr>
              <w:t>175</w:t>
            </w:r>
          </w:p>
        </w:tc>
        <w:tc>
          <w:tcPr>
            <w:tcW w:w="1417" w:type="dxa"/>
            <w:tcBorders>
              <w:top w:val="nil"/>
              <w:left w:val="nil"/>
              <w:bottom w:val="nil"/>
              <w:right w:val="nil"/>
            </w:tcBorders>
          </w:tcPr>
          <w:p w14:paraId="35AF3B02" w14:textId="04E9E8C2" w:rsidR="00A620B2" w:rsidRDefault="00A620B2" w:rsidP="00A620B2">
            <w:pPr>
              <w:jc w:val="center"/>
              <w:rPr>
                <w:lang w:val="en-US"/>
              </w:rPr>
            </w:pPr>
            <w:r>
              <w:rPr>
                <w:lang w:val="en-US"/>
              </w:rPr>
              <w:t>19</w:t>
            </w:r>
          </w:p>
        </w:tc>
      </w:tr>
      <w:tr w:rsidR="00A620B2" w14:paraId="38C0F456" w14:textId="77777777" w:rsidTr="00CF4C02">
        <w:tc>
          <w:tcPr>
            <w:tcW w:w="3402" w:type="dxa"/>
            <w:tcBorders>
              <w:top w:val="nil"/>
              <w:left w:val="nil"/>
              <w:bottom w:val="nil"/>
              <w:right w:val="nil"/>
            </w:tcBorders>
          </w:tcPr>
          <w:p w14:paraId="6AC34397" w14:textId="77777777" w:rsidR="00A620B2" w:rsidRDefault="00A620B2" w:rsidP="00A620B2">
            <w:pPr>
              <w:rPr>
                <w:lang w:val="en-US"/>
              </w:rPr>
            </w:pPr>
            <w:r>
              <w:rPr>
                <w:lang w:val="en-US"/>
              </w:rPr>
              <w:t>Carpool/Vanpool – electric vehicle</w:t>
            </w:r>
          </w:p>
        </w:tc>
        <w:tc>
          <w:tcPr>
            <w:tcW w:w="2126" w:type="dxa"/>
            <w:tcBorders>
              <w:top w:val="nil"/>
              <w:left w:val="nil"/>
              <w:bottom w:val="nil"/>
              <w:right w:val="nil"/>
            </w:tcBorders>
          </w:tcPr>
          <w:p w14:paraId="6004E387" w14:textId="0CF86B57" w:rsidR="00A620B2" w:rsidRDefault="00A620B2" w:rsidP="00A620B2">
            <w:pPr>
              <w:jc w:val="center"/>
              <w:rPr>
                <w:lang w:val="en-US"/>
              </w:rPr>
            </w:pPr>
            <w:r>
              <w:rPr>
                <w:lang w:val="en-US"/>
              </w:rPr>
              <w:t>1%</w:t>
            </w:r>
          </w:p>
        </w:tc>
        <w:tc>
          <w:tcPr>
            <w:tcW w:w="1843" w:type="dxa"/>
            <w:tcBorders>
              <w:top w:val="nil"/>
              <w:left w:val="nil"/>
              <w:bottom w:val="nil"/>
              <w:right w:val="nil"/>
            </w:tcBorders>
          </w:tcPr>
          <w:p w14:paraId="36998C8F" w14:textId="7FA506F6" w:rsidR="00A620B2" w:rsidRDefault="00A620B2" w:rsidP="00A620B2">
            <w:pPr>
              <w:jc w:val="center"/>
              <w:rPr>
                <w:lang w:val="en-US"/>
              </w:rPr>
            </w:pPr>
            <w:r>
              <w:rPr>
                <w:lang w:val="en-US"/>
              </w:rPr>
              <w:t>37</w:t>
            </w:r>
          </w:p>
        </w:tc>
        <w:tc>
          <w:tcPr>
            <w:tcW w:w="1417" w:type="dxa"/>
            <w:tcBorders>
              <w:top w:val="nil"/>
              <w:left w:val="nil"/>
              <w:bottom w:val="nil"/>
              <w:right w:val="nil"/>
            </w:tcBorders>
          </w:tcPr>
          <w:p w14:paraId="3BB20D9C" w14:textId="1C931ED1" w:rsidR="00A620B2" w:rsidRDefault="00A620B2" w:rsidP="00A620B2">
            <w:pPr>
              <w:jc w:val="center"/>
              <w:rPr>
                <w:lang w:val="en-US"/>
              </w:rPr>
            </w:pPr>
            <w:r>
              <w:rPr>
                <w:lang w:val="en-US"/>
              </w:rPr>
              <w:t>9</w:t>
            </w:r>
          </w:p>
        </w:tc>
      </w:tr>
      <w:tr w:rsidR="00A620B2" w14:paraId="7D407940" w14:textId="77777777" w:rsidTr="00CF4C02">
        <w:tc>
          <w:tcPr>
            <w:tcW w:w="3402" w:type="dxa"/>
            <w:tcBorders>
              <w:top w:val="nil"/>
              <w:left w:val="nil"/>
              <w:bottom w:val="nil"/>
              <w:right w:val="nil"/>
            </w:tcBorders>
          </w:tcPr>
          <w:p w14:paraId="5D6A58D6" w14:textId="77777777" w:rsidR="00A620B2" w:rsidRDefault="00A620B2" w:rsidP="00A620B2">
            <w:pPr>
              <w:rPr>
                <w:lang w:val="en-US"/>
              </w:rPr>
            </w:pPr>
            <w:r>
              <w:rPr>
                <w:lang w:val="en-US"/>
              </w:rPr>
              <w:t>Carpool/Vanpool – hybrid</w:t>
            </w:r>
          </w:p>
        </w:tc>
        <w:tc>
          <w:tcPr>
            <w:tcW w:w="2126" w:type="dxa"/>
            <w:tcBorders>
              <w:top w:val="nil"/>
              <w:left w:val="nil"/>
              <w:bottom w:val="nil"/>
              <w:right w:val="nil"/>
            </w:tcBorders>
          </w:tcPr>
          <w:p w14:paraId="53DF0287" w14:textId="674E9CA6" w:rsidR="00A620B2" w:rsidRDefault="00A620B2" w:rsidP="00A620B2">
            <w:pPr>
              <w:jc w:val="center"/>
              <w:rPr>
                <w:lang w:val="en-US"/>
              </w:rPr>
            </w:pPr>
            <w:r>
              <w:rPr>
                <w:lang w:val="en-US"/>
              </w:rPr>
              <w:t>&lt;1%</w:t>
            </w:r>
          </w:p>
        </w:tc>
        <w:tc>
          <w:tcPr>
            <w:tcW w:w="1843" w:type="dxa"/>
            <w:tcBorders>
              <w:top w:val="nil"/>
              <w:left w:val="nil"/>
              <w:bottom w:val="nil"/>
              <w:right w:val="nil"/>
            </w:tcBorders>
          </w:tcPr>
          <w:p w14:paraId="2D70C764" w14:textId="759796C8" w:rsidR="00A620B2" w:rsidRDefault="00A620B2" w:rsidP="00A620B2">
            <w:pPr>
              <w:jc w:val="center"/>
              <w:rPr>
                <w:lang w:val="en-US"/>
              </w:rPr>
            </w:pPr>
            <w:r>
              <w:rPr>
                <w:lang w:val="en-US"/>
              </w:rPr>
              <w:t>15</w:t>
            </w:r>
          </w:p>
        </w:tc>
        <w:tc>
          <w:tcPr>
            <w:tcW w:w="1417" w:type="dxa"/>
            <w:tcBorders>
              <w:top w:val="nil"/>
              <w:left w:val="nil"/>
              <w:bottom w:val="nil"/>
              <w:right w:val="nil"/>
            </w:tcBorders>
          </w:tcPr>
          <w:p w14:paraId="5A9E12B4" w14:textId="713FC4FE" w:rsidR="00A620B2" w:rsidRDefault="00A620B2" w:rsidP="00A620B2">
            <w:pPr>
              <w:jc w:val="center"/>
              <w:rPr>
                <w:lang w:val="en-US"/>
              </w:rPr>
            </w:pPr>
            <w:r>
              <w:rPr>
                <w:lang w:val="en-US"/>
              </w:rPr>
              <w:t>10</w:t>
            </w:r>
          </w:p>
        </w:tc>
      </w:tr>
      <w:tr w:rsidR="00A620B2" w14:paraId="34E96EA3" w14:textId="77777777" w:rsidTr="00CF4C02">
        <w:tc>
          <w:tcPr>
            <w:tcW w:w="3402" w:type="dxa"/>
            <w:tcBorders>
              <w:top w:val="nil"/>
              <w:left w:val="nil"/>
              <w:bottom w:val="nil"/>
              <w:right w:val="nil"/>
            </w:tcBorders>
          </w:tcPr>
          <w:p w14:paraId="2D7881BD" w14:textId="77777777" w:rsidR="00A620B2" w:rsidRDefault="00A620B2" w:rsidP="00A620B2">
            <w:pPr>
              <w:rPr>
                <w:lang w:val="en-US"/>
              </w:rPr>
            </w:pPr>
            <w:r>
              <w:rPr>
                <w:lang w:val="en-US"/>
              </w:rPr>
              <w:t>Uber/Lyft</w:t>
            </w:r>
          </w:p>
        </w:tc>
        <w:tc>
          <w:tcPr>
            <w:tcW w:w="2126" w:type="dxa"/>
            <w:tcBorders>
              <w:top w:val="nil"/>
              <w:left w:val="nil"/>
              <w:bottom w:val="nil"/>
              <w:right w:val="nil"/>
            </w:tcBorders>
          </w:tcPr>
          <w:p w14:paraId="0316024F" w14:textId="1CE2789F" w:rsidR="00A620B2" w:rsidRDefault="00A620B2" w:rsidP="00A620B2">
            <w:pPr>
              <w:jc w:val="center"/>
              <w:rPr>
                <w:lang w:val="en-US"/>
              </w:rPr>
            </w:pPr>
            <w:r>
              <w:rPr>
                <w:lang w:val="en-US"/>
              </w:rPr>
              <w:t>0%</w:t>
            </w:r>
          </w:p>
        </w:tc>
        <w:tc>
          <w:tcPr>
            <w:tcW w:w="1843" w:type="dxa"/>
            <w:tcBorders>
              <w:top w:val="nil"/>
              <w:left w:val="nil"/>
              <w:bottom w:val="nil"/>
              <w:right w:val="nil"/>
            </w:tcBorders>
          </w:tcPr>
          <w:p w14:paraId="7E635195" w14:textId="272767F3" w:rsidR="00A620B2" w:rsidRDefault="00A620B2" w:rsidP="00A620B2">
            <w:pPr>
              <w:jc w:val="center"/>
              <w:rPr>
                <w:lang w:val="en-US"/>
              </w:rPr>
            </w:pPr>
            <w:r>
              <w:rPr>
                <w:lang w:val="en-US"/>
              </w:rPr>
              <w:t>0</w:t>
            </w:r>
          </w:p>
        </w:tc>
        <w:tc>
          <w:tcPr>
            <w:tcW w:w="1417" w:type="dxa"/>
            <w:tcBorders>
              <w:top w:val="nil"/>
              <w:left w:val="nil"/>
              <w:bottom w:val="nil"/>
              <w:right w:val="nil"/>
            </w:tcBorders>
          </w:tcPr>
          <w:p w14:paraId="433DCCDF" w14:textId="36752C93" w:rsidR="00A620B2" w:rsidRDefault="00A620B2" w:rsidP="00A620B2">
            <w:pPr>
              <w:jc w:val="center"/>
              <w:rPr>
                <w:lang w:val="en-US"/>
              </w:rPr>
            </w:pPr>
            <w:r>
              <w:rPr>
                <w:lang w:val="en-US"/>
              </w:rPr>
              <w:t>0</w:t>
            </w:r>
          </w:p>
        </w:tc>
      </w:tr>
      <w:tr w:rsidR="00A620B2" w14:paraId="6280175F" w14:textId="77777777" w:rsidTr="00CF4C02">
        <w:tc>
          <w:tcPr>
            <w:tcW w:w="3402" w:type="dxa"/>
            <w:tcBorders>
              <w:top w:val="nil"/>
              <w:left w:val="nil"/>
              <w:right w:val="nil"/>
            </w:tcBorders>
          </w:tcPr>
          <w:p w14:paraId="7A464511" w14:textId="77777777" w:rsidR="00A620B2" w:rsidRDefault="00A620B2" w:rsidP="00A620B2">
            <w:pPr>
              <w:rPr>
                <w:lang w:val="en-US"/>
              </w:rPr>
            </w:pPr>
            <w:r>
              <w:rPr>
                <w:lang w:val="en-US"/>
              </w:rPr>
              <w:t>Taxi</w:t>
            </w:r>
          </w:p>
        </w:tc>
        <w:tc>
          <w:tcPr>
            <w:tcW w:w="2126" w:type="dxa"/>
            <w:tcBorders>
              <w:top w:val="nil"/>
              <w:left w:val="nil"/>
              <w:right w:val="nil"/>
            </w:tcBorders>
          </w:tcPr>
          <w:p w14:paraId="74D4A5EB" w14:textId="6154E3AB" w:rsidR="00A620B2" w:rsidRDefault="00A620B2" w:rsidP="00976758">
            <w:pPr>
              <w:jc w:val="center"/>
              <w:rPr>
                <w:lang w:val="en-US"/>
              </w:rPr>
            </w:pPr>
            <w:r>
              <w:rPr>
                <w:lang w:val="en-US"/>
              </w:rPr>
              <w:t>&lt;1%</w:t>
            </w:r>
          </w:p>
        </w:tc>
        <w:tc>
          <w:tcPr>
            <w:tcW w:w="1843" w:type="dxa"/>
            <w:tcBorders>
              <w:top w:val="nil"/>
              <w:left w:val="nil"/>
              <w:right w:val="nil"/>
            </w:tcBorders>
          </w:tcPr>
          <w:p w14:paraId="1CEE153F" w14:textId="10AF10E2" w:rsidR="00A620B2" w:rsidRDefault="00A620B2" w:rsidP="00976758">
            <w:pPr>
              <w:jc w:val="center"/>
              <w:rPr>
                <w:lang w:val="en-US"/>
              </w:rPr>
            </w:pPr>
            <w:r>
              <w:rPr>
                <w:lang w:val="en-US"/>
              </w:rPr>
              <w:t>1</w:t>
            </w:r>
          </w:p>
        </w:tc>
        <w:tc>
          <w:tcPr>
            <w:tcW w:w="1417" w:type="dxa"/>
            <w:tcBorders>
              <w:top w:val="nil"/>
              <w:left w:val="nil"/>
              <w:right w:val="nil"/>
            </w:tcBorders>
          </w:tcPr>
          <w:p w14:paraId="74B1C283" w14:textId="3ABD6F8B" w:rsidR="00A620B2" w:rsidRDefault="00A620B2" w:rsidP="00976758">
            <w:pPr>
              <w:jc w:val="center"/>
              <w:rPr>
                <w:lang w:val="en-US"/>
              </w:rPr>
            </w:pPr>
            <w:r>
              <w:rPr>
                <w:lang w:val="en-US"/>
              </w:rPr>
              <w:t>32</w:t>
            </w:r>
          </w:p>
        </w:tc>
      </w:tr>
      <w:tr w:rsidR="00A620B2" w14:paraId="61C75875" w14:textId="77777777" w:rsidTr="00CF4C02">
        <w:tc>
          <w:tcPr>
            <w:tcW w:w="3402" w:type="dxa"/>
            <w:tcBorders>
              <w:left w:val="nil"/>
              <w:right w:val="nil"/>
            </w:tcBorders>
          </w:tcPr>
          <w:p w14:paraId="670D740C" w14:textId="58396BA4" w:rsidR="00A620B2" w:rsidRDefault="00A620B2" w:rsidP="00976758">
            <w:pPr>
              <w:rPr>
                <w:lang w:val="en-US"/>
              </w:rPr>
            </w:pPr>
            <w:r>
              <w:rPr>
                <w:lang w:val="en-US"/>
              </w:rPr>
              <w:t xml:space="preserve">Total </w:t>
            </w:r>
          </w:p>
        </w:tc>
        <w:tc>
          <w:tcPr>
            <w:tcW w:w="2126" w:type="dxa"/>
            <w:tcBorders>
              <w:left w:val="nil"/>
              <w:right w:val="nil"/>
            </w:tcBorders>
          </w:tcPr>
          <w:p w14:paraId="0A29D6B7" w14:textId="3FF0785E" w:rsidR="00A620B2" w:rsidRPr="00C20F1E" w:rsidRDefault="00A620B2" w:rsidP="00976758">
            <w:pPr>
              <w:jc w:val="center"/>
              <w:rPr>
                <w:vertAlign w:val="superscript"/>
                <w:lang w:val="en-US"/>
              </w:rPr>
            </w:pPr>
            <w:r>
              <w:rPr>
                <w:lang w:val="en-US"/>
              </w:rPr>
              <w:t>100%</w:t>
            </w:r>
            <w:r w:rsidR="006A1D1A">
              <w:rPr>
                <w:lang w:val="en-US"/>
              </w:rPr>
              <w:t xml:space="preserve"> </w:t>
            </w:r>
            <w:r w:rsidR="00462F75">
              <w:rPr>
                <w:vertAlign w:val="superscript"/>
                <w:lang w:val="en-US"/>
              </w:rPr>
              <w:t>e</w:t>
            </w:r>
          </w:p>
        </w:tc>
        <w:tc>
          <w:tcPr>
            <w:tcW w:w="1843" w:type="dxa"/>
            <w:tcBorders>
              <w:left w:val="nil"/>
              <w:right w:val="nil"/>
            </w:tcBorders>
          </w:tcPr>
          <w:p w14:paraId="021EE29B" w14:textId="36D48CE3" w:rsidR="00A620B2" w:rsidRDefault="00A620B2" w:rsidP="00976758">
            <w:pPr>
              <w:jc w:val="center"/>
              <w:rPr>
                <w:lang w:val="en-US"/>
              </w:rPr>
            </w:pPr>
            <w:r>
              <w:rPr>
                <w:lang w:val="en-US"/>
              </w:rPr>
              <w:t>3392</w:t>
            </w:r>
          </w:p>
        </w:tc>
        <w:tc>
          <w:tcPr>
            <w:tcW w:w="1417" w:type="dxa"/>
            <w:tcBorders>
              <w:left w:val="nil"/>
              <w:right w:val="nil"/>
            </w:tcBorders>
          </w:tcPr>
          <w:p w14:paraId="75E809A8" w14:textId="59B07245" w:rsidR="00A620B2" w:rsidRDefault="00A620B2" w:rsidP="00976758">
            <w:pPr>
              <w:jc w:val="center"/>
              <w:rPr>
                <w:lang w:val="en-US"/>
              </w:rPr>
            </w:pPr>
            <w:r>
              <w:rPr>
                <w:lang w:val="en-US"/>
              </w:rPr>
              <w:t>--</w:t>
            </w:r>
          </w:p>
        </w:tc>
      </w:tr>
    </w:tbl>
    <w:p w14:paraId="54ED1C2A" w14:textId="6B24491D" w:rsidR="00CF4C02" w:rsidRDefault="00A620B2" w:rsidP="00A620B2">
      <w:pPr>
        <w:rPr>
          <w:lang w:val="en-US"/>
        </w:rPr>
      </w:pPr>
      <w:r w:rsidRPr="006C7FC7">
        <w:rPr>
          <w:vertAlign w:val="superscript"/>
          <w:lang w:val="en-US"/>
        </w:rPr>
        <w:t>a</w:t>
      </w:r>
      <w:r w:rsidR="006A1D1A">
        <w:rPr>
          <w:vertAlign w:val="superscript"/>
          <w:lang w:val="en-US"/>
        </w:rPr>
        <w:t xml:space="preserve"> </w:t>
      </w:r>
      <w:r w:rsidR="00462F75">
        <w:rPr>
          <w:lang w:val="en-US"/>
        </w:rPr>
        <w:t xml:space="preserve">Includes arriving to and departing from campus                                                                                              </w:t>
      </w:r>
      <w:r w:rsidRPr="006C7FC7">
        <w:rPr>
          <w:vertAlign w:val="superscript"/>
          <w:lang w:val="en-US"/>
        </w:rPr>
        <w:t>b</w:t>
      </w:r>
      <w:r w:rsidR="00462F75">
        <w:rPr>
          <w:vertAlign w:val="superscript"/>
          <w:lang w:val="en-US"/>
        </w:rPr>
        <w:t xml:space="preserve"> </w:t>
      </w:r>
      <w:r w:rsidR="00462F75">
        <w:rPr>
          <w:lang w:val="en-US"/>
        </w:rPr>
        <w:t>Average distance travelled per one-way trip per week, this is, weekdays and weekends.</w:t>
      </w:r>
      <w:r w:rsidR="006A1D1A">
        <w:rPr>
          <w:lang w:val="en-US"/>
        </w:rPr>
        <w:t xml:space="preserve">  </w:t>
      </w:r>
      <w:r>
        <w:rPr>
          <w:lang w:val="en-US"/>
        </w:rPr>
        <w:t xml:space="preserve"> </w:t>
      </w:r>
      <w:r w:rsidR="00462F75">
        <w:rPr>
          <w:lang w:val="en-US"/>
        </w:rPr>
        <w:t xml:space="preserve">                  </w:t>
      </w:r>
      <w:r>
        <w:rPr>
          <w:lang w:val="en-US"/>
        </w:rPr>
        <w:t xml:space="preserve"> </w:t>
      </w:r>
      <w:r w:rsidRPr="006C7FC7">
        <w:rPr>
          <w:vertAlign w:val="superscript"/>
          <w:lang w:val="en-US"/>
        </w:rPr>
        <w:t>c</w:t>
      </w:r>
      <w:r w:rsidR="006A1D1A">
        <w:rPr>
          <w:vertAlign w:val="superscript"/>
          <w:lang w:val="en-US"/>
        </w:rPr>
        <w:t xml:space="preserve"> </w:t>
      </w:r>
      <w:r w:rsidR="00462F75">
        <w:rPr>
          <w:lang w:val="en-US"/>
        </w:rPr>
        <w:t xml:space="preserve">Represents staff who work remotely                                                                                       </w:t>
      </w:r>
      <w:r>
        <w:rPr>
          <w:lang w:val="en-US"/>
        </w:rPr>
        <w:t xml:space="preserve">                                                                  </w:t>
      </w:r>
      <w:r w:rsidR="006A1D1A">
        <w:rPr>
          <w:lang w:val="en-US"/>
        </w:rPr>
        <w:t xml:space="preserve">              </w:t>
      </w:r>
      <w:r w:rsidRPr="006C7FC7">
        <w:rPr>
          <w:vertAlign w:val="superscript"/>
          <w:lang w:val="en-US"/>
        </w:rPr>
        <w:t>d</w:t>
      </w:r>
      <w:r w:rsidR="006A1D1A">
        <w:rPr>
          <w:vertAlign w:val="superscript"/>
          <w:lang w:val="en-US"/>
        </w:rPr>
        <w:t xml:space="preserve"> </w:t>
      </w:r>
      <w:r w:rsidR="00462F75">
        <w:rPr>
          <w:lang w:val="en-US"/>
        </w:rPr>
        <w:t xml:space="preserve">Represents modes such as the Sounder or Amtrak train                                                                                    </w:t>
      </w:r>
      <w:r w:rsidRPr="006C7FC7">
        <w:rPr>
          <w:vertAlign w:val="superscript"/>
          <w:lang w:val="en-US"/>
        </w:rPr>
        <w:t>e</w:t>
      </w:r>
      <w:r w:rsidR="006A1D1A">
        <w:rPr>
          <w:vertAlign w:val="superscript"/>
          <w:lang w:val="en-US"/>
        </w:rPr>
        <w:t xml:space="preserve"> </w:t>
      </w:r>
      <w:r w:rsidR="00021D84">
        <w:rPr>
          <w:lang w:val="en-US"/>
        </w:rPr>
        <w:t>We get a total of 100% when all “&lt;1%” are counted together and considered equivalent to 1%.</w:t>
      </w:r>
    </w:p>
    <w:p w14:paraId="323EFF73" w14:textId="0F529B3B" w:rsidR="00772B6F" w:rsidRDefault="00772B6F" w:rsidP="00772B6F">
      <w:pPr>
        <w:pStyle w:val="Caption"/>
        <w:keepNext/>
      </w:pPr>
      <w:r>
        <w:lastRenderedPageBreak/>
        <w:t xml:space="preserve">Table </w:t>
      </w:r>
      <w:r w:rsidR="00582DE8">
        <w:fldChar w:fldCharType="begin"/>
      </w:r>
      <w:r w:rsidR="00582DE8">
        <w:instrText xml:space="preserve"> SEQ Table \* ARABIC </w:instrText>
      </w:r>
      <w:r w:rsidR="00582DE8">
        <w:fldChar w:fldCharType="separate"/>
      </w:r>
      <w:r w:rsidR="00E20D9C">
        <w:rPr>
          <w:noProof/>
        </w:rPr>
        <w:t>16</w:t>
      </w:r>
      <w:r w:rsidR="00582DE8">
        <w:rPr>
          <w:noProof/>
        </w:rPr>
        <w:fldChar w:fldCharType="end"/>
      </w:r>
      <w:r>
        <w:t>: Faculty Commute Modes</w:t>
      </w:r>
    </w:p>
    <w:tbl>
      <w:tblPr>
        <w:tblStyle w:val="TableGrid"/>
        <w:tblW w:w="8788" w:type="dxa"/>
        <w:tblInd w:w="284" w:type="dxa"/>
        <w:tblLook w:val="04A0" w:firstRow="1" w:lastRow="0" w:firstColumn="1" w:lastColumn="0" w:noHBand="0" w:noVBand="1"/>
      </w:tblPr>
      <w:tblGrid>
        <w:gridCol w:w="3402"/>
        <w:gridCol w:w="2126"/>
        <w:gridCol w:w="1843"/>
        <w:gridCol w:w="1417"/>
      </w:tblGrid>
      <w:tr w:rsidR="00772B6F" w:rsidRPr="00C20F1E" w14:paraId="4B1AEAC2" w14:textId="77777777" w:rsidTr="00976758">
        <w:trPr>
          <w:trHeight w:val="703"/>
        </w:trPr>
        <w:tc>
          <w:tcPr>
            <w:tcW w:w="3402" w:type="dxa"/>
            <w:tcBorders>
              <w:left w:val="nil"/>
              <w:right w:val="nil"/>
            </w:tcBorders>
          </w:tcPr>
          <w:p w14:paraId="7D271FE0" w14:textId="77777777" w:rsidR="00772B6F" w:rsidRDefault="00772B6F" w:rsidP="00772B6F">
            <w:pPr>
              <w:rPr>
                <w:lang w:val="en-US"/>
              </w:rPr>
            </w:pPr>
            <w:r>
              <w:rPr>
                <w:lang w:val="en-US"/>
              </w:rPr>
              <w:t xml:space="preserve">Commute Mode </w:t>
            </w:r>
          </w:p>
        </w:tc>
        <w:tc>
          <w:tcPr>
            <w:tcW w:w="2126" w:type="dxa"/>
            <w:tcBorders>
              <w:left w:val="nil"/>
              <w:right w:val="nil"/>
            </w:tcBorders>
          </w:tcPr>
          <w:p w14:paraId="60FED3FA" w14:textId="77777777" w:rsidR="00772B6F" w:rsidRDefault="00772B6F" w:rsidP="00772B6F">
            <w:pPr>
              <w:jc w:val="center"/>
              <w:rPr>
                <w:lang w:val="en-US"/>
              </w:rPr>
            </w:pPr>
            <w:r>
              <w:rPr>
                <w:lang w:val="en-US"/>
              </w:rPr>
              <w:t>% of Total trip Modes</w:t>
            </w:r>
          </w:p>
        </w:tc>
        <w:tc>
          <w:tcPr>
            <w:tcW w:w="1843" w:type="dxa"/>
            <w:tcBorders>
              <w:left w:val="nil"/>
              <w:right w:val="nil"/>
            </w:tcBorders>
          </w:tcPr>
          <w:p w14:paraId="2B17048C" w14:textId="2582B986" w:rsidR="00772B6F" w:rsidRPr="00FF19D7" w:rsidRDefault="00772B6F" w:rsidP="00772B6F">
            <w:pPr>
              <w:jc w:val="center"/>
              <w:rPr>
                <w:vertAlign w:val="superscript"/>
                <w:lang w:val="en-US"/>
              </w:rPr>
            </w:pPr>
            <w:r>
              <w:rPr>
                <w:lang w:val="en-US"/>
              </w:rPr>
              <w:t>Total Number of One-way trips</w:t>
            </w:r>
            <w:r w:rsidR="006A1D1A">
              <w:rPr>
                <w:lang w:val="en-US"/>
              </w:rPr>
              <w:t xml:space="preserve"> </w:t>
            </w:r>
            <w:r w:rsidR="00462F75">
              <w:rPr>
                <w:vertAlign w:val="superscript"/>
                <w:lang w:val="en-US"/>
              </w:rPr>
              <w:t>a</w:t>
            </w:r>
          </w:p>
        </w:tc>
        <w:tc>
          <w:tcPr>
            <w:tcW w:w="1417" w:type="dxa"/>
            <w:tcBorders>
              <w:left w:val="nil"/>
              <w:right w:val="nil"/>
            </w:tcBorders>
          </w:tcPr>
          <w:p w14:paraId="2D1649D3" w14:textId="378A6092" w:rsidR="00772B6F" w:rsidRPr="00C20F1E" w:rsidRDefault="00772B6F" w:rsidP="00772B6F">
            <w:pPr>
              <w:jc w:val="center"/>
              <w:rPr>
                <w:vertAlign w:val="superscript"/>
                <w:lang w:val="en-US"/>
              </w:rPr>
            </w:pPr>
            <w:r>
              <w:rPr>
                <w:lang w:val="en-US"/>
              </w:rPr>
              <w:t>One-way Trip Distance (miles)</w:t>
            </w:r>
            <w:r w:rsidR="006A1D1A">
              <w:rPr>
                <w:lang w:val="en-US"/>
              </w:rPr>
              <w:t xml:space="preserve"> </w:t>
            </w:r>
            <w:r w:rsidR="00462F75">
              <w:rPr>
                <w:vertAlign w:val="superscript"/>
                <w:lang w:val="en-US"/>
              </w:rPr>
              <w:t>b</w:t>
            </w:r>
          </w:p>
        </w:tc>
      </w:tr>
      <w:tr w:rsidR="00772B6F" w14:paraId="4D47D40B" w14:textId="77777777" w:rsidTr="00976758">
        <w:tc>
          <w:tcPr>
            <w:tcW w:w="3402" w:type="dxa"/>
            <w:tcBorders>
              <w:left w:val="nil"/>
              <w:bottom w:val="nil"/>
              <w:right w:val="nil"/>
            </w:tcBorders>
          </w:tcPr>
          <w:p w14:paraId="62ACFCC6" w14:textId="2BFC7330" w:rsidR="00772B6F" w:rsidRDefault="00772B6F" w:rsidP="00772B6F">
            <w:pPr>
              <w:rPr>
                <w:lang w:val="en-US"/>
              </w:rPr>
            </w:pPr>
            <w:r>
              <w:rPr>
                <w:lang w:val="en-US"/>
              </w:rPr>
              <w:t>Telecommute</w:t>
            </w:r>
            <w:r w:rsidR="006A1D1A">
              <w:rPr>
                <w:lang w:val="en-US"/>
              </w:rPr>
              <w:t xml:space="preserve"> </w:t>
            </w:r>
            <w:r w:rsidR="00462F75">
              <w:rPr>
                <w:vertAlign w:val="superscript"/>
                <w:lang w:val="en-US"/>
              </w:rPr>
              <w:t>c</w:t>
            </w:r>
          </w:p>
        </w:tc>
        <w:tc>
          <w:tcPr>
            <w:tcW w:w="2126" w:type="dxa"/>
            <w:tcBorders>
              <w:left w:val="nil"/>
              <w:bottom w:val="nil"/>
              <w:right w:val="nil"/>
            </w:tcBorders>
          </w:tcPr>
          <w:p w14:paraId="216A3224" w14:textId="1304F20D" w:rsidR="00772B6F" w:rsidRDefault="00FC3FBB" w:rsidP="00772B6F">
            <w:pPr>
              <w:jc w:val="center"/>
              <w:rPr>
                <w:lang w:val="en-US"/>
              </w:rPr>
            </w:pPr>
            <w:r>
              <w:rPr>
                <w:lang w:val="en-US"/>
              </w:rPr>
              <w:t>19.5</w:t>
            </w:r>
            <w:r w:rsidR="00FF19D7">
              <w:rPr>
                <w:lang w:val="en-US"/>
              </w:rPr>
              <w:t>%</w:t>
            </w:r>
          </w:p>
        </w:tc>
        <w:tc>
          <w:tcPr>
            <w:tcW w:w="1843" w:type="dxa"/>
            <w:tcBorders>
              <w:left w:val="nil"/>
              <w:bottom w:val="nil"/>
              <w:right w:val="nil"/>
            </w:tcBorders>
          </w:tcPr>
          <w:p w14:paraId="02124C60" w14:textId="0C16CFB8" w:rsidR="00772B6F" w:rsidRDefault="00FF19D7" w:rsidP="00772B6F">
            <w:pPr>
              <w:jc w:val="center"/>
              <w:rPr>
                <w:lang w:val="en-US"/>
              </w:rPr>
            </w:pPr>
            <w:r>
              <w:rPr>
                <w:lang w:val="en-US"/>
              </w:rPr>
              <w:t>397</w:t>
            </w:r>
          </w:p>
        </w:tc>
        <w:tc>
          <w:tcPr>
            <w:tcW w:w="1417" w:type="dxa"/>
            <w:tcBorders>
              <w:left w:val="nil"/>
              <w:bottom w:val="nil"/>
              <w:right w:val="nil"/>
            </w:tcBorders>
          </w:tcPr>
          <w:p w14:paraId="1308A252" w14:textId="2CCB671C" w:rsidR="00772B6F" w:rsidRDefault="00FF19D7" w:rsidP="00772B6F">
            <w:pPr>
              <w:jc w:val="center"/>
              <w:rPr>
                <w:lang w:val="en-US"/>
              </w:rPr>
            </w:pPr>
            <w:r>
              <w:rPr>
                <w:lang w:val="en-US"/>
              </w:rPr>
              <w:t>11</w:t>
            </w:r>
          </w:p>
        </w:tc>
      </w:tr>
      <w:tr w:rsidR="00772B6F" w14:paraId="08E13844" w14:textId="77777777" w:rsidTr="00976758">
        <w:tc>
          <w:tcPr>
            <w:tcW w:w="3402" w:type="dxa"/>
            <w:tcBorders>
              <w:top w:val="nil"/>
              <w:left w:val="nil"/>
              <w:bottom w:val="nil"/>
              <w:right w:val="nil"/>
            </w:tcBorders>
          </w:tcPr>
          <w:p w14:paraId="579E99F0" w14:textId="77777777" w:rsidR="00772B6F" w:rsidRDefault="00772B6F" w:rsidP="00772B6F">
            <w:pPr>
              <w:rPr>
                <w:lang w:val="en-US"/>
              </w:rPr>
            </w:pPr>
            <w:r>
              <w:rPr>
                <w:lang w:val="en-US"/>
              </w:rPr>
              <w:t>Walk</w:t>
            </w:r>
          </w:p>
        </w:tc>
        <w:tc>
          <w:tcPr>
            <w:tcW w:w="2126" w:type="dxa"/>
            <w:tcBorders>
              <w:top w:val="nil"/>
              <w:left w:val="nil"/>
              <w:bottom w:val="nil"/>
              <w:right w:val="nil"/>
            </w:tcBorders>
          </w:tcPr>
          <w:p w14:paraId="7A847442" w14:textId="77B10ADC" w:rsidR="00772B6F" w:rsidRDefault="00FC3FBB" w:rsidP="00772B6F">
            <w:pPr>
              <w:jc w:val="center"/>
              <w:rPr>
                <w:lang w:val="en-US"/>
              </w:rPr>
            </w:pPr>
            <w:r>
              <w:rPr>
                <w:lang w:val="en-US"/>
              </w:rPr>
              <w:t>7.5</w:t>
            </w:r>
            <w:r w:rsidR="00FF19D7">
              <w:rPr>
                <w:lang w:val="en-US"/>
              </w:rPr>
              <w:t>%</w:t>
            </w:r>
          </w:p>
        </w:tc>
        <w:tc>
          <w:tcPr>
            <w:tcW w:w="1843" w:type="dxa"/>
            <w:tcBorders>
              <w:top w:val="nil"/>
              <w:left w:val="nil"/>
              <w:bottom w:val="nil"/>
              <w:right w:val="nil"/>
            </w:tcBorders>
          </w:tcPr>
          <w:p w14:paraId="466D13A5" w14:textId="710007E7" w:rsidR="00772B6F" w:rsidRDefault="00FF19D7" w:rsidP="00772B6F">
            <w:pPr>
              <w:jc w:val="center"/>
              <w:rPr>
                <w:lang w:val="en-US"/>
              </w:rPr>
            </w:pPr>
            <w:r>
              <w:rPr>
                <w:lang w:val="en-US"/>
              </w:rPr>
              <w:t>155</w:t>
            </w:r>
          </w:p>
        </w:tc>
        <w:tc>
          <w:tcPr>
            <w:tcW w:w="1417" w:type="dxa"/>
            <w:tcBorders>
              <w:top w:val="nil"/>
              <w:left w:val="nil"/>
              <w:bottom w:val="nil"/>
              <w:right w:val="nil"/>
            </w:tcBorders>
          </w:tcPr>
          <w:p w14:paraId="61976A98" w14:textId="6D596D32" w:rsidR="00772B6F" w:rsidRDefault="00FF19D7" w:rsidP="00772B6F">
            <w:pPr>
              <w:jc w:val="center"/>
              <w:rPr>
                <w:lang w:val="en-US"/>
              </w:rPr>
            </w:pPr>
            <w:r>
              <w:rPr>
                <w:lang w:val="en-US"/>
              </w:rPr>
              <w:t>2</w:t>
            </w:r>
          </w:p>
        </w:tc>
      </w:tr>
      <w:tr w:rsidR="00772B6F" w14:paraId="17C6646B" w14:textId="77777777" w:rsidTr="00976758">
        <w:tc>
          <w:tcPr>
            <w:tcW w:w="3402" w:type="dxa"/>
            <w:tcBorders>
              <w:top w:val="nil"/>
              <w:left w:val="nil"/>
              <w:bottom w:val="nil"/>
              <w:right w:val="nil"/>
            </w:tcBorders>
          </w:tcPr>
          <w:p w14:paraId="43384386" w14:textId="77777777" w:rsidR="00772B6F" w:rsidRDefault="00772B6F" w:rsidP="00772B6F">
            <w:pPr>
              <w:rPr>
                <w:lang w:val="en-US"/>
              </w:rPr>
            </w:pPr>
            <w:r>
              <w:rPr>
                <w:lang w:val="en-US"/>
              </w:rPr>
              <w:t>Bicycle/scooter</w:t>
            </w:r>
          </w:p>
        </w:tc>
        <w:tc>
          <w:tcPr>
            <w:tcW w:w="2126" w:type="dxa"/>
            <w:tcBorders>
              <w:top w:val="nil"/>
              <w:left w:val="nil"/>
              <w:bottom w:val="nil"/>
              <w:right w:val="nil"/>
            </w:tcBorders>
          </w:tcPr>
          <w:p w14:paraId="608335B5" w14:textId="72594AF9" w:rsidR="00772B6F" w:rsidRDefault="00FC3FBB" w:rsidP="00772B6F">
            <w:pPr>
              <w:jc w:val="center"/>
              <w:rPr>
                <w:lang w:val="en-US"/>
              </w:rPr>
            </w:pPr>
            <w:r>
              <w:rPr>
                <w:lang w:val="en-US"/>
              </w:rPr>
              <w:t>4.</w:t>
            </w:r>
            <w:r w:rsidR="00FF19D7">
              <w:rPr>
                <w:lang w:val="en-US"/>
              </w:rPr>
              <w:t>5%</w:t>
            </w:r>
          </w:p>
        </w:tc>
        <w:tc>
          <w:tcPr>
            <w:tcW w:w="1843" w:type="dxa"/>
            <w:tcBorders>
              <w:top w:val="nil"/>
              <w:left w:val="nil"/>
              <w:bottom w:val="nil"/>
              <w:right w:val="nil"/>
            </w:tcBorders>
          </w:tcPr>
          <w:p w14:paraId="24B04C47" w14:textId="044D18A6" w:rsidR="00772B6F" w:rsidRDefault="00FF19D7" w:rsidP="00772B6F">
            <w:pPr>
              <w:jc w:val="center"/>
              <w:rPr>
                <w:lang w:val="en-US"/>
              </w:rPr>
            </w:pPr>
            <w:r>
              <w:rPr>
                <w:lang w:val="en-US"/>
              </w:rPr>
              <w:t>96</w:t>
            </w:r>
          </w:p>
        </w:tc>
        <w:tc>
          <w:tcPr>
            <w:tcW w:w="1417" w:type="dxa"/>
            <w:tcBorders>
              <w:top w:val="nil"/>
              <w:left w:val="nil"/>
              <w:bottom w:val="nil"/>
              <w:right w:val="nil"/>
            </w:tcBorders>
          </w:tcPr>
          <w:p w14:paraId="1A6B0C5F" w14:textId="7303A18C" w:rsidR="00772B6F" w:rsidRDefault="00FF19D7" w:rsidP="00772B6F">
            <w:pPr>
              <w:jc w:val="center"/>
              <w:rPr>
                <w:lang w:val="en-US"/>
              </w:rPr>
            </w:pPr>
            <w:r>
              <w:rPr>
                <w:lang w:val="en-US"/>
              </w:rPr>
              <w:t>4</w:t>
            </w:r>
          </w:p>
        </w:tc>
      </w:tr>
      <w:tr w:rsidR="00772B6F" w14:paraId="14F30D79" w14:textId="77777777" w:rsidTr="00976758">
        <w:tc>
          <w:tcPr>
            <w:tcW w:w="3402" w:type="dxa"/>
            <w:tcBorders>
              <w:top w:val="nil"/>
              <w:left w:val="nil"/>
              <w:bottom w:val="nil"/>
              <w:right w:val="nil"/>
            </w:tcBorders>
          </w:tcPr>
          <w:p w14:paraId="3107106C" w14:textId="77777777" w:rsidR="00772B6F" w:rsidRDefault="00772B6F" w:rsidP="00772B6F">
            <w:pPr>
              <w:rPr>
                <w:lang w:val="en-US"/>
              </w:rPr>
            </w:pPr>
            <w:r>
              <w:rPr>
                <w:lang w:val="en-US"/>
              </w:rPr>
              <w:t>E-bike/E-scooter</w:t>
            </w:r>
          </w:p>
        </w:tc>
        <w:tc>
          <w:tcPr>
            <w:tcW w:w="2126" w:type="dxa"/>
            <w:tcBorders>
              <w:top w:val="nil"/>
              <w:left w:val="nil"/>
              <w:bottom w:val="nil"/>
              <w:right w:val="nil"/>
            </w:tcBorders>
          </w:tcPr>
          <w:p w14:paraId="770DD7DF" w14:textId="15006A97" w:rsidR="00772B6F" w:rsidRDefault="00FF19D7" w:rsidP="00772B6F">
            <w:pPr>
              <w:jc w:val="center"/>
              <w:rPr>
                <w:lang w:val="en-US"/>
              </w:rPr>
            </w:pPr>
            <w:r>
              <w:rPr>
                <w:lang w:val="en-US"/>
              </w:rPr>
              <w:t>1%</w:t>
            </w:r>
          </w:p>
        </w:tc>
        <w:tc>
          <w:tcPr>
            <w:tcW w:w="1843" w:type="dxa"/>
            <w:tcBorders>
              <w:top w:val="nil"/>
              <w:left w:val="nil"/>
              <w:bottom w:val="nil"/>
              <w:right w:val="nil"/>
            </w:tcBorders>
          </w:tcPr>
          <w:p w14:paraId="691F81A4" w14:textId="410DD05E" w:rsidR="00772B6F" w:rsidRDefault="00FF19D7" w:rsidP="00772B6F">
            <w:pPr>
              <w:jc w:val="center"/>
              <w:rPr>
                <w:lang w:val="en-US"/>
              </w:rPr>
            </w:pPr>
            <w:r>
              <w:rPr>
                <w:lang w:val="en-US"/>
              </w:rPr>
              <w:t>18</w:t>
            </w:r>
          </w:p>
        </w:tc>
        <w:tc>
          <w:tcPr>
            <w:tcW w:w="1417" w:type="dxa"/>
            <w:tcBorders>
              <w:top w:val="nil"/>
              <w:left w:val="nil"/>
              <w:bottom w:val="nil"/>
              <w:right w:val="nil"/>
            </w:tcBorders>
          </w:tcPr>
          <w:p w14:paraId="78BD65B0" w14:textId="50A55D93" w:rsidR="00772B6F" w:rsidRDefault="00FF19D7" w:rsidP="00772B6F">
            <w:pPr>
              <w:jc w:val="center"/>
              <w:rPr>
                <w:lang w:val="en-US"/>
              </w:rPr>
            </w:pPr>
            <w:r>
              <w:rPr>
                <w:lang w:val="en-US"/>
              </w:rPr>
              <w:t>6</w:t>
            </w:r>
          </w:p>
        </w:tc>
      </w:tr>
      <w:tr w:rsidR="00772B6F" w14:paraId="3F2023A8" w14:textId="77777777" w:rsidTr="00976758">
        <w:tc>
          <w:tcPr>
            <w:tcW w:w="3402" w:type="dxa"/>
            <w:tcBorders>
              <w:top w:val="nil"/>
              <w:left w:val="nil"/>
              <w:bottom w:val="nil"/>
              <w:right w:val="nil"/>
            </w:tcBorders>
          </w:tcPr>
          <w:p w14:paraId="4B588A3D" w14:textId="77777777" w:rsidR="00772B6F" w:rsidRDefault="00772B6F" w:rsidP="00772B6F">
            <w:pPr>
              <w:rPr>
                <w:lang w:val="en-US"/>
              </w:rPr>
            </w:pPr>
            <w:r>
              <w:rPr>
                <w:lang w:val="en-US"/>
              </w:rPr>
              <w:t>Bus</w:t>
            </w:r>
          </w:p>
        </w:tc>
        <w:tc>
          <w:tcPr>
            <w:tcW w:w="2126" w:type="dxa"/>
            <w:tcBorders>
              <w:top w:val="nil"/>
              <w:left w:val="nil"/>
              <w:bottom w:val="nil"/>
              <w:right w:val="nil"/>
            </w:tcBorders>
          </w:tcPr>
          <w:p w14:paraId="1EBC113E" w14:textId="697C063F" w:rsidR="00772B6F" w:rsidRDefault="00FF19D7" w:rsidP="00772B6F">
            <w:pPr>
              <w:jc w:val="center"/>
              <w:rPr>
                <w:lang w:val="en-US"/>
              </w:rPr>
            </w:pPr>
            <w:r>
              <w:rPr>
                <w:lang w:val="en-US"/>
              </w:rPr>
              <w:t>10%</w:t>
            </w:r>
          </w:p>
        </w:tc>
        <w:tc>
          <w:tcPr>
            <w:tcW w:w="1843" w:type="dxa"/>
            <w:tcBorders>
              <w:top w:val="nil"/>
              <w:left w:val="nil"/>
              <w:bottom w:val="nil"/>
              <w:right w:val="nil"/>
            </w:tcBorders>
          </w:tcPr>
          <w:p w14:paraId="2FEE2B26" w14:textId="6DB90331" w:rsidR="00772B6F" w:rsidRDefault="00FF19D7" w:rsidP="00772B6F">
            <w:pPr>
              <w:jc w:val="center"/>
              <w:rPr>
                <w:lang w:val="en-US"/>
              </w:rPr>
            </w:pPr>
            <w:r>
              <w:rPr>
                <w:lang w:val="en-US"/>
              </w:rPr>
              <w:t>201</w:t>
            </w:r>
          </w:p>
        </w:tc>
        <w:tc>
          <w:tcPr>
            <w:tcW w:w="1417" w:type="dxa"/>
            <w:tcBorders>
              <w:top w:val="nil"/>
              <w:left w:val="nil"/>
              <w:bottom w:val="nil"/>
              <w:right w:val="nil"/>
            </w:tcBorders>
          </w:tcPr>
          <w:p w14:paraId="5EFA3069" w14:textId="7471E684" w:rsidR="00772B6F" w:rsidRDefault="00FF19D7" w:rsidP="00772B6F">
            <w:pPr>
              <w:jc w:val="center"/>
              <w:rPr>
                <w:lang w:val="en-US"/>
              </w:rPr>
            </w:pPr>
            <w:r>
              <w:rPr>
                <w:lang w:val="en-US"/>
              </w:rPr>
              <w:t>8</w:t>
            </w:r>
          </w:p>
        </w:tc>
      </w:tr>
      <w:tr w:rsidR="00772B6F" w14:paraId="5DDE2541" w14:textId="77777777" w:rsidTr="00976758">
        <w:tc>
          <w:tcPr>
            <w:tcW w:w="3402" w:type="dxa"/>
            <w:tcBorders>
              <w:top w:val="nil"/>
              <w:left w:val="nil"/>
              <w:bottom w:val="nil"/>
              <w:right w:val="nil"/>
            </w:tcBorders>
          </w:tcPr>
          <w:p w14:paraId="4F04B301" w14:textId="77777777" w:rsidR="00772B6F" w:rsidRDefault="00772B6F" w:rsidP="00772B6F">
            <w:pPr>
              <w:rPr>
                <w:lang w:val="en-US"/>
              </w:rPr>
            </w:pPr>
            <w:r>
              <w:rPr>
                <w:lang w:val="en-US"/>
              </w:rPr>
              <w:t>Light rail/Streetcar</w:t>
            </w:r>
          </w:p>
        </w:tc>
        <w:tc>
          <w:tcPr>
            <w:tcW w:w="2126" w:type="dxa"/>
            <w:tcBorders>
              <w:top w:val="nil"/>
              <w:left w:val="nil"/>
              <w:bottom w:val="nil"/>
              <w:right w:val="nil"/>
            </w:tcBorders>
          </w:tcPr>
          <w:p w14:paraId="02541871" w14:textId="08386993" w:rsidR="00772B6F" w:rsidRDefault="00FC3FBB" w:rsidP="00772B6F">
            <w:pPr>
              <w:tabs>
                <w:tab w:val="left" w:pos="768"/>
              </w:tabs>
              <w:jc w:val="center"/>
              <w:rPr>
                <w:lang w:val="en-US"/>
              </w:rPr>
            </w:pPr>
            <w:r>
              <w:rPr>
                <w:lang w:val="en-US"/>
              </w:rPr>
              <w:t>6.5%</w:t>
            </w:r>
          </w:p>
        </w:tc>
        <w:tc>
          <w:tcPr>
            <w:tcW w:w="1843" w:type="dxa"/>
            <w:tcBorders>
              <w:top w:val="nil"/>
              <w:left w:val="nil"/>
              <w:bottom w:val="nil"/>
              <w:right w:val="nil"/>
            </w:tcBorders>
          </w:tcPr>
          <w:p w14:paraId="6F3A49D1" w14:textId="48305AEB" w:rsidR="00772B6F" w:rsidRDefault="00FF19D7" w:rsidP="00772B6F">
            <w:pPr>
              <w:jc w:val="center"/>
              <w:rPr>
                <w:lang w:val="en-US"/>
              </w:rPr>
            </w:pPr>
            <w:r>
              <w:rPr>
                <w:lang w:val="en-US"/>
              </w:rPr>
              <w:t>134</w:t>
            </w:r>
          </w:p>
        </w:tc>
        <w:tc>
          <w:tcPr>
            <w:tcW w:w="1417" w:type="dxa"/>
            <w:tcBorders>
              <w:top w:val="nil"/>
              <w:left w:val="nil"/>
              <w:bottom w:val="nil"/>
              <w:right w:val="nil"/>
            </w:tcBorders>
          </w:tcPr>
          <w:p w14:paraId="2A2EBB8F" w14:textId="6AA91AB1" w:rsidR="00772B6F" w:rsidRDefault="00FF19D7" w:rsidP="00772B6F">
            <w:pPr>
              <w:jc w:val="center"/>
              <w:rPr>
                <w:lang w:val="en-US"/>
              </w:rPr>
            </w:pPr>
            <w:r>
              <w:rPr>
                <w:lang w:val="en-US"/>
              </w:rPr>
              <w:t>10</w:t>
            </w:r>
          </w:p>
        </w:tc>
      </w:tr>
      <w:tr w:rsidR="00772B6F" w14:paraId="4E23DDE8" w14:textId="77777777" w:rsidTr="00976758">
        <w:tc>
          <w:tcPr>
            <w:tcW w:w="3402" w:type="dxa"/>
            <w:tcBorders>
              <w:top w:val="nil"/>
              <w:left w:val="nil"/>
              <w:bottom w:val="nil"/>
              <w:right w:val="nil"/>
            </w:tcBorders>
          </w:tcPr>
          <w:p w14:paraId="2E481351" w14:textId="66CC14CB" w:rsidR="00772B6F" w:rsidRDefault="00772B6F" w:rsidP="00772B6F">
            <w:pPr>
              <w:rPr>
                <w:lang w:val="en-US"/>
              </w:rPr>
            </w:pPr>
            <w:r>
              <w:rPr>
                <w:lang w:val="en-US"/>
              </w:rPr>
              <w:t>Commuter rail</w:t>
            </w:r>
            <w:r w:rsidR="006A1D1A">
              <w:rPr>
                <w:lang w:val="en-US"/>
              </w:rPr>
              <w:t xml:space="preserve"> </w:t>
            </w:r>
            <w:r w:rsidR="00462F75">
              <w:rPr>
                <w:vertAlign w:val="superscript"/>
                <w:lang w:val="en-US"/>
              </w:rPr>
              <w:t>d</w:t>
            </w:r>
          </w:p>
        </w:tc>
        <w:tc>
          <w:tcPr>
            <w:tcW w:w="2126" w:type="dxa"/>
            <w:tcBorders>
              <w:top w:val="nil"/>
              <w:left w:val="nil"/>
              <w:bottom w:val="nil"/>
              <w:right w:val="nil"/>
            </w:tcBorders>
          </w:tcPr>
          <w:p w14:paraId="1E19E910" w14:textId="3CB13444" w:rsidR="00772B6F" w:rsidRDefault="00FF19D7" w:rsidP="00772B6F">
            <w:pPr>
              <w:jc w:val="center"/>
              <w:rPr>
                <w:lang w:val="en-US"/>
              </w:rPr>
            </w:pPr>
            <w:r>
              <w:rPr>
                <w:lang w:val="en-US"/>
              </w:rPr>
              <w:t>1%</w:t>
            </w:r>
          </w:p>
        </w:tc>
        <w:tc>
          <w:tcPr>
            <w:tcW w:w="1843" w:type="dxa"/>
            <w:tcBorders>
              <w:top w:val="nil"/>
              <w:left w:val="nil"/>
              <w:bottom w:val="nil"/>
              <w:right w:val="nil"/>
            </w:tcBorders>
          </w:tcPr>
          <w:p w14:paraId="630ECE19" w14:textId="227FD70D" w:rsidR="00772B6F" w:rsidRDefault="00FF19D7" w:rsidP="00772B6F">
            <w:pPr>
              <w:jc w:val="center"/>
              <w:rPr>
                <w:lang w:val="en-US"/>
              </w:rPr>
            </w:pPr>
            <w:r>
              <w:rPr>
                <w:lang w:val="en-US"/>
              </w:rPr>
              <w:t>22</w:t>
            </w:r>
          </w:p>
        </w:tc>
        <w:tc>
          <w:tcPr>
            <w:tcW w:w="1417" w:type="dxa"/>
            <w:tcBorders>
              <w:top w:val="nil"/>
              <w:left w:val="nil"/>
              <w:bottom w:val="nil"/>
              <w:right w:val="nil"/>
            </w:tcBorders>
          </w:tcPr>
          <w:p w14:paraId="4A057344" w14:textId="78C338AB" w:rsidR="00772B6F" w:rsidRDefault="00FF19D7" w:rsidP="00772B6F">
            <w:pPr>
              <w:jc w:val="center"/>
              <w:rPr>
                <w:lang w:val="en-US"/>
              </w:rPr>
            </w:pPr>
            <w:r>
              <w:rPr>
                <w:lang w:val="en-US"/>
              </w:rPr>
              <w:t>20</w:t>
            </w:r>
          </w:p>
        </w:tc>
      </w:tr>
      <w:tr w:rsidR="00772B6F" w14:paraId="63CA2640" w14:textId="77777777" w:rsidTr="00976758">
        <w:tc>
          <w:tcPr>
            <w:tcW w:w="3402" w:type="dxa"/>
            <w:tcBorders>
              <w:top w:val="nil"/>
              <w:left w:val="nil"/>
              <w:bottom w:val="nil"/>
              <w:right w:val="nil"/>
            </w:tcBorders>
          </w:tcPr>
          <w:p w14:paraId="5104DDD4" w14:textId="77777777" w:rsidR="00772B6F" w:rsidRDefault="00772B6F" w:rsidP="00772B6F">
            <w:pPr>
              <w:rPr>
                <w:lang w:val="en-US"/>
              </w:rPr>
            </w:pPr>
            <w:r>
              <w:rPr>
                <w:lang w:val="en-US"/>
              </w:rPr>
              <w:t xml:space="preserve">Ferry </w:t>
            </w:r>
          </w:p>
        </w:tc>
        <w:tc>
          <w:tcPr>
            <w:tcW w:w="2126" w:type="dxa"/>
            <w:tcBorders>
              <w:top w:val="nil"/>
              <w:left w:val="nil"/>
              <w:bottom w:val="nil"/>
              <w:right w:val="nil"/>
            </w:tcBorders>
          </w:tcPr>
          <w:p w14:paraId="42BEF1F8" w14:textId="6B64FFA3" w:rsidR="00772B6F" w:rsidRDefault="00FC3FBB" w:rsidP="00772B6F">
            <w:pPr>
              <w:jc w:val="center"/>
              <w:rPr>
                <w:lang w:val="en-US"/>
              </w:rPr>
            </w:pPr>
            <w:r>
              <w:rPr>
                <w:lang w:val="en-US"/>
              </w:rPr>
              <w:t>1.5</w:t>
            </w:r>
            <w:r w:rsidR="00FF19D7">
              <w:rPr>
                <w:lang w:val="en-US"/>
              </w:rPr>
              <w:t>%</w:t>
            </w:r>
          </w:p>
        </w:tc>
        <w:tc>
          <w:tcPr>
            <w:tcW w:w="1843" w:type="dxa"/>
            <w:tcBorders>
              <w:top w:val="nil"/>
              <w:left w:val="nil"/>
              <w:bottom w:val="nil"/>
              <w:right w:val="nil"/>
            </w:tcBorders>
          </w:tcPr>
          <w:p w14:paraId="32559CC6" w14:textId="024A2EFA" w:rsidR="00772B6F" w:rsidRDefault="00FF19D7" w:rsidP="00772B6F">
            <w:pPr>
              <w:jc w:val="center"/>
              <w:rPr>
                <w:lang w:val="en-US"/>
              </w:rPr>
            </w:pPr>
            <w:r>
              <w:rPr>
                <w:lang w:val="en-US"/>
              </w:rPr>
              <w:t>33</w:t>
            </w:r>
          </w:p>
        </w:tc>
        <w:tc>
          <w:tcPr>
            <w:tcW w:w="1417" w:type="dxa"/>
            <w:tcBorders>
              <w:top w:val="nil"/>
              <w:left w:val="nil"/>
              <w:bottom w:val="nil"/>
              <w:right w:val="nil"/>
            </w:tcBorders>
          </w:tcPr>
          <w:p w14:paraId="196C1E11" w14:textId="05FCE2E5" w:rsidR="00772B6F" w:rsidRDefault="00FF19D7" w:rsidP="00772B6F">
            <w:pPr>
              <w:jc w:val="center"/>
              <w:rPr>
                <w:lang w:val="en-US"/>
              </w:rPr>
            </w:pPr>
            <w:r>
              <w:rPr>
                <w:lang w:val="en-US"/>
              </w:rPr>
              <w:t>24</w:t>
            </w:r>
          </w:p>
        </w:tc>
      </w:tr>
      <w:tr w:rsidR="00772B6F" w14:paraId="74DB8BDC" w14:textId="77777777" w:rsidTr="00976758">
        <w:tc>
          <w:tcPr>
            <w:tcW w:w="3402" w:type="dxa"/>
            <w:tcBorders>
              <w:top w:val="nil"/>
              <w:left w:val="nil"/>
              <w:bottom w:val="nil"/>
              <w:right w:val="nil"/>
            </w:tcBorders>
          </w:tcPr>
          <w:p w14:paraId="5D2A484E" w14:textId="77777777" w:rsidR="00772B6F" w:rsidRDefault="00772B6F" w:rsidP="00772B6F">
            <w:pPr>
              <w:rPr>
                <w:lang w:val="en-US"/>
              </w:rPr>
            </w:pPr>
            <w:r>
              <w:rPr>
                <w:lang w:val="en-US"/>
              </w:rPr>
              <w:t>Motorcycle</w:t>
            </w:r>
          </w:p>
        </w:tc>
        <w:tc>
          <w:tcPr>
            <w:tcW w:w="2126" w:type="dxa"/>
            <w:tcBorders>
              <w:top w:val="nil"/>
              <w:left w:val="nil"/>
              <w:bottom w:val="nil"/>
              <w:right w:val="nil"/>
            </w:tcBorders>
          </w:tcPr>
          <w:p w14:paraId="3A24B71F" w14:textId="566715CA" w:rsidR="00772B6F" w:rsidRDefault="00FF19D7" w:rsidP="00772B6F">
            <w:pPr>
              <w:jc w:val="center"/>
              <w:rPr>
                <w:lang w:val="en-US"/>
              </w:rPr>
            </w:pPr>
            <w:r>
              <w:rPr>
                <w:lang w:val="en-US"/>
              </w:rPr>
              <w:t>0%</w:t>
            </w:r>
          </w:p>
        </w:tc>
        <w:tc>
          <w:tcPr>
            <w:tcW w:w="1843" w:type="dxa"/>
            <w:tcBorders>
              <w:top w:val="nil"/>
              <w:left w:val="nil"/>
              <w:bottom w:val="nil"/>
              <w:right w:val="nil"/>
            </w:tcBorders>
          </w:tcPr>
          <w:p w14:paraId="2D91F17C" w14:textId="72F8CF22" w:rsidR="00772B6F" w:rsidRDefault="00FF19D7" w:rsidP="00772B6F">
            <w:pPr>
              <w:jc w:val="center"/>
              <w:rPr>
                <w:lang w:val="en-US"/>
              </w:rPr>
            </w:pPr>
            <w:r>
              <w:rPr>
                <w:lang w:val="en-US"/>
              </w:rPr>
              <w:t>0</w:t>
            </w:r>
          </w:p>
        </w:tc>
        <w:tc>
          <w:tcPr>
            <w:tcW w:w="1417" w:type="dxa"/>
            <w:tcBorders>
              <w:top w:val="nil"/>
              <w:left w:val="nil"/>
              <w:bottom w:val="nil"/>
              <w:right w:val="nil"/>
            </w:tcBorders>
          </w:tcPr>
          <w:p w14:paraId="52E9F7FD" w14:textId="009A0F50" w:rsidR="00772B6F" w:rsidRDefault="00FF19D7" w:rsidP="00772B6F">
            <w:pPr>
              <w:jc w:val="center"/>
              <w:rPr>
                <w:lang w:val="en-US"/>
              </w:rPr>
            </w:pPr>
            <w:r>
              <w:rPr>
                <w:lang w:val="en-US"/>
              </w:rPr>
              <w:t>0</w:t>
            </w:r>
          </w:p>
        </w:tc>
      </w:tr>
      <w:tr w:rsidR="00772B6F" w14:paraId="25595996" w14:textId="77777777" w:rsidTr="00976758">
        <w:tc>
          <w:tcPr>
            <w:tcW w:w="3402" w:type="dxa"/>
            <w:tcBorders>
              <w:top w:val="nil"/>
              <w:left w:val="nil"/>
              <w:bottom w:val="nil"/>
              <w:right w:val="nil"/>
            </w:tcBorders>
          </w:tcPr>
          <w:p w14:paraId="259166CB" w14:textId="77777777" w:rsidR="00772B6F" w:rsidRDefault="00772B6F" w:rsidP="00772B6F">
            <w:pPr>
              <w:rPr>
                <w:lang w:val="en-US"/>
              </w:rPr>
            </w:pPr>
            <w:r>
              <w:rPr>
                <w:lang w:val="en-US"/>
              </w:rPr>
              <w:t xml:space="preserve">Drive alone -gas vehicle </w:t>
            </w:r>
          </w:p>
        </w:tc>
        <w:tc>
          <w:tcPr>
            <w:tcW w:w="2126" w:type="dxa"/>
            <w:tcBorders>
              <w:top w:val="nil"/>
              <w:left w:val="nil"/>
              <w:bottom w:val="nil"/>
              <w:right w:val="nil"/>
            </w:tcBorders>
          </w:tcPr>
          <w:p w14:paraId="56213490" w14:textId="31A300A9" w:rsidR="00772B6F" w:rsidRDefault="00FF19D7" w:rsidP="00772B6F">
            <w:pPr>
              <w:jc w:val="center"/>
              <w:rPr>
                <w:lang w:val="en-US"/>
              </w:rPr>
            </w:pPr>
            <w:r>
              <w:rPr>
                <w:lang w:val="en-US"/>
              </w:rPr>
              <w:t>33%</w:t>
            </w:r>
          </w:p>
        </w:tc>
        <w:tc>
          <w:tcPr>
            <w:tcW w:w="1843" w:type="dxa"/>
            <w:tcBorders>
              <w:top w:val="nil"/>
              <w:left w:val="nil"/>
              <w:bottom w:val="nil"/>
              <w:right w:val="nil"/>
            </w:tcBorders>
          </w:tcPr>
          <w:p w14:paraId="52EA68B4" w14:textId="032DC00B" w:rsidR="00772B6F" w:rsidRDefault="00FF19D7" w:rsidP="00772B6F">
            <w:pPr>
              <w:jc w:val="center"/>
              <w:rPr>
                <w:lang w:val="en-US"/>
              </w:rPr>
            </w:pPr>
            <w:r>
              <w:rPr>
                <w:lang w:val="en-US"/>
              </w:rPr>
              <w:t>669</w:t>
            </w:r>
          </w:p>
        </w:tc>
        <w:tc>
          <w:tcPr>
            <w:tcW w:w="1417" w:type="dxa"/>
            <w:tcBorders>
              <w:top w:val="nil"/>
              <w:left w:val="nil"/>
              <w:bottom w:val="nil"/>
              <w:right w:val="nil"/>
            </w:tcBorders>
          </w:tcPr>
          <w:p w14:paraId="05BFACEB" w14:textId="1DDB495C" w:rsidR="00772B6F" w:rsidRDefault="00FF19D7" w:rsidP="00772B6F">
            <w:pPr>
              <w:jc w:val="center"/>
              <w:rPr>
                <w:lang w:val="en-US"/>
              </w:rPr>
            </w:pPr>
            <w:r>
              <w:rPr>
                <w:lang w:val="en-US"/>
              </w:rPr>
              <w:t>11</w:t>
            </w:r>
          </w:p>
        </w:tc>
      </w:tr>
      <w:tr w:rsidR="00772B6F" w14:paraId="0A714576" w14:textId="77777777" w:rsidTr="00976758">
        <w:tc>
          <w:tcPr>
            <w:tcW w:w="3402" w:type="dxa"/>
            <w:tcBorders>
              <w:top w:val="nil"/>
              <w:left w:val="nil"/>
              <w:bottom w:val="nil"/>
              <w:right w:val="nil"/>
            </w:tcBorders>
          </w:tcPr>
          <w:p w14:paraId="6FCE9B64" w14:textId="77777777" w:rsidR="00772B6F" w:rsidRDefault="00772B6F" w:rsidP="00772B6F">
            <w:pPr>
              <w:rPr>
                <w:lang w:val="en-US"/>
              </w:rPr>
            </w:pPr>
            <w:r>
              <w:rPr>
                <w:lang w:val="en-US"/>
              </w:rPr>
              <w:t>Dive alone – hybrid</w:t>
            </w:r>
          </w:p>
        </w:tc>
        <w:tc>
          <w:tcPr>
            <w:tcW w:w="2126" w:type="dxa"/>
            <w:tcBorders>
              <w:top w:val="nil"/>
              <w:left w:val="nil"/>
              <w:bottom w:val="nil"/>
              <w:right w:val="nil"/>
            </w:tcBorders>
          </w:tcPr>
          <w:p w14:paraId="642C4B9A" w14:textId="27F73BB1" w:rsidR="00772B6F" w:rsidRDefault="00FF19D7" w:rsidP="00772B6F">
            <w:pPr>
              <w:jc w:val="center"/>
              <w:rPr>
                <w:lang w:val="en-US"/>
              </w:rPr>
            </w:pPr>
            <w:r>
              <w:rPr>
                <w:lang w:val="en-US"/>
              </w:rPr>
              <w:t>4</w:t>
            </w:r>
            <w:r w:rsidR="00FC3FBB">
              <w:rPr>
                <w:lang w:val="en-US"/>
              </w:rPr>
              <w:t>.5</w:t>
            </w:r>
            <w:r>
              <w:rPr>
                <w:lang w:val="en-US"/>
              </w:rPr>
              <w:t>%</w:t>
            </w:r>
          </w:p>
        </w:tc>
        <w:tc>
          <w:tcPr>
            <w:tcW w:w="1843" w:type="dxa"/>
            <w:tcBorders>
              <w:top w:val="nil"/>
              <w:left w:val="nil"/>
              <w:bottom w:val="nil"/>
              <w:right w:val="nil"/>
            </w:tcBorders>
          </w:tcPr>
          <w:p w14:paraId="125D51F4" w14:textId="18A10CD4" w:rsidR="00772B6F" w:rsidRDefault="00FF19D7" w:rsidP="00772B6F">
            <w:pPr>
              <w:jc w:val="center"/>
              <w:rPr>
                <w:lang w:val="en-US"/>
              </w:rPr>
            </w:pPr>
            <w:r>
              <w:rPr>
                <w:lang w:val="en-US"/>
              </w:rPr>
              <w:t>89</w:t>
            </w:r>
          </w:p>
        </w:tc>
        <w:tc>
          <w:tcPr>
            <w:tcW w:w="1417" w:type="dxa"/>
            <w:tcBorders>
              <w:top w:val="nil"/>
              <w:left w:val="nil"/>
              <w:bottom w:val="nil"/>
              <w:right w:val="nil"/>
            </w:tcBorders>
          </w:tcPr>
          <w:p w14:paraId="211DAC8C" w14:textId="54510A65" w:rsidR="00772B6F" w:rsidRDefault="00FF19D7" w:rsidP="00772B6F">
            <w:pPr>
              <w:jc w:val="center"/>
              <w:rPr>
                <w:lang w:val="en-US"/>
              </w:rPr>
            </w:pPr>
            <w:r>
              <w:rPr>
                <w:lang w:val="en-US"/>
              </w:rPr>
              <w:t>16</w:t>
            </w:r>
          </w:p>
        </w:tc>
      </w:tr>
      <w:tr w:rsidR="00772B6F" w14:paraId="2045EAC1" w14:textId="77777777" w:rsidTr="00976758">
        <w:tc>
          <w:tcPr>
            <w:tcW w:w="3402" w:type="dxa"/>
            <w:tcBorders>
              <w:top w:val="nil"/>
              <w:left w:val="nil"/>
              <w:bottom w:val="nil"/>
              <w:right w:val="nil"/>
            </w:tcBorders>
          </w:tcPr>
          <w:p w14:paraId="36828819" w14:textId="77777777" w:rsidR="00772B6F" w:rsidRDefault="00772B6F" w:rsidP="00772B6F">
            <w:pPr>
              <w:rPr>
                <w:lang w:val="en-US"/>
              </w:rPr>
            </w:pPr>
            <w:r>
              <w:rPr>
                <w:lang w:val="en-US"/>
              </w:rPr>
              <w:t xml:space="preserve">Drive alone – electric vehicle </w:t>
            </w:r>
          </w:p>
        </w:tc>
        <w:tc>
          <w:tcPr>
            <w:tcW w:w="2126" w:type="dxa"/>
            <w:tcBorders>
              <w:top w:val="nil"/>
              <w:left w:val="nil"/>
              <w:bottom w:val="nil"/>
              <w:right w:val="nil"/>
            </w:tcBorders>
          </w:tcPr>
          <w:p w14:paraId="48AC04D1" w14:textId="11B5F0DF" w:rsidR="00772B6F" w:rsidRDefault="00FF19D7" w:rsidP="00772B6F">
            <w:pPr>
              <w:jc w:val="center"/>
              <w:rPr>
                <w:lang w:val="en-US"/>
              </w:rPr>
            </w:pPr>
            <w:r>
              <w:rPr>
                <w:lang w:val="en-US"/>
              </w:rPr>
              <w:t>7%</w:t>
            </w:r>
          </w:p>
        </w:tc>
        <w:tc>
          <w:tcPr>
            <w:tcW w:w="1843" w:type="dxa"/>
            <w:tcBorders>
              <w:top w:val="nil"/>
              <w:left w:val="nil"/>
              <w:bottom w:val="nil"/>
              <w:right w:val="nil"/>
            </w:tcBorders>
          </w:tcPr>
          <w:p w14:paraId="0A41A8AF" w14:textId="0CC3351D" w:rsidR="00772B6F" w:rsidRDefault="00FF19D7" w:rsidP="00772B6F">
            <w:pPr>
              <w:jc w:val="center"/>
              <w:rPr>
                <w:lang w:val="en-US"/>
              </w:rPr>
            </w:pPr>
            <w:r>
              <w:rPr>
                <w:lang w:val="en-US"/>
              </w:rPr>
              <w:t>139</w:t>
            </w:r>
          </w:p>
        </w:tc>
        <w:tc>
          <w:tcPr>
            <w:tcW w:w="1417" w:type="dxa"/>
            <w:tcBorders>
              <w:top w:val="nil"/>
              <w:left w:val="nil"/>
              <w:bottom w:val="nil"/>
              <w:right w:val="nil"/>
            </w:tcBorders>
          </w:tcPr>
          <w:p w14:paraId="13F1047D" w14:textId="77AB8CF1" w:rsidR="00772B6F" w:rsidRDefault="00FF19D7" w:rsidP="00772B6F">
            <w:pPr>
              <w:jc w:val="center"/>
              <w:rPr>
                <w:lang w:val="en-US"/>
              </w:rPr>
            </w:pPr>
            <w:r>
              <w:rPr>
                <w:lang w:val="en-US"/>
              </w:rPr>
              <w:t>9</w:t>
            </w:r>
          </w:p>
        </w:tc>
      </w:tr>
      <w:tr w:rsidR="00772B6F" w14:paraId="1BE92656" w14:textId="77777777" w:rsidTr="00976758">
        <w:tc>
          <w:tcPr>
            <w:tcW w:w="3402" w:type="dxa"/>
            <w:tcBorders>
              <w:top w:val="nil"/>
              <w:left w:val="nil"/>
              <w:bottom w:val="nil"/>
              <w:right w:val="nil"/>
            </w:tcBorders>
          </w:tcPr>
          <w:p w14:paraId="354BC28F" w14:textId="77777777" w:rsidR="00772B6F" w:rsidRDefault="00772B6F" w:rsidP="00772B6F">
            <w:pPr>
              <w:rPr>
                <w:lang w:val="en-US"/>
              </w:rPr>
            </w:pPr>
            <w:r>
              <w:rPr>
                <w:lang w:val="en-US"/>
              </w:rPr>
              <w:t>Carpool/Vanpool – gas vehicle</w:t>
            </w:r>
          </w:p>
        </w:tc>
        <w:tc>
          <w:tcPr>
            <w:tcW w:w="2126" w:type="dxa"/>
            <w:tcBorders>
              <w:top w:val="nil"/>
              <w:left w:val="nil"/>
              <w:bottom w:val="nil"/>
              <w:right w:val="nil"/>
            </w:tcBorders>
          </w:tcPr>
          <w:p w14:paraId="3673B6A0" w14:textId="2154A0EF" w:rsidR="00772B6F" w:rsidRDefault="00FF19D7" w:rsidP="00772B6F">
            <w:pPr>
              <w:jc w:val="center"/>
              <w:rPr>
                <w:lang w:val="en-US"/>
              </w:rPr>
            </w:pPr>
            <w:r>
              <w:rPr>
                <w:lang w:val="en-US"/>
              </w:rPr>
              <w:t>1%</w:t>
            </w:r>
          </w:p>
        </w:tc>
        <w:tc>
          <w:tcPr>
            <w:tcW w:w="1843" w:type="dxa"/>
            <w:tcBorders>
              <w:top w:val="nil"/>
              <w:left w:val="nil"/>
              <w:bottom w:val="nil"/>
              <w:right w:val="nil"/>
            </w:tcBorders>
          </w:tcPr>
          <w:p w14:paraId="1031E754" w14:textId="28188A7E" w:rsidR="00772B6F" w:rsidRDefault="00FF19D7" w:rsidP="00772B6F">
            <w:pPr>
              <w:jc w:val="center"/>
              <w:rPr>
                <w:lang w:val="en-US"/>
              </w:rPr>
            </w:pPr>
            <w:r>
              <w:rPr>
                <w:lang w:val="en-US"/>
              </w:rPr>
              <w:t>20</w:t>
            </w:r>
          </w:p>
        </w:tc>
        <w:tc>
          <w:tcPr>
            <w:tcW w:w="1417" w:type="dxa"/>
            <w:tcBorders>
              <w:top w:val="nil"/>
              <w:left w:val="nil"/>
              <w:bottom w:val="nil"/>
              <w:right w:val="nil"/>
            </w:tcBorders>
          </w:tcPr>
          <w:p w14:paraId="658434C4" w14:textId="494503B2" w:rsidR="00772B6F" w:rsidRDefault="00FF19D7" w:rsidP="00772B6F">
            <w:pPr>
              <w:jc w:val="center"/>
              <w:rPr>
                <w:lang w:val="en-US"/>
              </w:rPr>
            </w:pPr>
            <w:r>
              <w:rPr>
                <w:lang w:val="en-US"/>
              </w:rPr>
              <w:t>15</w:t>
            </w:r>
          </w:p>
        </w:tc>
      </w:tr>
      <w:tr w:rsidR="00772B6F" w14:paraId="7F825495" w14:textId="77777777" w:rsidTr="00976758">
        <w:tc>
          <w:tcPr>
            <w:tcW w:w="3402" w:type="dxa"/>
            <w:tcBorders>
              <w:top w:val="nil"/>
              <w:left w:val="nil"/>
              <w:bottom w:val="nil"/>
              <w:right w:val="nil"/>
            </w:tcBorders>
          </w:tcPr>
          <w:p w14:paraId="5A7070A1" w14:textId="77777777" w:rsidR="00772B6F" w:rsidRDefault="00772B6F" w:rsidP="00772B6F">
            <w:pPr>
              <w:rPr>
                <w:lang w:val="en-US"/>
              </w:rPr>
            </w:pPr>
            <w:r>
              <w:rPr>
                <w:lang w:val="en-US"/>
              </w:rPr>
              <w:t>Carpool/Vanpool – electric vehicle</w:t>
            </w:r>
          </w:p>
        </w:tc>
        <w:tc>
          <w:tcPr>
            <w:tcW w:w="2126" w:type="dxa"/>
            <w:tcBorders>
              <w:top w:val="nil"/>
              <w:left w:val="nil"/>
              <w:bottom w:val="nil"/>
              <w:right w:val="nil"/>
            </w:tcBorders>
          </w:tcPr>
          <w:p w14:paraId="269DC3F4" w14:textId="377881D6" w:rsidR="00772B6F" w:rsidRDefault="00FF19D7" w:rsidP="00772B6F">
            <w:pPr>
              <w:jc w:val="center"/>
              <w:rPr>
                <w:lang w:val="en-US"/>
              </w:rPr>
            </w:pPr>
            <w:r>
              <w:rPr>
                <w:lang w:val="en-US"/>
              </w:rPr>
              <w:t>1%</w:t>
            </w:r>
          </w:p>
        </w:tc>
        <w:tc>
          <w:tcPr>
            <w:tcW w:w="1843" w:type="dxa"/>
            <w:tcBorders>
              <w:top w:val="nil"/>
              <w:left w:val="nil"/>
              <w:bottom w:val="nil"/>
              <w:right w:val="nil"/>
            </w:tcBorders>
          </w:tcPr>
          <w:p w14:paraId="0D733DF6" w14:textId="3A79C2DF" w:rsidR="00772B6F" w:rsidRDefault="00FF19D7" w:rsidP="00772B6F">
            <w:pPr>
              <w:jc w:val="center"/>
              <w:rPr>
                <w:lang w:val="en-US"/>
              </w:rPr>
            </w:pPr>
            <w:r>
              <w:rPr>
                <w:lang w:val="en-US"/>
              </w:rPr>
              <w:t>17</w:t>
            </w:r>
          </w:p>
        </w:tc>
        <w:tc>
          <w:tcPr>
            <w:tcW w:w="1417" w:type="dxa"/>
            <w:tcBorders>
              <w:top w:val="nil"/>
              <w:left w:val="nil"/>
              <w:bottom w:val="nil"/>
              <w:right w:val="nil"/>
            </w:tcBorders>
          </w:tcPr>
          <w:p w14:paraId="191CC370" w14:textId="7D0766E7" w:rsidR="00772B6F" w:rsidRDefault="00FF19D7" w:rsidP="00772B6F">
            <w:pPr>
              <w:jc w:val="center"/>
              <w:rPr>
                <w:lang w:val="en-US"/>
              </w:rPr>
            </w:pPr>
            <w:r>
              <w:rPr>
                <w:lang w:val="en-US"/>
              </w:rPr>
              <w:t>11</w:t>
            </w:r>
          </w:p>
        </w:tc>
      </w:tr>
      <w:tr w:rsidR="00772B6F" w14:paraId="31851250" w14:textId="77777777" w:rsidTr="00976758">
        <w:tc>
          <w:tcPr>
            <w:tcW w:w="3402" w:type="dxa"/>
            <w:tcBorders>
              <w:top w:val="nil"/>
              <w:left w:val="nil"/>
              <w:bottom w:val="nil"/>
              <w:right w:val="nil"/>
            </w:tcBorders>
          </w:tcPr>
          <w:p w14:paraId="45F3E179" w14:textId="77777777" w:rsidR="00772B6F" w:rsidRDefault="00772B6F" w:rsidP="00772B6F">
            <w:pPr>
              <w:rPr>
                <w:lang w:val="en-US"/>
              </w:rPr>
            </w:pPr>
            <w:r>
              <w:rPr>
                <w:lang w:val="en-US"/>
              </w:rPr>
              <w:t>Carpool/Vanpool – hybrid</w:t>
            </w:r>
          </w:p>
        </w:tc>
        <w:tc>
          <w:tcPr>
            <w:tcW w:w="2126" w:type="dxa"/>
            <w:tcBorders>
              <w:top w:val="nil"/>
              <w:left w:val="nil"/>
              <w:bottom w:val="nil"/>
              <w:right w:val="nil"/>
            </w:tcBorders>
          </w:tcPr>
          <w:p w14:paraId="381DB6D9" w14:textId="3E0A13C8" w:rsidR="00772B6F" w:rsidRDefault="00FC3FBB" w:rsidP="00772B6F">
            <w:pPr>
              <w:jc w:val="center"/>
              <w:rPr>
                <w:lang w:val="en-US"/>
              </w:rPr>
            </w:pPr>
            <w:r>
              <w:rPr>
                <w:lang w:val="en-US"/>
              </w:rPr>
              <w:t>1.5</w:t>
            </w:r>
            <w:r w:rsidR="00FF19D7">
              <w:rPr>
                <w:lang w:val="en-US"/>
              </w:rPr>
              <w:t>%</w:t>
            </w:r>
          </w:p>
        </w:tc>
        <w:tc>
          <w:tcPr>
            <w:tcW w:w="1843" w:type="dxa"/>
            <w:tcBorders>
              <w:top w:val="nil"/>
              <w:left w:val="nil"/>
              <w:bottom w:val="nil"/>
              <w:right w:val="nil"/>
            </w:tcBorders>
          </w:tcPr>
          <w:p w14:paraId="66FC7F24" w14:textId="64A565D7" w:rsidR="00772B6F" w:rsidRDefault="00FF19D7" w:rsidP="00772B6F">
            <w:pPr>
              <w:jc w:val="center"/>
              <w:rPr>
                <w:lang w:val="en-US"/>
              </w:rPr>
            </w:pPr>
            <w:r>
              <w:rPr>
                <w:lang w:val="en-US"/>
              </w:rPr>
              <w:t>32</w:t>
            </w:r>
          </w:p>
        </w:tc>
        <w:tc>
          <w:tcPr>
            <w:tcW w:w="1417" w:type="dxa"/>
            <w:tcBorders>
              <w:top w:val="nil"/>
              <w:left w:val="nil"/>
              <w:bottom w:val="nil"/>
              <w:right w:val="nil"/>
            </w:tcBorders>
          </w:tcPr>
          <w:p w14:paraId="7FA67FE3" w14:textId="3F295F5A" w:rsidR="00772B6F" w:rsidRDefault="00FF19D7" w:rsidP="00772B6F">
            <w:pPr>
              <w:jc w:val="center"/>
              <w:rPr>
                <w:lang w:val="en-US"/>
              </w:rPr>
            </w:pPr>
            <w:r>
              <w:rPr>
                <w:lang w:val="en-US"/>
              </w:rPr>
              <w:t>5</w:t>
            </w:r>
          </w:p>
        </w:tc>
      </w:tr>
      <w:tr w:rsidR="00772B6F" w14:paraId="536674B7" w14:textId="77777777" w:rsidTr="00976758">
        <w:tc>
          <w:tcPr>
            <w:tcW w:w="3402" w:type="dxa"/>
            <w:tcBorders>
              <w:top w:val="nil"/>
              <w:left w:val="nil"/>
              <w:bottom w:val="nil"/>
              <w:right w:val="nil"/>
            </w:tcBorders>
          </w:tcPr>
          <w:p w14:paraId="591C61CD" w14:textId="77777777" w:rsidR="00772B6F" w:rsidRDefault="00772B6F" w:rsidP="00772B6F">
            <w:pPr>
              <w:rPr>
                <w:lang w:val="en-US"/>
              </w:rPr>
            </w:pPr>
            <w:r>
              <w:rPr>
                <w:lang w:val="en-US"/>
              </w:rPr>
              <w:t>Uber/Lyft</w:t>
            </w:r>
          </w:p>
        </w:tc>
        <w:tc>
          <w:tcPr>
            <w:tcW w:w="2126" w:type="dxa"/>
            <w:tcBorders>
              <w:top w:val="nil"/>
              <w:left w:val="nil"/>
              <w:bottom w:val="nil"/>
              <w:right w:val="nil"/>
            </w:tcBorders>
          </w:tcPr>
          <w:p w14:paraId="30E0CE0A" w14:textId="6A597F76" w:rsidR="00772B6F" w:rsidRDefault="00FC3FBB" w:rsidP="00772B6F">
            <w:pPr>
              <w:jc w:val="center"/>
              <w:rPr>
                <w:lang w:val="en-US"/>
              </w:rPr>
            </w:pPr>
            <w:r>
              <w:rPr>
                <w:lang w:val="en-US"/>
              </w:rPr>
              <w:t>0.5</w:t>
            </w:r>
            <w:r w:rsidR="00FF19D7">
              <w:rPr>
                <w:lang w:val="en-US"/>
              </w:rPr>
              <w:t>%</w:t>
            </w:r>
          </w:p>
        </w:tc>
        <w:tc>
          <w:tcPr>
            <w:tcW w:w="1843" w:type="dxa"/>
            <w:tcBorders>
              <w:top w:val="nil"/>
              <w:left w:val="nil"/>
              <w:bottom w:val="nil"/>
              <w:right w:val="nil"/>
            </w:tcBorders>
          </w:tcPr>
          <w:p w14:paraId="3B4D23EF" w14:textId="3840D4A1" w:rsidR="00772B6F" w:rsidRDefault="00FF19D7" w:rsidP="00772B6F">
            <w:pPr>
              <w:jc w:val="center"/>
              <w:rPr>
                <w:lang w:val="en-US"/>
              </w:rPr>
            </w:pPr>
            <w:r>
              <w:rPr>
                <w:lang w:val="en-US"/>
              </w:rPr>
              <w:t>4</w:t>
            </w:r>
          </w:p>
        </w:tc>
        <w:tc>
          <w:tcPr>
            <w:tcW w:w="1417" w:type="dxa"/>
            <w:tcBorders>
              <w:top w:val="nil"/>
              <w:left w:val="nil"/>
              <w:bottom w:val="nil"/>
              <w:right w:val="nil"/>
            </w:tcBorders>
          </w:tcPr>
          <w:p w14:paraId="19685A8C" w14:textId="178E0A2F" w:rsidR="00772B6F" w:rsidRDefault="00FF19D7" w:rsidP="00772B6F">
            <w:pPr>
              <w:jc w:val="center"/>
              <w:rPr>
                <w:lang w:val="en-US"/>
              </w:rPr>
            </w:pPr>
            <w:r>
              <w:rPr>
                <w:lang w:val="en-US"/>
              </w:rPr>
              <w:t>7</w:t>
            </w:r>
          </w:p>
        </w:tc>
      </w:tr>
      <w:tr w:rsidR="00772B6F" w14:paraId="7EFD632C" w14:textId="77777777" w:rsidTr="00976758">
        <w:tc>
          <w:tcPr>
            <w:tcW w:w="3402" w:type="dxa"/>
            <w:tcBorders>
              <w:top w:val="nil"/>
              <w:left w:val="nil"/>
              <w:right w:val="nil"/>
            </w:tcBorders>
          </w:tcPr>
          <w:p w14:paraId="1C9871BD" w14:textId="77777777" w:rsidR="00772B6F" w:rsidRDefault="00772B6F" w:rsidP="00772B6F">
            <w:pPr>
              <w:rPr>
                <w:lang w:val="en-US"/>
              </w:rPr>
            </w:pPr>
            <w:r>
              <w:rPr>
                <w:lang w:val="en-US"/>
              </w:rPr>
              <w:t>Taxi</w:t>
            </w:r>
          </w:p>
        </w:tc>
        <w:tc>
          <w:tcPr>
            <w:tcW w:w="2126" w:type="dxa"/>
            <w:tcBorders>
              <w:top w:val="nil"/>
              <w:left w:val="nil"/>
              <w:right w:val="nil"/>
            </w:tcBorders>
          </w:tcPr>
          <w:p w14:paraId="1F5030A9" w14:textId="10DBEA9F" w:rsidR="00772B6F" w:rsidRDefault="00FF19D7" w:rsidP="00976758">
            <w:pPr>
              <w:jc w:val="center"/>
              <w:rPr>
                <w:lang w:val="en-US"/>
              </w:rPr>
            </w:pPr>
            <w:r>
              <w:rPr>
                <w:lang w:val="en-US"/>
              </w:rPr>
              <w:t>0%</w:t>
            </w:r>
          </w:p>
        </w:tc>
        <w:tc>
          <w:tcPr>
            <w:tcW w:w="1843" w:type="dxa"/>
            <w:tcBorders>
              <w:top w:val="nil"/>
              <w:left w:val="nil"/>
              <w:right w:val="nil"/>
            </w:tcBorders>
          </w:tcPr>
          <w:p w14:paraId="6267846E" w14:textId="2A29F111" w:rsidR="00772B6F" w:rsidRDefault="00FF19D7" w:rsidP="00976758">
            <w:pPr>
              <w:jc w:val="center"/>
              <w:rPr>
                <w:lang w:val="en-US"/>
              </w:rPr>
            </w:pPr>
            <w:r>
              <w:rPr>
                <w:lang w:val="en-US"/>
              </w:rPr>
              <w:t>0</w:t>
            </w:r>
          </w:p>
        </w:tc>
        <w:tc>
          <w:tcPr>
            <w:tcW w:w="1417" w:type="dxa"/>
            <w:tcBorders>
              <w:top w:val="nil"/>
              <w:left w:val="nil"/>
              <w:right w:val="nil"/>
            </w:tcBorders>
          </w:tcPr>
          <w:p w14:paraId="38506347" w14:textId="2611E514" w:rsidR="00772B6F" w:rsidRDefault="00FF19D7" w:rsidP="00976758">
            <w:pPr>
              <w:jc w:val="center"/>
              <w:rPr>
                <w:lang w:val="en-US"/>
              </w:rPr>
            </w:pPr>
            <w:r>
              <w:rPr>
                <w:lang w:val="en-US"/>
              </w:rPr>
              <w:t>0</w:t>
            </w:r>
          </w:p>
        </w:tc>
      </w:tr>
      <w:tr w:rsidR="00772B6F" w14:paraId="15FD51FC" w14:textId="77777777" w:rsidTr="00976758">
        <w:tc>
          <w:tcPr>
            <w:tcW w:w="3402" w:type="dxa"/>
            <w:tcBorders>
              <w:left w:val="nil"/>
              <w:right w:val="nil"/>
            </w:tcBorders>
          </w:tcPr>
          <w:p w14:paraId="59D27AA8" w14:textId="77777777" w:rsidR="00772B6F" w:rsidRDefault="00772B6F" w:rsidP="00976758">
            <w:pPr>
              <w:rPr>
                <w:lang w:val="en-US"/>
              </w:rPr>
            </w:pPr>
            <w:r>
              <w:rPr>
                <w:lang w:val="en-US"/>
              </w:rPr>
              <w:t xml:space="preserve">Total </w:t>
            </w:r>
          </w:p>
        </w:tc>
        <w:tc>
          <w:tcPr>
            <w:tcW w:w="2126" w:type="dxa"/>
            <w:tcBorders>
              <w:left w:val="nil"/>
              <w:right w:val="nil"/>
            </w:tcBorders>
          </w:tcPr>
          <w:p w14:paraId="7AB8599E" w14:textId="3F0AC4C8" w:rsidR="00772B6F" w:rsidRPr="00C20F1E" w:rsidRDefault="00772B6F" w:rsidP="00976758">
            <w:pPr>
              <w:jc w:val="center"/>
              <w:rPr>
                <w:vertAlign w:val="superscript"/>
                <w:lang w:val="en-US"/>
              </w:rPr>
            </w:pPr>
            <w:r>
              <w:rPr>
                <w:lang w:val="en-US"/>
              </w:rPr>
              <w:t>100%</w:t>
            </w:r>
            <w:r w:rsidR="00462F75">
              <w:rPr>
                <w:lang w:val="en-US"/>
              </w:rPr>
              <w:t xml:space="preserve"> </w:t>
            </w:r>
            <w:r w:rsidR="00462F75" w:rsidRPr="00BA2390">
              <w:rPr>
                <w:vertAlign w:val="superscript"/>
                <w:lang w:val="en-US"/>
              </w:rPr>
              <w:t>e</w:t>
            </w:r>
          </w:p>
        </w:tc>
        <w:tc>
          <w:tcPr>
            <w:tcW w:w="1843" w:type="dxa"/>
            <w:tcBorders>
              <w:left w:val="nil"/>
              <w:right w:val="nil"/>
            </w:tcBorders>
          </w:tcPr>
          <w:p w14:paraId="0D52F365" w14:textId="0C194899" w:rsidR="00772B6F" w:rsidRDefault="00FF19D7" w:rsidP="00976758">
            <w:pPr>
              <w:jc w:val="center"/>
              <w:rPr>
                <w:lang w:val="en-US"/>
              </w:rPr>
            </w:pPr>
            <w:r>
              <w:rPr>
                <w:lang w:val="en-US"/>
              </w:rPr>
              <w:t>2026</w:t>
            </w:r>
          </w:p>
        </w:tc>
        <w:tc>
          <w:tcPr>
            <w:tcW w:w="1417" w:type="dxa"/>
            <w:tcBorders>
              <w:left w:val="nil"/>
              <w:right w:val="nil"/>
            </w:tcBorders>
          </w:tcPr>
          <w:p w14:paraId="425019DF" w14:textId="77777777" w:rsidR="00772B6F" w:rsidRDefault="00772B6F" w:rsidP="00976758">
            <w:pPr>
              <w:jc w:val="center"/>
              <w:rPr>
                <w:lang w:val="en-US"/>
              </w:rPr>
            </w:pPr>
            <w:r>
              <w:rPr>
                <w:lang w:val="en-US"/>
              </w:rPr>
              <w:t>--</w:t>
            </w:r>
          </w:p>
        </w:tc>
      </w:tr>
    </w:tbl>
    <w:p w14:paraId="0C054F9A" w14:textId="68486F85" w:rsidR="00462F75" w:rsidRDefault="00462F75" w:rsidP="00462F75">
      <w:pPr>
        <w:rPr>
          <w:lang w:val="en-US"/>
        </w:rPr>
      </w:pPr>
      <w:r w:rsidRPr="006C7FC7">
        <w:rPr>
          <w:vertAlign w:val="superscript"/>
          <w:lang w:val="en-US"/>
        </w:rPr>
        <w:t>a</w:t>
      </w:r>
      <w:r>
        <w:rPr>
          <w:vertAlign w:val="superscript"/>
          <w:lang w:val="en-US"/>
        </w:rPr>
        <w:t xml:space="preserve"> </w:t>
      </w:r>
      <w:r>
        <w:rPr>
          <w:lang w:val="en-US"/>
        </w:rPr>
        <w:t xml:space="preserve">Includes arriving to and departing from campus                                                                                              </w:t>
      </w:r>
      <w:r w:rsidRPr="006C7FC7">
        <w:rPr>
          <w:vertAlign w:val="superscript"/>
          <w:lang w:val="en-US"/>
        </w:rPr>
        <w:t>b</w:t>
      </w:r>
      <w:r>
        <w:rPr>
          <w:vertAlign w:val="superscript"/>
          <w:lang w:val="en-US"/>
        </w:rPr>
        <w:t xml:space="preserve"> </w:t>
      </w:r>
      <w:r>
        <w:rPr>
          <w:lang w:val="en-US"/>
        </w:rPr>
        <w:t xml:space="preserve">Average distance travelled per one-way trip per week, this is, weekdays and weekends.                      </w:t>
      </w:r>
      <w:r w:rsidRPr="006C7FC7">
        <w:rPr>
          <w:vertAlign w:val="superscript"/>
          <w:lang w:val="en-US"/>
        </w:rPr>
        <w:t>c</w:t>
      </w:r>
      <w:r>
        <w:rPr>
          <w:vertAlign w:val="superscript"/>
          <w:lang w:val="en-US"/>
        </w:rPr>
        <w:t xml:space="preserve"> </w:t>
      </w:r>
      <w:r>
        <w:rPr>
          <w:lang w:val="en-US"/>
        </w:rPr>
        <w:t xml:space="preserve">Represents faculty who work remotely                                                                                                                                                                       </w:t>
      </w:r>
      <w:r w:rsidRPr="006C7FC7">
        <w:rPr>
          <w:vertAlign w:val="superscript"/>
          <w:lang w:val="en-US"/>
        </w:rPr>
        <w:t>d</w:t>
      </w:r>
      <w:r>
        <w:rPr>
          <w:vertAlign w:val="superscript"/>
          <w:lang w:val="en-US"/>
        </w:rPr>
        <w:t xml:space="preserve"> </w:t>
      </w:r>
      <w:r>
        <w:rPr>
          <w:lang w:val="en-US"/>
        </w:rPr>
        <w:t xml:space="preserve">Represents modes such as the Sounder or Amtrak train                                                                                    </w:t>
      </w:r>
      <w:r w:rsidRPr="006C7FC7">
        <w:rPr>
          <w:vertAlign w:val="superscript"/>
          <w:lang w:val="en-US"/>
        </w:rPr>
        <w:t>e</w:t>
      </w:r>
      <w:r>
        <w:rPr>
          <w:vertAlign w:val="superscript"/>
          <w:lang w:val="en-US"/>
        </w:rPr>
        <w:t xml:space="preserve"> </w:t>
      </w:r>
      <w:r w:rsidR="00021D84">
        <w:rPr>
          <w:lang w:val="en-US"/>
        </w:rPr>
        <w:t>We get a total of 100% when all “&lt;1%” are counted together and considered equivalent to 1%.</w:t>
      </w:r>
    </w:p>
    <w:p w14:paraId="001845A9" w14:textId="27B3AB56" w:rsidR="00C74734" w:rsidRDefault="00DF2196" w:rsidP="006A1D1A">
      <w:pPr>
        <w:rPr>
          <w:lang w:val="en-US"/>
        </w:rPr>
      </w:pPr>
      <w:r>
        <w:rPr>
          <w:lang w:val="en-US"/>
        </w:rPr>
        <w:t xml:space="preserve">Among employees </w:t>
      </w:r>
      <w:r w:rsidR="00ED749C">
        <w:rPr>
          <w:lang w:val="en-US"/>
        </w:rPr>
        <w:t xml:space="preserve">(faculty and staff combined) </w:t>
      </w:r>
      <w:r>
        <w:rPr>
          <w:lang w:val="en-US"/>
        </w:rPr>
        <w:t xml:space="preserve">the most common modes of transportation were drive alone gas vehicles (30%), telecommuting (25%), bus (11%) and walking (8%), accounting for nearly 75% of all employee commuting. The transportation modes that had the longest commute were telecommuting, commuter rail, </w:t>
      </w:r>
      <w:proofErr w:type="gramStart"/>
      <w:r>
        <w:rPr>
          <w:lang w:val="en-US"/>
        </w:rPr>
        <w:t>taxi</w:t>
      </w:r>
      <w:proofErr w:type="gramEnd"/>
      <w:r>
        <w:rPr>
          <w:lang w:val="en-US"/>
        </w:rPr>
        <w:t xml:space="preserve"> and ferry. </w:t>
      </w:r>
      <w:r w:rsidR="006204BA">
        <w:rPr>
          <w:lang w:val="en-US"/>
        </w:rPr>
        <w:t xml:space="preserve">See </w:t>
      </w:r>
      <w:r w:rsidR="006204BA" w:rsidRPr="00B839D0">
        <w:rPr>
          <w:lang w:val="en-US"/>
        </w:rPr>
        <w:t>table 1</w:t>
      </w:r>
      <w:r w:rsidR="00B839D0">
        <w:rPr>
          <w:lang w:val="en-US"/>
        </w:rPr>
        <w:t>7</w:t>
      </w:r>
      <w:r w:rsidR="006204BA" w:rsidRPr="00B839D0">
        <w:rPr>
          <w:lang w:val="en-US"/>
        </w:rPr>
        <w:t>.</w:t>
      </w:r>
    </w:p>
    <w:p w14:paraId="2CD4786E" w14:textId="26D9FC14" w:rsidR="006A1D1A" w:rsidRDefault="006A1D1A" w:rsidP="006A1D1A">
      <w:pPr>
        <w:pStyle w:val="Caption"/>
        <w:keepNext/>
      </w:pPr>
      <w:r>
        <w:t xml:space="preserve">Table </w:t>
      </w:r>
      <w:r w:rsidR="00582DE8">
        <w:fldChar w:fldCharType="begin"/>
      </w:r>
      <w:r w:rsidR="00582DE8">
        <w:instrText xml:space="preserve"> SEQ Table \* ARABIC </w:instrText>
      </w:r>
      <w:r w:rsidR="00582DE8">
        <w:fldChar w:fldCharType="separate"/>
      </w:r>
      <w:r w:rsidR="00E20D9C">
        <w:rPr>
          <w:noProof/>
        </w:rPr>
        <w:t>17</w:t>
      </w:r>
      <w:r w:rsidR="00582DE8">
        <w:rPr>
          <w:noProof/>
        </w:rPr>
        <w:fldChar w:fldCharType="end"/>
      </w:r>
      <w:r>
        <w:t xml:space="preserve">: Employees </w:t>
      </w:r>
      <w:r w:rsidR="007E515F">
        <w:t xml:space="preserve">(faculty and staff </w:t>
      </w:r>
      <w:r>
        <w:t>combined</w:t>
      </w:r>
      <w:r w:rsidR="007E515F">
        <w:t>)</w:t>
      </w:r>
      <w:r>
        <w:t xml:space="preserve"> commute mode</w:t>
      </w:r>
      <w:r w:rsidR="00B839D0">
        <w:t>.</w:t>
      </w:r>
    </w:p>
    <w:tbl>
      <w:tblPr>
        <w:tblStyle w:val="TableGrid"/>
        <w:tblW w:w="8788" w:type="dxa"/>
        <w:tblInd w:w="284" w:type="dxa"/>
        <w:tblLook w:val="04A0" w:firstRow="1" w:lastRow="0" w:firstColumn="1" w:lastColumn="0" w:noHBand="0" w:noVBand="1"/>
      </w:tblPr>
      <w:tblGrid>
        <w:gridCol w:w="3402"/>
        <w:gridCol w:w="2126"/>
        <w:gridCol w:w="1843"/>
        <w:gridCol w:w="1417"/>
      </w:tblGrid>
      <w:tr w:rsidR="006A1D1A" w:rsidRPr="00C20F1E" w14:paraId="4C05AF1A" w14:textId="77777777" w:rsidTr="00976758">
        <w:trPr>
          <w:trHeight w:val="703"/>
        </w:trPr>
        <w:tc>
          <w:tcPr>
            <w:tcW w:w="3402" w:type="dxa"/>
            <w:tcBorders>
              <w:left w:val="nil"/>
              <w:right w:val="nil"/>
            </w:tcBorders>
          </w:tcPr>
          <w:p w14:paraId="7F7EB0D9" w14:textId="77777777" w:rsidR="006A1D1A" w:rsidRDefault="006A1D1A" w:rsidP="006A1D1A">
            <w:pPr>
              <w:rPr>
                <w:lang w:val="en-US"/>
              </w:rPr>
            </w:pPr>
            <w:r>
              <w:rPr>
                <w:lang w:val="en-US"/>
              </w:rPr>
              <w:t xml:space="preserve">Commute Mode </w:t>
            </w:r>
          </w:p>
        </w:tc>
        <w:tc>
          <w:tcPr>
            <w:tcW w:w="2126" w:type="dxa"/>
            <w:tcBorders>
              <w:left w:val="nil"/>
              <w:right w:val="nil"/>
            </w:tcBorders>
          </w:tcPr>
          <w:p w14:paraId="3A5368AC" w14:textId="77777777" w:rsidR="006A1D1A" w:rsidRDefault="006A1D1A" w:rsidP="006A1D1A">
            <w:pPr>
              <w:jc w:val="center"/>
              <w:rPr>
                <w:lang w:val="en-US"/>
              </w:rPr>
            </w:pPr>
            <w:r>
              <w:rPr>
                <w:lang w:val="en-US"/>
              </w:rPr>
              <w:t>% of Total trip Modes</w:t>
            </w:r>
          </w:p>
        </w:tc>
        <w:tc>
          <w:tcPr>
            <w:tcW w:w="1843" w:type="dxa"/>
            <w:tcBorders>
              <w:left w:val="nil"/>
              <w:right w:val="nil"/>
            </w:tcBorders>
          </w:tcPr>
          <w:p w14:paraId="2CE3616E" w14:textId="0E6DC9BB" w:rsidR="006A1D1A" w:rsidRPr="00FF19D7" w:rsidRDefault="006A1D1A" w:rsidP="006A1D1A">
            <w:pPr>
              <w:jc w:val="center"/>
              <w:rPr>
                <w:vertAlign w:val="superscript"/>
                <w:lang w:val="en-US"/>
              </w:rPr>
            </w:pPr>
            <w:r>
              <w:rPr>
                <w:lang w:val="en-US"/>
              </w:rPr>
              <w:t xml:space="preserve">Total Number of One-way trips </w:t>
            </w:r>
            <w:r w:rsidR="00462F75">
              <w:rPr>
                <w:vertAlign w:val="superscript"/>
                <w:lang w:val="en-US"/>
              </w:rPr>
              <w:t>a</w:t>
            </w:r>
          </w:p>
        </w:tc>
        <w:tc>
          <w:tcPr>
            <w:tcW w:w="1417" w:type="dxa"/>
            <w:tcBorders>
              <w:left w:val="nil"/>
              <w:right w:val="nil"/>
            </w:tcBorders>
          </w:tcPr>
          <w:p w14:paraId="2A1D95B9" w14:textId="3800F8ED" w:rsidR="006A1D1A" w:rsidRPr="00C20F1E" w:rsidRDefault="006A1D1A" w:rsidP="006A1D1A">
            <w:pPr>
              <w:jc w:val="center"/>
              <w:rPr>
                <w:vertAlign w:val="superscript"/>
                <w:lang w:val="en-US"/>
              </w:rPr>
            </w:pPr>
            <w:r>
              <w:rPr>
                <w:lang w:val="en-US"/>
              </w:rPr>
              <w:t xml:space="preserve">One-way Trip Distance (miles) </w:t>
            </w:r>
            <w:r w:rsidR="00462F75">
              <w:rPr>
                <w:vertAlign w:val="superscript"/>
                <w:lang w:val="en-US"/>
              </w:rPr>
              <w:t>b</w:t>
            </w:r>
          </w:p>
        </w:tc>
      </w:tr>
      <w:tr w:rsidR="00C74734" w14:paraId="30A7344A" w14:textId="77777777" w:rsidTr="00976758">
        <w:tc>
          <w:tcPr>
            <w:tcW w:w="3402" w:type="dxa"/>
            <w:tcBorders>
              <w:left w:val="nil"/>
              <w:bottom w:val="nil"/>
              <w:right w:val="nil"/>
            </w:tcBorders>
          </w:tcPr>
          <w:p w14:paraId="111B4A92" w14:textId="0D09BCD9" w:rsidR="00C74734" w:rsidRDefault="00C74734" w:rsidP="00C74734">
            <w:pPr>
              <w:rPr>
                <w:lang w:val="en-US"/>
              </w:rPr>
            </w:pPr>
            <w:r>
              <w:rPr>
                <w:lang w:val="en-US"/>
              </w:rPr>
              <w:t xml:space="preserve">Telecommute </w:t>
            </w:r>
            <w:r w:rsidR="00462F75">
              <w:rPr>
                <w:vertAlign w:val="superscript"/>
                <w:lang w:val="en-US"/>
              </w:rPr>
              <w:t>c</w:t>
            </w:r>
          </w:p>
        </w:tc>
        <w:tc>
          <w:tcPr>
            <w:tcW w:w="2126" w:type="dxa"/>
            <w:tcBorders>
              <w:left w:val="nil"/>
              <w:bottom w:val="nil"/>
              <w:right w:val="nil"/>
            </w:tcBorders>
          </w:tcPr>
          <w:p w14:paraId="5F087983" w14:textId="66DE10C5" w:rsidR="00C74734" w:rsidRDefault="00C74734" w:rsidP="00C74734">
            <w:pPr>
              <w:jc w:val="center"/>
              <w:rPr>
                <w:lang w:val="en-US"/>
              </w:rPr>
            </w:pPr>
            <w:r>
              <w:rPr>
                <w:lang w:val="en-US"/>
              </w:rPr>
              <w:t>25%</w:t>
            </w:r>
          </w:p>
        </w:tc>
        <w:tc>
          <w:tcPr>
            <w:tcW w:w="1843" w:type="dxa"/>
            <w:tcBorders>
              <w:left w:val="nil"/>
              <w:bottom w:val="nil"/>
              <w:right w:val="nil"/>
            </w:tcBorders>
          </w:tcPr>
          <w:p w14:paraId="632A7273" w14:textId="0F47BEAC" w:rsidR="00C74734" w:rsidRDefault="00C74734" w:rsidP="00C74734">
            <w:pPr>
              <w:jc w:val="center"/>
              <w:rPr>
                <w:lang w:val="en-US"/>
              </w:rPr>
            </w:pPr>
            <w:r>
              <w:rPr>
                <w:lang w:val="en-US"/>
              </w:rPr>
              <w:t>1345</w:t>
            </w:r>
          </w:p>
        </w:tc>
        <w:tc>
          <w:tcPr>
            <w:tcW w:w="1417" w:type="dxa"/>
            <w:tcBorders>
              <w:left w:val="nil"/>
              <w:bottom w:val="nil"/>
              <w:right w:val="nil"/>
            </w:tcBorders>
          </w:tcPr>
          <w:p w14:paraId="6E759A23" w14:textId="170C8541" w:rsidR="00C74734" w:rsidRDefault="00C74734" w:rsidP="00C74734">
            <w:pPr>
              <w:jc w:val="center"/>
              <w:rPr>
                <w:lang w:val="en-US"/>
              </w:rPr>
            </w:pPr>
            <w:r>
              <w:rPr>
                <w:lang w:val="en-US"/>
              </w:rPr>
              <w:t>34</w:t>
            </w:r>
          </w:p>
        </w:tc>
      </w:tr>
      <w:tr w:rsidR="00C74734" w14:paraId="54C77539" w14:textId="77777777" w:rsidTr="00976758">
        <w:tc>
          <w:tcPr>
            <w:tcW w:w="3402" w:type="dxa"/>
            <w:tcBorders>
              <w:top w:val="nil"/>
              <w:left w:val="nil"/>
              <w:bottom w:val="nil"/>
              <w:right w:val="nil"/>
            </w:tcBorders>
          </w:tcPr>
          <w:p w14:paraId="198DD33A" w14:textId="77777777" w:rsidR="00C74734" w:rsidRDefault="00C74734" w:rsidP="00C74734">
            <w:pPr>
              <w:rPr>
                <w:lang w:val="en-US"/>
              </w:rPr>
            </w:pPr>
            <w:r>
              <w:rPr>
                <w:lang w:val="en-US"/>
              </w:rPr>
              <w:t>Walk</w:t>
            </w:r>
          </w:p>
        </w:tc>
        <w:tc>
          <w:tcPr>
            <w:tcW w:w="2126" w:type="dxa"/>
            <w:tcBorders>
              <w:top w:val="nil"/>
              <w:left w:val="nil"/>
              <w:bottom w:val="nil"/>
              <w:right w:val="nil"/>
            </w:tcBorders>
          </w:tcPr>
          <w:p w14:paraId="70ED1176" w14:textId="6AD96E09" w:rsidR="00C74734" w:rsidRDefault="00C74734" w:rsidP="00C74734">
            <w:pPr>
              <w:jc w:val="center"/>
              <w:rPr>
                <w:lang w:val="en-US"/>
              </w:rPr>
            </w:pPr>
            <w:r>
              <w:rPr>
                <w:lang w:val="en-US"/>
              </w:rPr>
              <w:t>8%</w:t>
            </w:r>
          </w:p>
        </w:tc>
        <w:tc>
          <w:tcPr>
            <w:tcW w:w="1843" w:type="dxa"/>
            <w:tcBorders>
              <w:top w:val="nil"/>
              <w:left w:val="nil"/>
              <w:bottom w:val="nil"/>
              <w:right w:val="nil"/>
            </w:tcBorders>
          </w:tcPr>
          <w:p w14:paraId="51C3E150" w14:textId="63FD0142" w:rsidR="00C74734" w:rsidRDefault="00C74734" w:rsidP="00C74734">
            <w:pPr>
              <w:jc w:val="center"/>
              <w:rPr>
                <w:lang w:val="en-US"/>
              </w:rPr>
            </w:pPr>
            <w:r>
              <w:rPr>
                <w:lang w:val="en-US"/>
              </w:rPr>
              <w:t>441</w:t>
            </w:r>
          </w:p>
        </w:tc>
        <w:tc>
          <w:tcPr>
            <w:tcW w:w="1417" w:type="dxa"/>
            <w:tcBorders>
              <w:top w:val="nil"/>
              <w:left w:val="nil"/>
              <w:bottom w:val="nil"/>
              <w:right w:val="nil"/>
            </w:tcBorders>
          </w:tcPr>
          <w:p w14:paraId="62A7A73B" w14:textId="59C0757E" w:rsidR="00C74734" w:rsidRDefault="00C74734" w:rsidP="00C74734">
            <w:pPr>
              <w:jc w:val="center"/>
              <w:rPr>
                <w:lang w:val="en-US"/>
              </w:rPr>
            </w:pPr>
            <w:r>
              <w:rPr>
                <w:lang w:val="en-US"/>
              </w:rPr>
              <w:t>1</w:t>
            </w:r>
          </w:p>
        </w:tc>
      </w:tr>
      <w:tr w:rsidR="00C74734" w14:paraId="6FBB49F3" w14:textId="77777777" w:rsidTr="00976758">
        <w:tc>
          <w:tcPr>
            <w:tcW w:w="3402" w:type="dxa"/>
            <w:tcBorders>
              <w:top w:val="nil"/>
              <w:left w:val="nil"/>
              <w:bottom w:val="nil"/>
              <w:right w:val="nil"/>
            </w:tcBorders>
          </w:tcPr>
          <w:p w14:paraId="02E8F00A" w14:textId="77777777" w:rsidR="00C74734" w:rsidRDefault="00C74734" w:rsidP="00C74734">
            <w:pPr>
              <w:rPr>
                <w:lang w:val="en-US"/>
              </w:rPr>
            </w:pPr>
            <w:r>
              <w:rPr>
                <w:lang w:val="en-US"/>
              </w:rPr>
              <w:t>Bicycle/scooter</w:t>
            </w:r>
          </w:p>
        </w:tc>
        <w:tc>
          <w:tcPr>
            <w:tcW w:w="2126" w:type="dxa"/>
            <w:tcBorders>
              <w:top w:val="nil"/>
              <w:left w:val="nil"/>
              <w:bottom w:val="nil"/>
              <w:right w:val="nil"/>
            </w:tcBorders>
          </w:tcPr>
          <w:p w14:paraId="3D4D6B6D" w14:textId="0BA13BEB" w:rsidR="00C74734" w:rsidRDefault="00C74734" w:rsidP="00C74734">
            <w:pPr>
              <w:jc w:val="center"/>
              <w:rPr>
                <w:lang w:val="en-US"/>
              </w:rPr>
            </w:pPr>
            <w:r>
              <w:rPr>
                <w:lang w:val="en-US"/>
              </w:rPr>
              <w:t>2%</w:t>
            </w:r>
          </w:p>
        </w:tc>
        <w:tc>
          <w:tcPr>
            <w:tcW w:w="1843" w:type="dxa"/>
            <w:tcBorders>
              <w:top w:val="nil"/>
              <w:left w:val="nil"/>
              <w:bottom w:val="nil"/>
              <w:right w:val="nil"/>
            </w:tcBorders>
          </w:tcPr>
          <w:p w14:paraId="5E1F0C7D" w14:textId="2F7DA241" w:rsidR="00C74734" w:rsidRDefault="00C74734" w:rsidP="00C74734">
            <w:pPr>
              <w:jc w:val="center"/>
              <w:rPr>
                <w:lang w:val="en-US"/>
              </w:rPr>
            </w:pPr>
            <w:r>
              <w:rPr>
                <w:lang w:val="en-US"/>
              </w:rPr>
              <w:t>132</w:t>
            </w:r>
          </w:p>
        </w:tc>
        <w:tc>
          <w:tcPr>
            <w:tcW w:w="1417" w:type="dxa"/>
            <w:tcBorders>
              <w:top w:val="nil"/>
              <w:left w:val="nil"/>
              <w:bottom w:val="nil"/>
              <w:right w:val="nil"/>
            </w:tcBorders>
          </w:tcPr>
          <w:p w14:paraId="682F0AB9" w14:textId="0454AB70" w:rsidR="00C74734" w:rsidRDefault="00C74734" w:rsidP="00C74734">
            <w:pPr>
              <w:jc w:val="center"/>
              <w:rPr>
                <w:lang w:val="en-US"/>
              </w:rPr>
            </w:pPr>
            <w:r>
              <w:rPr>
                <w:lang w:val="en-US"/>
              </w:rPr>
              <w:t>4</w:t>
            </w:r>
          </w:p>
        </w:tc>
      </w:tr>
      <w:tr w:rsidR="00C74734" w14:paraId="3BCE861B" w14:textId="77777777" w:rsidTr="00976758">
        <w:tc>
          <w:tcPr>
            <w:tcW w:w="3402" w:type="dxa"/>
            <w:tcBorders>
              <w:top w:val="nil"/>
              <w:left w:val="nil"/>
              <w:bottom w:val="nil"/>
              <w:right w:val="nil"/>
            </w:tcBorders>
          </w:tcPr>
          <w:p w14:paraId="7F10DAF2" w14:textId="77777777" w:rsidR="00C74734" w:rsidRDefault="00C74734" w:rsidP="00C74734">
            <w:pPr>
              <w:rPr>
                <w:lang w:val="en-US"/>
              </w:rPr>
            </w:pPr>
            <w:r>
              <w:rPr>
                <w:lang w:val="en-US"/>
              </w:rPr>
              <w:t>E-bike/E-scooter</w:t>
            </w:r>
          </w:p>
        </w:tc>
        <w:tc>
          <w:tcPr>
            <w:tcW w:w="2126" w:type="dxa"/>
            <w:tcBorders>
              <w:top w:val="nil"/>
              <w:left w:val="nil"/>
              <w:bottom w:val="nil"/>
              <w:right w:val="nil"/>
            </w:tcBorders>
          </w:tcPr>
          <w:p w14:paraId="44AC76DE" w14:textId="463E599A" w:rsidR="00C74734" w:rsidRDefault="00C74734" w:rsidP="00C74734">
            <w:pPr>
              <w:jc w:val="center"/>
              <w:rPr>
                <w:lang w:val="en-US"/>
              </w:rPr>
            </w:pPr>
            <w:r>
              <w:rPr>
                <w:lang w:val="en-US"/>
              </w:rPr>
              <w:t>1%</w:t>
            </w:r>
          </w:p>
        </w:tc>
        <w:tc>
          <w:tcPr>
            <w:tcW w:w="1843" w:type="dxa"/>
            <w:tcBorders>
              <w:top w:val="nil"/>
              <w:left w:val="nil"/>
              <w:bottom w:val="nil"/>
              <w:right w:val="nil"/>
            </w:tcBorders>
          </w:tcPr>
          <w:p w14:paraId="2758ED5B" w14:textId="350F5FE8" w:rsidR="00C74734" w:rsidRDefault="00C74734" w:rsidP="00C74734">
            <w:pPr>
              <w:jc w:val="center"/>
              <w:rPr>
                <w:lang w:val="en-US"/>
              </w:rPr>
            </w:pPr>
            <w:r>
              <w:rPr>
                <w:lang w:val="en-US"/>
              </w:rPr>
              <w:t>59</w:t>
            </w:r>
          </w:p>
        </w:tc>
        <w:tc>
          <w:tcPr>
            <w:tcW w:w="1417" w:type="dxa"/>
            <w:tcBorders>
              <w:top w:val="nil"/>
              <w:left w:val="nil"/>
              <w:bottom w:val="nil"/>
              <w:right w:val="nil"/>
            </w:tcBorders>
          </w:tcPr>
          <w:p w14:paraId="19967335" w14:textId="5077C81F" w:rsidR="00C74734" w:rsidRDefault="00C74734" w:rsidP="00C74734">
            <w:pPr>
              <w:jc w:val="center"/>
              <w:rPr>
                <w:lang w:val="en-US"/>
              </w:rPr>
            </w:pPr>
            <w:r>
              <w:rPr>
                <w:lang w:val="en-US"/>
              </w:rPr>
              <w:t>4</w:t>
            </w:r>
          </w:p>
        </w:tc>
      </w:tr>
      <w:tr w:rsidR="00C74734" w14:paraId="018F6E16" w14:textId="77777777" w:rsidTr="00976758">
        <w:tc>
          <w:tcPr>
            <w:tcW w:w="3402" w:type="dxa"/>
            <w:tcBorders>
              <w:top w:val="nil"/>
              <w:left w:val="nil"/>
              <w:bottom w:val="nil"/>
              <w:right w:val="nil"/>
            </w:tcBorders>
          </w:tcPr>
          <w:p w14:paraId="7CFB8914" w14:textId="77777777" w:rsidR="00C74734" w:rsidRDefault="00C74734" w:rsidP="00C74734">
            <w:pPr>
              <w:rPr>
                <w:lang w:val="en-US"/>
              </w:rPr>
            </w:pPr>
            <w:r>
              <w:rPr>
                <w:lang w:val="en-US"/>
              </w:rPr>
              <w:t>Bus</w:t>
            </w:r>
          </w:p>
        </w:tc>
        <w:tc>
          <w:tcPr>
            <w:tcW w:w="2126" w:type="dxa"/>
            <w:tcBorders>
              <w:top w:val="nil"/>
              <w:left w:val="nil"/>
              <w:bottom w:val="nil"/>
              <w:right w:val="nil"/>
            </w:tcBorders>
          </w:tcPr>
          <w:p w14:paraId="58C6CB36" w14:textId="2CAC44A4" w:rsidR="00C74734" w:rsidRDefault="00C74734" w:rsidP="00C74734">
            <w:pPr>
              <w:jc w:val="center"/>
              <w:rPr>
                <w:lang w:val="en-US"/>
              </w:rPr>
            </w:pPr>
            <w:r>
              <w:rPr>
                <w:lang w:val="en-US"/>
              </w:rPr>
              <w:t>11%</w:t>
            </w:r>
          </w:p>
        </w:tc>
        <w:tc>
          <w:tcPr>
            <w:tcW w:w="1843" w:type="dxa"/>
            <w:tcBorders>
              <w:top w:val="nil"/>
              <w:left w:val="nil"/>
              <w:bottom w:val="nil"/>
              <w:right w:val="nil"/>
            </w:tcBorders>
          </w:tcPr>
          <w:p w14:paraId="5D6EB5B3" w14:textId="6554F647" w:rsidR="00C74734" w:rsidRDefault="00C74734" w:rsidP="00C74734">
            <w:pPr>
              <w:jc w:val="center"/>
              <w:rPr>
                <w:lang w:val="en-US"/>
              </w:rPr>
            </w:pPr>
            <w:r>
              <w:rPr>
                <w:lang w:val="en-US"/>
              </w:rPr>
              <w:t>577</w:t>
            </w:r>
          </w:p>
        </w:tc>
        <w:tc>
          <w:tcPr>
            <w:tcW w:w="1417" w:type="dxa"/>
            <w:tcBorders>
              <w:top w:val="nil"/>
              <w:left w:val="nil"/>
              <w:bottom w:val="nil"/>
              <w:right w:val="nil"/>
            </w:tcBorders>
          </w:tcPr>
          <w:p w14:paraId="7B3D811F" w14:textId="604FC737" w:rsidR="00C74734" w:rsidRDefault="00C74734" w:rsidP="00C74734">
            <w:pPr>
              <w:jc w:val="center"/>
              <w:rPr>
                <w:lang w:val="en-US"/>
              </w:rPr>
            </w:pPr>
            <w:r>
              <w:rPr>
                <w:lang w:val="en-US"/>
              </w:rPr>
              <w:t>9</w:t>
            </w:r>
          </w:p>
        </w:tc>
      </w:tr>
      <w:tr w:rsidR="00C74734" w14:paraId="073EAC26" w14:textId="77777777" w:rsidTr="00976758">
        <w:tc>
          <w:tcPr>
            <w:tcW w:w="3402" w:type="dxa"/>
            <w:tcBorders>
              <w:top w:val="nil"/>
              <w:left w:val="nil"/>
              <w:bottom w:val="nil"/>
              <w:right w:val="nil"/>
            </w:tcBorders>
          </w:tcPr>
          <w:p w14:paraId="767F0427" w14:textId="77777777" w:rsidR="00C74734" w:rsidRDefault="00C74734" w:rsidP="00C74734">
            <w:pPr>
              <w:rPr>
                <w:lang w:val="en-US"/>
              </w:rPr>
            </w:pPr>
            <w:r>
              <w:rPr>
                <w:lang w:val="en-US"/>
              </w:rPr>
              <w:t>Light rail/Streetcar</w:t>
            </w:r>
          </w:p>
        </w:tc>
        <w:tc>
          <w:tcPr>
            <w:tcW w:w="2126" w:type="dxa"/>
            <w:tcBorders>
              <w:top w:val="nil"/>
              <w:left w:val="nil"/>
              <w:bottom w:val="nil"/>
              <w:right w:val="nil"/>
            </w:tcBorders>
          </w:tcPr>
          <w:p w14:paraId="01CF34EC" w14:textId="7EA74D99" w:rsidR="00C74734" w:rsidRDefault="00C74734" w:rsidP="00C74734">
            <w:pPr>
              <w:tabs>
                <w:tab w:val="left" w:pos="768"/>
              </w:tabs>
              <w:jc w:val="center"/>
              <w:rPr>
                <w:lang w:val="en-US"/>
              </w:rPr>
            </w:pPr>
            <w:r>
              <w:rPr>
                <w:lang w:val="en-US"/>
              </w:rPr>
              <w:t>6%</w:t>
            </w:r>
          </w:p>
        </w:tc>
        <w:tc>
          <w:tcPr>
            <w:tcW w:w="1843" w:type="dxa"/>
            <w:tcBorders>
              <w:top w:val="nil"/>
              <w:left w:val="nil"/>
              <w:bottom w:val="nil"/>
              <w:right w:val="nil"/>
            </w:tcBorders>
          </w:tcPr>
          <w:p w14:paraId="052DFE35" w14:textId="78D0B28D" w:rsidR="00C74734" w:rsidRDefault="00C74734" w:rsidP="00C74734">
            <w:pPr>
              <w:jc w:val="center"/>
              <w:rPr>
                <w:lang w:val="en-US"/>
              </w:rPr>
            </w:pPr>
            <w:r>
              <w:rPr>
                <w:lang w:val="en-US"/>
              </w:rPr>
              <w:t>323</w:t>
            </w:r>
          </w:p>
        </w:tc>
        <w:tc>
          <w:tcPr>
            <w:tcW w:w="1417" w:type="dxa"/>
            <w:tcBorders>
              <w:top w:val="nil"/>
              <w:left w:val="nil"/>
              <w:bottom w:val="nil"/>
              <w:right w:val="nil"/>
            </w:tcBorders>
          </w:tcPr>
          <w:p w14:paraId="507DDAC6" w14:textId="14827949" w:rsidR="00C74734" w:rsidRDefault="00C74734" w:rsidP="00C74734">
            <w:pPr>
              <w:jc w:val="center"/>
              <w:rPr>
                <w:lang w:val="en-US"/>
              </w:rPr>
            </w:pPr>
            <w:r>
              <w:rPr>
                <w:lang w:val="en-US"/>
              </w:rPr>
              <w:t>8</w:t>
            </w:r>
          </w:p>
        </w:tc>
      </w:tr>
      <w:tr w:rsidR="00C74734" w14:paraId="6CD606A0" w14:textId="77777777" w:rsidTr="00976758">
        <w:tc>
          <w:tcPr>
            <w:tcW w:w="3402" w:type="dxa"/>
            <w:tcBorders>
              <w:top w:val="nil"/>
              <w:left w:val="nil"/>
              <w:bottom w:val="nil"/>
              <w:right w:val="nil"/>
            </w:tcBorders>
          </w:tcPr>
          <w:p w14:paraId="0A5EEA47" w14:textId="33E1735D" w:rsidR="00C74734" w:rsidRDefault="00C74734" w:rsidP="00C74734">
            <w:pPr>
              <w:rPr>
                <w:lang w:val="en-US"/>
              </w:rPr>
            </w:pPr>
            <w:r>
              <w:rPr>
                <w:lang w:val="en-US"/>
              </w:rPr>
              <w:t xml:space="preserve">Commuter rail </w:t>
            </w:r>
            <w:r w:rsidR="00462F75">
              <w:rPr>
                <w:vertAlign w:val="superscript"/>
                <w:lang w:val="en-US"/>
              </w:rPr>
              <w:t>d</w:t>
            </w:r>
          </w:p>
        </w:tc>
        <w:tc>
          <w:tcPr>
            <w:tcW w:w="2126" w:type="dxa"/>
            <w:tcBorders>
              <w:top w:val="nil"/>
              <w:left w:val="nil"/>
              <w:bottom w:val="nil"/>
              <w:right w:val="nil"/>
            </w:tcBorders>
          </w:tcPr>
          <w:p w14:paraId="764E494E" w14:textId="33F98602" w:rsidR="00C74734" w:rsidRDefault="00C74734" w:rsidP="00C74734">
            <w:pPr>
              <w:jc w:val="center"/>
              <w:rPr>
                <w:lang w:val="en-US"/>
              </w:rPr>
            </w:pPr>
            <w:r>
              <w:rPr>
                <w:lang w:val="en-US"/>
              </w:rPr>
              <w:t>2%</w:t>
            </w:r>
          </w:p>
        </w:tc>
        <w:tc>
          <w:tcPr>
            <w:tcW w:w="1843" w:type="dxa"/>
            <w:tcBorders>
              <w:top w:val="nil"/>
              <w:left w:val="nil"/>
              <w:bottom w:val="nil"/>
              <w:right w:val="nil"/>
            </w:tcBorders>
          </w:tcPr>
          <w:p w14:paraId="345F3949" w14:textId="1C38C093" w:rsidR="00C74734" w:rsidRDefault="00C74734" w:rsidP="00C74734">
            <w:pPr>
              <w:jc w:val="center"/>
              <w:rPr>
                <w:lang w:val="en-US"/>
              </w:rPr>
            </w:pPr>
            <w:r>
              <w:rPr>
                <w:lang w:val="en-US"/>
              </w:rPr>
              <w:t>117</w:t>
            </w:r>
          </w:p>
        </w:tc>
        <w:tc>
          <w:tcPr>
            <w:tcW w:w="1417" w:type="dxa"/>
            <w:tcBorders>
              <w:top w:val="nil"/>
              <w:left w:val="nil"/>
              <w:bottom w:val="nil"/>
              <w:right w:val="nil"/>
            </w:tcBorders>
          </w:tcPr>
          <w:p w14:paraId="44257A6A" w14:textId="2CDA9C9E" w:rsidR="00C74734" w:rsidRDefault="00C74734" w:rsidP="00C74734">
            <w:pPr>
              <w:jc w:val="center"/>
              <w:rPr>
                <w:lang w:val="en-US"/>
              </w:rPr>
            </w:pPr>
            <w:r>
              <w:rPr>
                <w:lang w:val="en-US"/>
              </w:rPr>
              <w:t>28</w:t>
            </w:r>
          </w:p>
        </w:tc>
      </w:tr>
      <w:tr w:rsidR="00C74734" w14:paraId="0DB5FE3E" w14:textId="77777777" w:rsidTr="00976758">
        <w:tc>
          <w:tcPr>
            <w:tcW w:w="3402" w:type="dxa"/>
            <w:tcBorders>
              <w:top w:val="nil"/>
              <w:left w:val="nil"/>
              <w:bottom w:val="nil"/>
              <w:right w:val="nil"/>
            </w:tcBorders>
          </w:tcPr>
          <w:p w14:paraId="69C92B52" w14:textId="77777777" w:rsidR="00C74734" w:rsidRDefault="00C74734" w:rsidP="00C74734">
            <w:pPr>
              <w:rPr>
                <w:lang w:val="en-US"/>
              </w:rPr>
            </w:pPr>
            <w:r>
              <w:rPr>
                <w:lang w:val="en-US"/>
              </w:rPr>
              <w:t xml:space="preserve">Ferry </w:t>
            </w:r>
          </w:p>
        </w:tc>
        <w:tc>
          <w:tcPr>
            <w:tcW w:w="2126" w:type="dxa"/>
            <w:tcBorders>
              <w:top w:val="nil"/>
              <w:left w:val="nil"/>
              <w:bottom w:val="nil"/>
              <w:right w:val="nil"/>
            </w:tcBorders>
          </w:tcPr>
          <w:p w14:paraId="658FEB16" w14:textId="647983EE" w:rsidR="00C74734" w:rsidRDefault="00C74734" w:rsidP="00C74734">
            <w:pPr>
              <w:jc w:val="center"/>
              <w:rPr>
                <w:lang w:val="en-US"/>
              </w:rPr>
            </w:pPr>
            <w:r>
              <w:rPr>
                <w:lang w:val="en-US"/>
              </w:rPr>
              <w:t>1%</w:t>
            </w:r>
          </w:p>
        </w:tc>
        <w:tc>
          <w:tcPr>
            <w:tcW w:w="1843" w:type="dxa"/>
            <w:tcBorders>
              <w:top w:val="nil"/>
              <w:left w:val="nil"/>
              <w:bottom w:val="nil"/>
              <w:right w:val="nil"/>
            </w:tcBorders>
          </w:tcPr>
          <w:p w14:paraId="5D3AA653" w14:textId="70CA4C76" w:rsidR="00C74734" w:rsidRDefault="00C74734" w:rsidP="00C74734">
            <w:pPr>
              <w:jc w:val="center"/>
              <w:rPr>
                <w:lang w:val="en-US"/>
              </w:rPr>
            </w:pPr>
            <w:r>
              <w:rPr>
                <w:lang w:val="en-US"/>
              </w:rPr>
              <w:t>64</w:t>
            </w:r>
          </w:p>
        </w:tc>
        <w:tc>
          <w:tcPr>
            <w:tcW w:w="1417" w:type="dxa"/>
            <w:tcBorders>
              <w:top w:val="nil"/>
              <w:left w:val="nil"/>
              <w:bottom w:val="nil"/>
              <w:right w:val="nil"/>
            </w:tcBorders>
          </w:tcPr>
          <w:p w14:paraId="2E0B973E" w14:textId="606FA849" w:rsidR="00C74734" w:rsidRDefault="00C74734" w:rsidP="00C74734">
            <w:pPr>
              <w:jc w:val="center"/>
              <w:rPr>
                <w:lang w:val="en-US"/>
              </w:rPr>
            </w:pPr>
            <w:r>
              <w:rPr>
                <w:lang w:val="en-US"/>
              </w:rPr>
              <w:t>21</w:t>
            </w:r>
          </w:p>
        </w:tc>
      </w:tr>
      <w:tr w:rsidR="00C74734" w14:paraId="2699BE82" w14:textId="77777777" w:rsidTr="00976758">
        <w:tc>
          <w:tcPr>
            <w:tcW w:w="3402" w:type="dxa"/>
            <w:tcBorders>
              <w:top w:val="nil"/>
              <w:left w:val="nil"/>
              <w:bottom w:val="nil"/>
              <w:right w:val="nil"/>
            </w:tcBorders>
          </w:tcPr>
          <w:p w14:paraId="19E74666" w14:textId="77777777" w:rsidR="00C74734" w:rsidRDefault="00C74734" w:rsidP="00C74734">
            <w:pPr>
              <w:rPr>
                <w:lang w:val="en-US"/>
              </w:rPr>
            </w:pPr>
            <w:r>
              <w:rPr>
                <w:lang w:val="en-US"/>
              </w:rPr>
              <w:t>Motorcycle</w:t>
            </w:r>
          </w:p>
        </w:tc>
        <w:tc>
          <w:tcPr>
            <w:tcW w:w="2126" w:type="dxa"/>
            <w:tcBorders>
              <w:top w:val="nil"/>
              <w:left w:val="nil"/>
              <w:bottom w:val="nil"/>
              <w:right w:val="nil"/>
            </w:tcBorders>
          </w:tcPr>
          <w:p w14:paraId="58848188" w14:textId="1FEEF381" w:rsidR="00C74734" w:rsidRDefault="00C74734" w:rsidP="00C74734">
            <w:pPr>
              <w:jc w:val="center"/>
              <w:rPr>
                <w:lang w:val="en-US"/>
              </w:rPr>
            </w:pPr>
            <w:r>
              <w:rPr>
                <w:lang w:val="en-US"/>
              </w:rPr>
              <w:t>&lt;1%</w:t>
            </w:r>
          </w:p>
        </w:tc>
        <w:tc>
          <w:tcPr>
            <w:tcW w:w="1843" w:type="dxa"/>
            <w:tcBorders>
              <w:top w:val="nil"/>
              <w:left w:val="nil"/>
              <w:bottom w:val="nil"/>
              <w:right w:val="nil"/>
            </w:tcBorders>
          </w:tcPr>
          <w:p w14:paraId="6E6A2D5F" w14:textId="2018239A" w:rsidR="00C74734" w:rsidRDefault="00C74734" w:rsidP="00C74734">
            <w:pPr>
              <w:jc w:val="center"/>
              <w:rPr>
                <w:lang w:val="en-US"/>
              </w:rPr>
            </w:pPr>
            <w:r>
              <w:rPr>
                <w:lang w:val="en-US"/>
              </w:rPr>
              <w:t>10</w:t>
            </w:r>
          </w:p>
        </w:tc>
        <w:tc>
          <w:tcPr>
            <w:tcW w:w="1417" w:type="dxa"/>
            <w:tcBorders>
              <w:top w:val="nil"/>
              <w:left w:val="nil"/>
              <w:bottom w:val="nil"/>
              <w:right w:val="nil"/>
            </w:tcBorders>
          </w:tcPr>
          <w:p w14:paraId="7A5B9616" w14:textId="79E69FA9" w:rsidR="00C74734" w:rsidRDefault="00C74734" w:rsidP="00C74734">
            <w:pPr>
              <w:jc w:val="center"/>
              <w:rPr>
                <w:lang w:val="en-US"/>
              </w:rPr>
            </w:pPr>
            <w:r>
              <w:rPr>
                <w:lang w:val="en-US"/>
              </w:rPr>
              <w:t>8</w:t>
            </w:r>
          </w:p>
        </w:tc>
      </w:tr>
      <w:tr w:rsidR="00C74734" w14:paraId="6F11C309" w14:textId="77777777" w:rsidTr="00976758">
        <w:tc>
          <w:tcPr>
            <w:tcW w:w="3402" w:type="dxa"/>
            <w:tcBorders>
              <w:top w:val="nil"/>
              <w:left w:val="nil"/>
              <w:bottom w:val="nil"/>
              <w:right w:val="nil"/>
            </w:tcBorders>
          </w:tcPr>
          <w:p w14:paraId="732E4615" w14:textId="77777777" w:rsidR="00C74734" w:rsidRDefault="00C74734" w:rsidP="00C74734">
            <w:pPr>
              <w:rPr>
                <w:lang w:val="en-US"/>
              </w:rPr>
            </w:pPr>
            <w:r>
              <w:rPr>
                <w:lang w:val="en-US"/>
              </w:rPr>
              <w:t xml:space="preserve">Drive alone -gas vehicle </w:t>
            </w:r>
          </w:p>
        </w:tc>
        <w:tc>
          <w:tcPr>
            <w:tcW w:w="2126" w:type="dxa"/>
            <w:tcBorders>
              <w:top w:val="nil"/>
              <w:left w:val="nil"/>
              <w:bottom w:val="nil"/>
              <w:right w:val="nil"/>
            </w:tcBorders>
          </w:tcPr>
          <w:p w14:paraId="5143910F" w14:textId="6E8B297E" w:rsidR="00C74734" w:rsidRDefault="00C74734" w:rsidP="00C74734">
            <w:pPr>
              <w:jc w:val="center"/>
              <w:rPr>
                <w:lang w:val="en-US"/>
              </w:rPr>
            </w:pPr>
            <w:r>
              <w:rPr>
                <w:lang w:val="en-US"/>
              </w:rPr>
              <w:t>30%</w:t>
            </w:r>
          </w:p>
        </w:tc>
        <w:tc>
          <w:tcPr>
            <w:tcW w:w="1843" w:type="dxa"/>
            <w:tcBorders>
              <w:top w:val="nil"/>
              <w:left w:val="nil"/>
              <w:bottom w:val="nil"/>
              <w:right w:val="nil"/>
            </w:tcBorders>
          </w:tcPr>
          <w:p w14:paraId="2820C8FD" w14:textId="15DFE3F4" w:rsidR="00C74734" w:rsidRDefault="00C74734" w:rsidP="00C74734">
            <w:pPr>
              <w:jc w:val="center"/>
              <w:rPr>
                <w:lang w:val="en-US"/>
              </w:rPr>
            </w:pPr>
            <w:r>
              <w:rPr>
                <w:lang w:val="en-US"/>
              </w:rPr>
              <w:t>1624</w:t>
            </w:r>
          </w:p>
        </w:tc>
        <w:tc>
          <w:tcPr>
            <w:tcW w:w="1417" w:type="dxa"/>
            <w:tcBorders>
              <w:top w:val="nil"/>
              <w:left w:val="nil"/>
              <w:bottom w:val="nil"/>
              <w:right w:val="nil"/>
            </w:tcBorders>
          </w:tcPr>
          <w:p w14:paraId="0CCB51E7" w14:textId="3FD55FFD" w:rsidR="00C74734" w:rsidRDefault="00C74734" w:rsidP="00C74734">
            <w:pPr>
              <w:jc w:val="center"/>
              <w:rPr>
                <w:lang w:val="en-US"/>
              </w:rPr>
            </w:pPr>
            <w:r>
              <w:rPr>
                <w:lang w:val="en-US"/>
              </w:rPr>
              <w:t>11</w:t>
            </w:r>
          </w:p>
        </w:tc>
      </w:tr>
      <w:tr w:rsidR="00C74734" w14:paraId="4F0598B5" w14:textId="77777777" w:rsidTr="00976758">
        <w:tc>
          <w:tcPr>
            <w:tcW w:w="3402" w:type="dxa"/>
            <w:tcBorders>
              <w:top w:val="nil"/>
              <w:left w:val="nil"/>
              <w:bottom w:val="nil"/>
              <w:right w:val="nil"/>
            </w:tcBorders>
          </w:tcPr>
          <w:p w14:paraId="17743259" w14:textId="77777777" w:rsidR="00C74734" w:rsidRDefault="00C74734" w:rsidP="00C74734">
            <w:pPr>
              <w:rPr>
                <w:lang w:val="en-US"/>
              </w:rPr>
            </w:pPr>
            <w:r>
              <w:rPr>
                <w:lang w:val="en-US"/>
              </w:rPr>
              <w:t>Dive alone – hybrid</w:t>
            </w:r>
          </w:p>
        </w:tc>
        <w:tc>
          <w:tcPr>
            <w:tcW w:w="2126" w:type="dxa"/>
            <w:tcBorders>
              <w:top w:val="nil"/>
              <w:left w:val="nil"/>
              <w:bottom w:val="nil"/>
              <w:right w:val="nil"/>
            </w:tcBorders>
          </w:tcPr>
          <w:p w14:paraId="5FBC4065" w14:textId="514D8FA3" w:rsidR="00C74734" w:rsidRDefault="00C74734" w:rsidP="00C74734">
            <w:pPr>
              <w:jc w:val="center"/>
              <w:rPr>
                <w:lang w:val="en-US"/>
              </w:rPr>
            </w:pPr>
            <w:r>
              <w:rPr>
                <w:lang w:val="en-US"/>
              </w:rPr>
              <w:t>4%</w:t>
            </w:r>
          </w:p>
        </w:tc>
        <w:tc>
          <w:tcPr>
            <w:tcW w:w="1843" w:type="dxa"/>
            <w:tcBorders>
              <w:top w:val="nil"/>
              <w:left w:val="nil"/>
              <w:bottom w:val="nil"/>
              <w:right w:val="nil"/>
            </w:tcBorders>
          </w:tcPr>
          <w:p w14:paraId="53FF4825" w14:textId="1620795B" w:rsidR="00C74734" w:rsidRDefault="00C74734" w:rsidP="00C74734">
            <w:pPr>
              <w:jc w:val="center"/>
              <w:rPr>
                <w:lang w:val="en-US"/>
              </w:rPr>
            </w:pPr>
            <w:r>
              <w:rPr>
                <w:lang w:val="en-US"/>
              </w:rPr>
              <w:t>227</w:t>
            </w:r>
          </w:p>
        </w:tc>
        <w:tc>
          <w:tcPr>
            <w:tcW w:w="1417" w:type="dxa"/>
            <w:tcBorders>
              <w:top w:val="nil"/>
              <w:left w:val="nil"/>
              <w:bottom w:val="nil"/>
              <w:right w:val="nil"/>
            </w:tcBorders>
          </w:tcPr>
          <w:p w14:paraId="037F8B09" w14:textId="0BFAA824" w:rsidR="00C74734" w:rsidRDefault="00C74734" w:rsidP="00C74734">
            <w:pPr>
              <w:jc w:val="center"/>
              <w:rPr>
                <w:lang w:val="en-US"/>
              </w:rPr>
            </w:pPr>
            <w:r>
              <w:rPr>
                <w:lang w:val="en-US"/>
              </w:rPr>
              <w:t>14</w:t>
            </w:r>
          </w:p>
        </w:tc>
      </w:tr>
      <w:tr w:rsidR="00C74734" w14:paraId="000EAF85" w14:textId="77777777" w:rsidTr="00976758">
        <w:tc>
          <w:tcPr>
            <w:tcW w:w="3402" w:type="dxa"/>
            <w:tcBorders>
              <w:top w:val="nil"/>
              <w:left w:val="nil"/>
              <w:bottom w:val="nil"/>
              <w:right w:val="nil"/>
            </w:tcBorders>
          </w:tcPr>
          <w:p w14:paraId="24C039B0" w14:textId="77777777" w:rsidR="00C74734" w:rsidRDefault="00C74734" w:rsidP="00C74734">
            <w:pPr>
              <w:rPr>
                <w:lang w:val="en-US"/>
              </w:rPr>
            </w:pPr>
            <w:r>
              <w:rPr>
                <w:lang w:val="en-US"/>
              </w:rPr>
              <w:t xml:space="preserve">Drive alone – electric vehicle </w:t>
            </w:r>
          </w:p>
        </w:tc>
        <w:tc>
          <w:tcPr>
            <w:tcW w:w="2126" w:type="dxa"/>
            <w:tcBorders>
              <w:top w:val="nil"/>
              <w:left w:val="nil"/>
              <w:bottom w:val="nil"/>
              <w:right w:val="nil"/>
            </w:tcBorders>
          </w:tcPr>
          <w:p w14:paraId="7D71D7EC" w14:textId="4B50E91A" w:rsidR="00C74734" w:rsidRDefault="00C74734" w:rsidP="00C74734">
            <w:pPr>
              <w:jc w:val="center"/>
              <w:rPr>
                <w:lang w:val="en-US"/>
              </w:rPr>
            </w:pPr>
            <w:r>
              <w:rPr>
                <w:lang w:val="en-US"/>
              </w:rPr>
              <w:t>4%</w:t>
            </w:r>
          </w:p>
        </w:tc>
        <w:tc>
          <w:tcPr>
            <w:tcW w:w="1843" w:type="dxa"/>
            <w:tcBorders>
              <w:top w:val="nil"/>
              <w:left w:val="nil"/>
              <w:bottom w:val="nil"/>
              <w:right w:val="nil"/>
            </w:tcBorders>
          </w:tcPr>
          <w:p w14:paraId="1375616A" w14:textId="7C462F26" w:rsidR="00C74734" w:rsidRDefault="00C74734" w:rsidP="00C74734">
            <w:pPr>
              <w:jc w:val="center"/>
              <w:rPr>
                <w:lang w:val="en-US"/>
              </w:rPr>
            </w:pPr>
            <w:r>
              <w:rPr>
                <w:lang w:val="en-US"/>
              </w:rPr>
              <w:t>198</w:t>
            </w:r>
          </w:p>
        </w:tc>
        <w:tc>
          <w:tcPr>
            <w:tcW w:w="1417" w:type="dxa"/>
            <w:tcBorders>
              <w:top w:val="nil"/>
              <w:left w:val="nil"/>
              <w:bottom w:val="nil"/>
              <w:right w:val="nil"/>
            </w:tcBorders>
          </w:tcPr>
          <w:p w14:paraId="1926C98C" w14:textId="6F84E8F6" w:rsidR="00C74734" w:rsidRDefault="00C74734" w:rsidP="00C74734">
            <w:pPr>
              <w:jc w:val="center"/>
              <w:rPr>
                <w:lang w:val="en-US"/>
              </w:rPr>
            </w:pPr>
            <w:r>
              <w:rPr>
                <w:lang w:val="en-US"/>
              </w:rPr>
              <w:t>11</w:t>
            </w:r>
          </w:p>
        </w:tc>
      </w:tr>
      <w:tr w:rsidR="00C74734" w14:paraId="6ACF177E" w14:textId="77777777" w:rsidTr="00976758">
        <w:tc>
          <w:tcPr>
            <w:tcW w:w="3402" w:type="dxa"/>
            <w:tcBorders>
              <w:top w:val="nil"/>
              <w:left w:val="nil"/>
              <w:bottom w:val="nil"/>
              <w:right w:val="nil"/>
            </w:tcBorders>
          </w:tcPr>
          <w:p w14:paraId="4E702282" w14:textId="77777777" w:rsidR="00C74734" w:rsidRDefault="00C74734" w:rsidP="00C74734">
            <w:pPr>
              <w:rPr>
                <w:lang w:val="en-US"/>
              </w:rPr>
            </w:pPr>
            <w:r>
              <w:rPr>
                <w:lang w:val="en-US"/>
              </w:rPr>
              <w:t>Carpool/Vanpool – gas vehicle</w:t>
            </w:r>
          </w:p>
        </w:tc>
        <w:tc>
          <w:tcPr>
            <w:tcW w:w="2126" w:type="dxa"/>
            <w:tcBorders>
              <w:top w:val="nil"/>
              <w:left w:val="nil"/>
              <w:bottom w:val="nil"/>
              <w:right w:val="nil"/>
            </w:tcBorders>
          </w:tcPr>
          <w:p w14:paraId="3EE8C0FA" w14:textId="201EECB2" w:rsidR="00C74734" w:rsidRDefault="00C74734" w:rsidP="00C74734">
            <w:pPr>
              <w:jc w:val="center"/>
              <w:rPr>
                <w:lang w:val="en-US"/>
              </w:rPr>
            </w:pPr>
            <w:r>
              <w:rPr>
                <w:lang w:val="en-US"/>
              </w:rPr>
              <w:t>4%</w:t>
            </w:r>
          </w:p>
        </w:tc>
        <w:tc>
          <w:tcPr>
            <w:tcW w:w="1843" w:type="dxa"/>
            <w:tcBorders>
              <w:top w:val="nil"/>
              <w:left w:val="nil"/>
              <w:bottom w:val="nil"/>
              <w:right w:val="nil"/>
            </w:tcBorders>
          </w:tcPr>
          <w:p w14:paraId="023FFF94" w14:textId="4BCEBA9E" w:rsidR="00C74734" w:rsidRDefault="00C74734" w:rsidP="00C74734">
            <w:pPr>
              <w:jc w:val="center"/>
              <w:rPr>
                <w:lang w:val="en-US"/>
              </w:rPr>
            </w:pPr>
            <w:r>
              <w:rPr>
                <w:lang w:val="en-US"/>
              </w:rPr>
              <w:t>195</w:t>
            </w:r>
          </w:p>
        </w:tc>
        <w:tc>
          <w:tcPr>
            <w:tcW w:w="1417" w:type="dxa"/>
            <w:tcBorders>
              <w:top w:val="nil"/>
              <w:left w:val="nil"/>
              <w:bottom w:val="nil"/>
              <w:right w:val="nil"/>
            </w:tcBorders>
          </w:tcPr>
          <w:p w14:paraId="6C3C928D" w14:textId="268B4800" w:rsidR="00C74734" w:rsidRDefault="00C74734" w:rsidP="00C74734">
            <w:pPr>
              <w:jc w:val="center"/>
              <w:rPr>
                <w:lang w:val="en-US"/>
              </w:rPr>
            </w:pPr>
            <w:r>
              <w:rPr>
                <w:lang w:val="en-US"/>
              </w:rPr>
              <w:t>19</w:t>
            </w:r>
          </w:p>
        </w:tc>
      </w:tr>
      <w:tr w:rsidR="00C74734" w14:paraId="500E465C" w14:textId="77777777" w:rsidTr="00976758">
        <w:tc>
          <w:tcPr>
            <w:tcW w:w="3402" w:type="dxa"/>
            <w:tcBorders>
              <w:top w:val="nil"/>
              <w:left w:val="nil"/>
              <w:bottom w:val="nil"/>
              <w:right w:val="nil"/>
            </w:tcBorders>
          </w:tcPr>
          <w:p w14:paraId="25C53FAD" w14:textId="77777777" w:rsidR="00C74734" w:rsidRDefault="00C74734" w:rsidP="00C74734">
            <w:pPr>
              <w:rPr>
                <w:lang w:val="en-US"/>
              </w:rPr>
            </w:pPr>
            <w:r>
              <w:rPr>
                <w:lang w:val="en-US"/>
              </w:rPr>
              <w:lastRenderedPageBreak/>
              <w:t>Carpool/Vanpool – electric vehicle</w:t>
            </w:r>
          </w:p>
        </w:tc>
        <w:tc>
          <w:tcPr>
            <w:tcW w:w="2126" w:type="dxa"/>
            <w:tcBorders>
              <w:top w:val="nil"/>
              <w:left w:val="nil"/>
              <w:bottom w:val="nil"/>
              <w:right w:val="nil"/>
            </w:tcBorders>
          </w:tcPr>
          <w:p w14:paraId="1B288FEA" w14:textId="750BB5BE" w:rsidR="00C74734" w:rsidRDefault="00C74734" w:rsidP="00C74734">
            <w:pPr>
              <w:jc w:val="center"/>
              <w:rPr>
                <w:lang w:val="en-US"/>
              </w:rPr>
            </w:pPr>
            <w:r>
              <w:rPr>
                <w:lang w:val="en-US"/>
              </w:rPr>
              <w:t>1%</w:t>
            </w:r>
          </w:p>
        </w:tc>
        <w:tc>
          <w:tcPr>
            <w:tcW w:w="1843" w:type="dxa"/>
            <w:tcBorders>
              <w:top w:val="nil"/>
              <w:left w:val="nil"/>
              <w:bottom w:val="nil"/>
              <w:right w:val="nil"/>
            </w:tcBorders>
          </w:tcPr>
          <w:p w14:paraId="7E25C318" w14:textId="4DDECCA4" w:rsidR="00C74734" w:rsidRDefault="00C74734" w:rsidP="00C74734">
            <w:pPr>
              <w:jc w:val="center"/>
              <w:rPr>
                <w:lang w:val="en-US"/>
              </w:rPr>
            </w:pPr>
            <w:r>
              <w:rPr>
                <w:lang w:val="en-US"/>
              </w:rPr>
              <w:t>54</w:t>
            </w:r>
          </w:p>
        </w:tc>
        <w:tc>
          <w:tcPr>
            <w:tcW w:w="1417" w:type="dxa"/>
            <w:tcBorders>
              <w:top w:val="nil"/>
              <w:left w:val="nil"/>
              <w:bottom w:val="nil"/>
              <w:right w:val="nil"/>
            </w:tcBorders>
          </w:tcPr>
          <w:p w14:paraId="09BA6DAD" w14:textId="223EB892" w:rsidR="00C74734" w:rsidRDefault="00C74734" w:rsidP="00C74734">
            <w:pPr>
              <w:jc w:val="center"/>
              <w:rPr>
                <w:lang w:val="en-US"/>
              </w:rPr>
            </w:pPr>
            <w:r>
              <w:rPr>
                <w:lang w:val="en-US"/>
              </w:rPr>
              <w:t>10</w:t>
            </w:r>
          </w:p>
        </w:tc>
      </w:tr>
      <w:tr w:rsidR="00C74734" w14:paraId="2B8B7491" w14:textId="77777777" w:rsidTr="00976758">
        <w:tc>
          <w:tcPr>
            <w:tcW w:w="3402" w:type="dxa"/>
            <w:tcBorders>
              <w:top w:val="nil"/>
              <w:left w:val="nil"/>
              <w:bottom w:val="nil"/>
              <w:right w:val="nil"/>
            </w:tcBorders>
          </w:tcPr>
          <w:p w14:paraId="4EAE2052" w14:textId="77777777" w:rsidR="00C74734" w:rsidRDefault="00C74734" w:rsidP="00C74734">
            <w:pPr>
              <w:rPr>
                <w:lang w:val="en-US"/>
              </w:rPr>
            </w:pPr>
            <w:r>
              <w:rPr>
                <w:lang w:val="en-US"/>
              </w:rPr>
              <w:t>Carpool/Vanpool – hybrid</w:t>
            </w:r>
          </w:p>
        </w:tc>
        <w:tc>
          <w:tcPr>
            <w:tcW w:w="2126" w:type="dxa"/>
            <w:tcBorders>
              <w:top w:val="nil"/>
              <w:left w:val="nil"/>
              <w:bottom w:val="nil"/>
              <w:right w:val="nil"/>
            </w:tcBorders>
          </w:tcPr>
          <w:p w14:paraId="091ACF05" w14:textId="34A9EEF1" w:rsidR="00C74734" w:rsidRDefault="00C74734" w:rsidP="00C74734">
            <w:pPr>
              <w:jc w:val="center"/>
              <w:rPr>
                <w:lang w:val="en-US"/>
              </w:rPr>
            </w:pPr>
            <w:r>
              <w:rPr>
                <w:lang w:val="en-US"/>
              </w:rPr>
              <w:t>1%</w:t>
            </w:r>
          </w:p>
        </w:tc>
        <w:tc>
          <w:tcPr>
            <w:tcW w:w="1843" w:type="dxa"/>
            <w:tcBorders>
              <w:top w:val="nil"/>
              <w:left w:val="nil"/>
              <w:bottom w:val="nil"/>
              <w:right w:val="nil"/>
            </w:tcBorders>
          </w:tcPr>
          <w:p w14:paraId="6484B580" w14:textId="5D41FEF4" w:rsidR="00C74734" w:rsidRDefault="00C74734" w:rsidP="00C74734">
            <w:pPr>
              <w:jc w:val="center"/>
              <w:rPr>
                <w:lang w:val="en-US"/>
              </w:rPr>
            </w:pPr>
            <w:r>
              <w:rPr>
                <w:lang w:val="en-US"/>
              </w:rPr>
              <w:t>47</w:t>
            </w:r>
          </w:p>
        </w:tc>
        <w:tc>
          <w:tcPr>
            <w:tcW w:w="1417" w:type="dxa"/>
            <w:tcBorders>
              <w:top w:val="nil"/>
              <w:left w:val="nil"/>
              <w:bottom w:val="nil"/>
              <w:right w:val="nil"/>
            </w:tcBorders>
          </w:tcPr>
          <w:p w14:paraId="5233E2AA" w14:textId="13BB9EBD" w:rsidR="00C74734" w:rsidRDefault="00C74734" w:rsidP="00C74734">
            <w:pPr>
              <w:jc w:val="center"/>
              <w:rPr>
                <w:lang w:val="en-US"/>
              </w:rPr>
            </w:pPr>
            <w:r>
              <w:rPr>
                <w:lang w:val="en-US"/>
              </w:rPr>
              <w:t>7</w:t>
            </w:r>
          </w:p>
        </w:tc>
      </w:tr>
      <w:tr w:rsidR="00C74734" w14:paraId="361115F3" w14:textId="77777777" w:rsidTr="00976758">
        <w:tc>
          <w:tcPr>
            <w:tcW w:w="3402" w:type="dxa"/>
            <w:tcBorders>
              <w:top w:val="nil"/>
              <w:left w:val="nil"/>
              <w:bottom w:val="nil"/>
              <w:right w:val="nil"/>
            </w:tcBorders>
          </w:tcPr>
          <w:p w14:paraId="2003AC3B" w14:textId="77777777" w:rsidR="00C74734" w:rsidRDefault="00C74734" w:rsidP="00C74734">
            <w:pPr>
              <w:rPr>
                <w:lang w:val="en-US"/>
              </w:rPr>
            </w:pPr>
            <w:r>
              <w:rPr>
                <w:lang w:val="en-US"/>
              </w:rPr>
              <w:t>Uber/Lyft</w:t>
            </w:r>
          </w:p>
        </w:tc>
        <w:tc>
          <w:tcPr>
            <w:tcW w:w="2126" w:type="dxa"/>
            <w:tcBorders>
              <w:top w:val="nil"/>
              <w:left w:val="nil"/>
              <w:bottom w:val="nil"/>
              <w:right w:val="nil"/>
            </w:tcBorders>
          </w:tcPr>
          <w:p w14:paraId="47F306D6" w14:textId="7640685E" w:rsidR="00C74734" w:rsidRDefault="00C74734" w:rsidP="00C74734">
            <w:pPr>
              <w:jc w:val="center"/>
              <w:rPr>
                <w:lang w:val="en-US"/>
              </w:rPr>
            </w:pPr>
            <w:r>
              <w:rPr>
                <w:lang w:val="en-US"/>
              </w:rPr>
              <w:t>&lt;1%</w:t>
            </w:r>
          </w:p>
        </w:tc>
        <w:tc>
          <w:tcPr>
            <w:tcW w:w="1843" w:type="dxa"/>
            <w:tcBorders>
              <w:top w:val="nil"/>
              <w:left w:val="nil"/>
              <w:bottom w:val="nil"/>
              <w:right w:val="nil"/>
            </w:tcBorders>
          </w:tcPr>
          <w:p w14:paraId="515A0A72" w14:textId="47DEAD7B" w:rsidR="00C74734" w:rsidRDefault="00C74734" w:rsidP="00C74734">
            <w:pPr>
              <w:jc w:val="center"/>
              <w:rPr>
                <w:lang w:val="en-US"/>
              </w:rPr>
            </w:pPr>
            <w:r>
              <w:rPr>
                <w:lang w:val="en-US"/>
              </w:rPr>
              <w:t>4</w:t>
            </w:r>
          </w:p>
        </w:tc>
        <w:tc>
          <w:tcPr>
            <w:tcW w:w="1417" w:type="dxa"/>
            <w:tcBorders>
              <w:top w:val="nil"/>
              <w:left w:val="nil"/>
              <w:bottom w:val="nil"/>
              <w:right w:val="nil"/>
            </w:tcBorders>
          </w:tcPr>
          <w:p w14:paraId="064F94EE" w14:textId="73ACEE11" w:rsidR="00C74734" w:rsidRDefault="00C74734" w:rsidP="00C74734">
            <w:pPr>
              <w:jc w:val="center"/>
              <w:rPr>
                <w:lang w:val="en-US"/>
              </w:rPr>
            </w:pPr>
            <w:r>
              <w:rPr>
                <w:lang w:val="en-US"/>
              </w:rPr>
              <w:t>7</w:t>
            </w:r>
          </w:p>
        </w:tc>
      </w:tr>
      <w:tr w:rsidR="00C74734" w14:paraId="415ACF3D" w14:textId="77777777" w:rsidTr="00976758">
        <w:tc>
          <w:tcPr>
            <w:tcW w:w="3402" w:type="dxa"/>
            <w:tcBorders>
              <w:top w:val="nil"/>
              <w:left w:val="nil"/>
              <w:right w:val="nil"/>
            </w:tcBorders>
          </w:tcPr>
          <w:p w14:paraId="4883DA8D" w14:textId="77777777" w:rsidR="00C74734" w:rsidRDefault="00C74734" w:rsidP="00C74734">
            <w:pPr>
              <w:rPr>
                <w:lang w:val="en-US"/>
              </w:rPr>
            </w:pPr>
            <w:r>
              <w:rPr>
                <w:lang w:val="en-US"/>
              </w:rPr>
              <w:t>Taxi</w:t>
            </w:r>
          </w:p>
        </w:tc>
        <w:tc>
          <w:tcPr>
            <w:tcW w:w="2126" w:type="dxa"/>
            <w:tcBorders>
              <w:top w:val="nil"/>
              <w:left w:val="nil"/>
              <w:right w:val="nil"/>
            </w:tcBorders>
          </w:tcPr>
          <w:p w14:paraId="056433CF" w14:textId="1FF0CFAB" w:rsidR="00C74734" w:rsidRDefault="00C74734" w:rsidP="00C74734">
            <w:pPr>
              <w:jc w:val="center"/>
              <w:rPr>
                <w:lang w:val="en-US"/>
              </w:rPr>
            </w:pPr>
            <w:r>
              <w:rPr>
                <w:lang w:val="en-US"/>
              </w:rPr>
              <w:t>&lt;1%</w:t>
            </w:r>
          </w:p>
        </w:tc>
        <w:tc>
          <w:tcPr>
            <w:tcW w:w="1843" w:type="dxa"/>
            <w:tcBorders>
              <w:top w:val="nil"/>
              <w:left w:val="nil"/>
              <w:right w:val="nil"/>
            </w:tcBorders>
          </w:tcPr>
          <w:p w14:paraId="702444D8" w14:textId="44B23587" w:rsidR="00C74734" w:rsidRDefault="00C74734" w:rsidP="00C74734">
            <w:pPr>
              <w:jc w:val="center"/>
              <w:rPr>
                <w:lang w:val="en-US"/>
              </w:rPr>
            </w:pPr>
            <w:r>
              <w:rPr>
                <w:lang w:val="en-US"/>
              </w:rPr>
              <w:t>1</w:t>
            </w:r>
          </w:p>
        </w:tc>
        <w:tc>
          <w:tcPr>
            <w:tcW w:w="1417" w:type="dxa"/>
            <w:tcBorders>
              <w:top w:val="nil"/>
              <w:left w:val="nil"/>
              <w:right w:val="nil"/>
            </w:tcBorders>
          </w:tcPr>
          <w:p w14:paraId="3A71F899" w14:textId="06B8BC7B" w:rsidR="00C74734" w:rsidRDefault="00C74734" w:rsidP="00C74734">
            <w:pPr>
              <w:jc w:val="center"/>
              <w:rPr>
                <w:lang w:val="en-US"/>
              </w:rPr>
            </w:pPr>
            <w:r>
              <w:rPr>
                <w:lang w:val="en-US"/>
              </w:rPr>
              <w:t>32</w:t>
            </w:r>
          </w:p>
        </w:tc>
      </w:tr>
      <w:tr w:rsidR="00C74734" w14:paraId="4BAFA833" w14:textId="77777777" w:rsidTr="00976758">
        <w:tc>
          <w:tcPr>
            <w:tcW w:w="3402" w:type="dxa"/>
            <w:tcBorders>
              <w:left w:val="nil"/>
              <w:right w:val="nil"/>
            </w:tcBorders>
          </w:tcPr>
          <w:p w14:paraId="53CD1FD7" w14:textId="77777777" w:rsidR="00C74734" w:rsidRDefault="00C74734" w:rsidP="00C74734">
            <w:pPr>
              <w:rPr>
                <w:lang w:val="en-US"/>
              </w:rPr>
            </w:pPr>
            <w:r>
              <w:rPr>
                <w:lang w:val="en-US"/>
              </w:rPr>
              <w:t xml:space="preserve">Total </w:t>
            </w:r>
          </w:p>
        </w:tc>
        <w:tc>
          <w:tcPr>
            <w:tcW w:w="2126" w:type="dxa"/>
            <w:tcBorders>
              <w:left w:val="nil"/>
              <w:right w:val="nil"/>
            </w:tcBorders>
          </w:tcPr>
          <w:p w14:paraId="7F4B5C49" w14:textId="340A6F40" w:rsidR="00C74734" w:rsidRPr="00C74734" w:rsidRDefault="00C74734" w:rsidP="00C74734">
            <w:pPr>
              <w:jc w:val="center"/>
              <w:rPr>
                <w:lang w:val="en-US"/>
              </w:rPr>
            </w:pPr>
            <w:r w:rsidRPr="00C74734">
              <w:rPr>
                <w:lang w:val="en-US"/>
              </w:rPr>
              <w:t>100%</w:t>
            </w:r>
            <w:r>
              <w:rPr>
                <w:lang w:val="en-US"/>
              </w:rPr>
              <w:t xml:space="preserve"> </w:t>
            </w:r>
            <w:r w:rsidR="00462F75">
              <w:rPr>
                <w:vertAlign w:val="superscript"/>
                <w:lang w:val="en-US"/>
              </w:rPr>
              <w:t>e</w:t>
            </w:r>
          </w:p>
        </w:tc>
        <w:tc>
          <w:tcPr>
            <w:tcW w:w="1843" w:type="dxa"/>
            <w:tcBorders>
              <w:left w:val="nil"/>
              <w:right w:val="nil"/>
            </w:tcBorders>
          </w:tcPr>
          <w:p w14:paraId="09204CEA" w14:textId="4EBF36B1" w:rsidR="00C74734" w:rsidRDefault="00C74734" w:rsidP="00C74734">
            <w:pPr>
              <w:jc w:val="center"/>
              <w:rPr>
                <w:lang w:val="en-US"/>
              </w:rPr>
            </w:pPr>
            <w:r>
              <w:rPr>
                <w:lang w:val="en-US"/>
              </w:rPr>
              <w:t>5418</w:t>
            </w:r>
          </w:p>
        </w:tc>
        <w:tc>
          <w:tcPr>
            <w:tcW w:w="1417" w:type="dxa"/>
            <w:tcBorders>
              <w:left w:val="nil"/>
              <w:right w:val="nil"/>
            </w:tcBorders>
          </w:tcPr>
          <w:p w14:paraId="3733722B" w14:textId="1BFE0177" w:rsidR="00C74734" w:rsidRDefault="00C74734" w:rsidP="00C74734">
            <w:pPr>
              <w:jc w:val="center"/>
              <w:rPr>
                <w:lang w:val="en-US"/>
              </w:rPr>
            </w:pPr>
            <w:r>
              <w:rPr>
                <w:lang w:val="en-US"/>
              </w:rPr>
              <w:t>--</w:t>
            </w:r>
          </w:p>
        </w:tc>
      </w:tr>
    </w:tbl>
    <w:p w14:paraId="1DC1110B" w14:textId="050B5900" w:rsidR="006A1D1A" w:rsidRPr="00B839D0" w:rsidRDefault="00462F75" w:rsidP="006A1D1A">
      <w:pPr>
        <w:rPr>
          <w:lang w:val="en-US"/>
        </w:rPr>
      </w:pPr>
      <w:r w:rsidRPr="006C7FC7">
        <w:rPr>
          <w:vertAlign w:val="superscript"/>
          <w:lang w:val="en-US"/>
        </w:rPr>
        <w:t>a</w:t>
      </w:r>
      <w:r>
        <w:rPr>
          <w:vertAlign w:val="superscript"/>
          <w:lang w:val="en-US"/>
        </w:rPr>
        <w:t xml:space="preserve"> </w:t>
      </w:r>
      <w:r>
        <w:rPr>
          <w:lang w:val="en-US"/>
        </w:rPr>
        <w:t xml:space="preserve">Includes arriving to and departing from campus                                                                                              </w:t>
      </w:r>
      <w:r w:rsidRPr="006C7FC7">
        <w:rPr>
          <w:vertAlign w:val="superscript"/>
          <w:lang w:val="en-US"/>
        </w:rPr>
        <w:t>b</w:t>
      </w:r>
      <w:r>
        <w:rPr>
          <w:vertAlign w:val="superscript"/>
          <w:lang w:val="en-US"/>
        </w:rPr>
        <w:t xml:space="preserve"> </w:t>
      </w:r>
      <w:r>
        <w:rPr>
          <w:lang w:val="en-US"/>
        </w:rPr>
        <w:t xml:space="preserve">Average distance travelled per one-way trip per week, this is, weekdays and weekends.                      </w:t>
      </w:r>
      <w:r w:rsidRPr="006C7FC7">
        <w:rPr>
          <w:vertAlign w:val="superscript"/>
          <w:lang w:val="en-US"/>
        </w:rPr>
        <w:t>c</w:t>
      </w:r>
      <w:r>
        <w:rPr>
          <w:vertAlign w:val="superscript"/>
          <w:lang w:val="en-US"/>
        </w:rPr>
        <w:t xml:space="preserve"> </w:t>
      </w:r>
      <w:r>
        <w:rPr>
          <w:lang w:val="en-US"/>
        </w:rPr>
        <w:t xml:space="preserve">Represents </w:t>
      </w:r>
      <w:r w:rsidR="00C5121D">
        <w:rPr>
          <w:lang w:val="en-US"/>
        </w:rPr>
        <w:t>employees</w:t>
      </w:r>
      <w:r>
        <w:rPr>
          <w:lang w:val="en-US"/>
        </w:rPr>
        <w:t xml:space="preserve"> who work remotely                                                                                                                                                                       </w:t>
      </w:r>
      <w:r w:rsidRPr="006C7FC7">
        <w:rPr>
          <w:vertAlign w:val="superscript"/>
          <w:lang w:val="en-US"/>
        </w:rPr>
        <w:t>d</w:t>
      </w:r>
      <w:r>
        <w:rPr>
          <w:vertAlign w:val="superscript"/>
          <w:lang w:val="en-US"/>
        </w:rPr>
        <w:t xml:space="preserve"> </w:t>
      </w:r>
      <w:r>
        <w:rPr>
          <w:lang w:val="en-US"/>
        </w:rPr>
        <w:t xml:space="preserve">Represents modes such as the Sounder or Amtrak train                                                                                    </w:t>
      </w:r>
      <w:r w:rsidRPr="00B839D0">
        <w:rPr>
          <w:vertAlign w:val="superscript"/>
          <w:lang w:val="en-US"/>
        </w:rPr>
        <w:t xml:space="preserve">e </w:t>
      </w:r>
      <w:r w:rsidR="00A141ED" w:rsidRPr="00B839D0">
        <w:rPr>
          <w:lang w:val="en-US"/>
        </w:rPr>
        <w:t>We get a total of 100% when all “&lt;1%” are counted together and considered equivalent to 1%.</w:t>
      </w:r>
    </w:p>
    <w:p w14:paraId="779DD5FC" w14:textId="4FA31BDA" w:rsidR="00772B6F" w:rsidRDefault="006A1D1A" w:rsidP="00A620B2">
      <w:pPr>
        <w:rPr>
          <w:lang w:val="en-US"/>
        </w:rPr>
      </w:pPr>
      <w:r w:rsidRPr="00B839D0">
        <w:rPr>
          <w:lang w:val="en-US"/>
        </w:rPr>
        <w:t xml:space="preserve">Table </w:t>
      </w:r>
      <w:r w:rsidR="00B839D0" w:rsidRPr="00B839D0">
        <w:rPr>
          <w:lang w:val="en-US"/>
        </w:rPr>
        <w:t>18</w:t>
      </w:r>
      <w:r w:rsidRPr="00B839D0">
        <w:rPr>
          <w:lang w:val="en-US"/>
        </w:rPr>
        <w:t xml:space="preserve"> </w:t>
      </w:r>
      <w:r w:rsidR="007E515F" w:rsidRPr="00B839D0">
        <w:rPr>
          <w:lang w:val="en-US"/>
        </w:rPr>
        <w:t xml:space="preserve">presents a comparison between </w:t>
      </w:r>
      <w:r w:rsidRPr="00B839D0">
        <w:rPr>
          <w:lang w:val="en-US"/>
        </w:rPr>
        <w:t>the average commuter modes for all employees fr</w:t>
      </w:r>
      <w:r w:rsidR="007E515F" w:rsidRPr="00B839D0">
        <w:rPr>
          <w:lang w:val="en-US"/>
        </w:rPr>
        <w:t>o</w:t>
      </w:r>
      <w:r w:rsidRPr="00B839D0">
        <w:rPr>
          <w:lang w:val="en-US"/>
        </w:rPr>
        <w:t>m the</w:t>
      </w:r>
      <w:r>
        <w:rPr>
          <w:lang w:val="en-US"/>
        </w:rPr>
        <w:t xml:space="preserve"> 2020 survey and the 2023 survey. </w:t>
      </w:r>
      <w:r w:rsidR="008D39E5">
        <w:rPr>
          <w:lang w:val="en-US"/>
        </w:rPr>
        <w:t xml:space="preserve">In comparison to the 2020 survey, there was a </w:t>
      </w:r>
      <w:r w:rsidR="00966648">
        <w:rPr>
          <w:lang w:val="en-US"/>
        </w:rPr>
        <w:t xml:space="preserve">17% decrease in employees who used the bus, a 6% decrease in employees who walked and a 5% decrease in carpool/vanpool gas vehicles as modes of commuting. There is also a </w:t>
      </w:r>
      <w:r w:rsidR="006B7432">
        <w:rPr>
          <w:lang w:val="en-US"/>
        </w:rPr>
        <w:t xml:space="preserve">14% increase in telecommuting and a </w:t>
      </w:r>
      <w:r w:rsidR="00966648">
        <w:rPr>
          <w:lang w:val="en-US"/>
        </w:rPr>
        <w:t xml:space="preserve">2% increase in </w:t>
      </w:r>
      <w:proofErr w:type="gramStart"/>
      <w:r w:rsidR="00966648">
        <w:rPr>
          <w:lang w:val="en-US"/>
        </w:rPr>
        <w:t>drive</w:t>
      </w:r>
      <w:proofErr w:type="gramEnd"/>
      <w:r w:rsidR="00966648">
        <w:rPr>
          <w:lang w:val="en-US"/>
        </w:rPr>
        <w:t xml:space="preserve"> alone gas vehicles and drive alone electric vehicles as a mode of commuting for employees. </w:t>
      </w:r>
    </w:p>
    <w:p w14:paraId="4292DA5D" w14:textId="40319837" w:rsidR="006204BA" w:rsidRPr="00966648" w:rsidRDefault="006204BA" w:rsidP="006204BA">
      <w:pPr>
        <w:pStyle w:val="Caption"/>
        <w:keepNext/>
        <w:rPr>
          <w:vertAlign w:val="superscript"/>
        </w:rPr>
      </w:pPr>
      <w:r>
        <w:t xml:space="preserve">Table </w:t>
      </w:r>
      <w:r w:rsidR="00582DE8">
        <w:fldChar w:fldCharType="begin"/>
      </w:r>
      <w:r w:rsidR="00582DE8">
        <w:instrText xml:space="preserve"> SEQ Table \* ARABIC </w:instrText>
      </w:r>
      <w:r w:rsidR="00582DE8">
        <w:fldChar w:fldCharType="separate"/>
      </w:r>
      <w:r w:rsidR="00E20D9C">
        <w:rPr>
          <w:noProof/>
        </w:rPr>
        <w:t>18</w:t>
      </w:r>
      <w:r w:rsidR="00582DE8">
        <w:rPr>
          <w:noProof/>
        </w:rPr>
        <w:fldChar w:fldCharType="end"/>
      </w:r>
      <w:r>
        <w:t xml:space="preserve">: All Employee Commute Mode Comparison </w:t>
      </w:r>
      <w:r w:rsidR="00966648">
        <w:rPr>
          <w:vertAlign w:val="superscript"/>
        </w:rPr>
        <w:t>a</w:t>
      </w:r>
    </w:p>
    <w:tbl>
      <w:tblPr>
        <w:tblStyle w:val="TableGrid"/>
        <w:tblW w:w="9026" w:type="dxa"/>
        <w:tblLook w:val="04A0" w:firstRow="1" w:lastRow="0" w:firstColumn="1" w:lastColumn="0" w:noHBand="0" w:noVBand="1"/>
      </w:tblPr>
      <w:tblGrid>
        <w:gridCol w:w="3402"/>
        <w:gridCol w:w="1843"/>
        <w:gridCol w:w="2126"/>
        <w:gridCol w:w="1655"/>
      </w:tblGrid>
      <w:tr w:rsidR="006204BA" w14:paraId="5BEE5E2B" w14:textId="77777777" w:rsidTr="006204BA">
        <w:trPr>
          <w:trHeight w:val="703"/>
        </w:trPr>
        <w:tc>
          <w:tcPr>
            <w:tcW w:w="3402" w:type="dxa"/>
            <w:tcBorders>
              <w:left w:val="nil"/>
              <w:right w:val="nil"/>
            </w:tcBorders>
          </w:tcPr>
          <w:p w14:paraId="1E691A62" w14:textId="647DC1F8" w:rsidR="006204BA" w:rsidRPr="006C7FC7" w:rsidRDefault="006204BA" w:rsidP="006204BA">
            <w:pPr>
              <w:rPr>
                <w:vertAlign w:val="superscript"/>
                <w:lang w:val="en-US"/>
              </w:rPr>
            </w:pPr>
            <w:r>
              <w:rPr>
                <w:lang w:val="en-US"/>
              </w:rPr>
              <w:t xml:space="preserve">Commute Mode </w:t>
            </w:r>
            <w:r w:rsidR="00966648">
              <w:rPr>
                <w:vertAlign w:val="superscript"/>
                <w:lang w:val="en-US"/>
              </w:rPr>
              <w:t>b</w:t>
            </w:r>
          </w:p>
        </w:tc>
        <w:tc>
          <w:tcPr>
            <w:tcW w:w="1843" w:type="dxa"/>
            <w:tcBorders>
              <w:left w:val="nil"/>
              <w:right w:val="nil"/>
            </w:tcBorders>
          </w:tcPr>
          <w:p w14:paraId="4125EA35" w14:textId="77777777" w:rsidR="006204BA" w:rsidRDefault="006204BA" w:rsidP="006204BA">
            <w:pPr>
              <w:jc w:val="center"/>
              <w:rPr>
                <w:lang w:val="en-US"/>
              </w:rPr>
            </w:pPr>
            <w:r>
              <w:rPr>
                <w:lang w:val="en-US"/>
              </w:rPr>
              <w:t>2020% of Trips</w:t>
            </w:r>
          </w:p>
        </w:tc>
        <w:tc>
          <w:tcPr>
            <w:tcW w:w="2126" w:type="dxa"/>
            <w:tcBorders>
              <w:left w:val="nil"/>
              <w:right w:val="nil"/>
            </w:tcBorders>
          </w:tcPr>
          <w:p w14:paraId="6696CD77" w14:textId="77777777" w:rsidR="006204BA" w:rsidRDefault="006204BA" w:rsidP="006204BA">
            <w:pPr>
              <w:jc w:val="center"/>
              <w:rPr>
                <w:lang w:val="en-US"/>
              </w:rPr>
            </w:pPr>
            <w:r>
              <w:rPr>
                <w:lang w:val="en-US"/>
              </w:rPr>
              <w:t>2023% of trips</w:t>
            </w:r>
          </w:p>
        </w:tc>
        <w:tc>
          <w:tcPr>
            <w:tcW w:w="1655" w:type="dxa"/>
            <w:tcBorders>
              <w:left w:val="nil"/>
              <w:right w:val="nil"/>
            </w:tcBorders>
          </w:tcPr>
          <w:p w14:paraId="425542BF" w14:textId="77777777" w:rsidR="006204BA" w:rsidRDefault="006204BA" w:rsidP="006204BA">
            <w:pPr>
              <w:jc w:val="center"/>
              <w:rPr>
                <w:lang w:val="en-US"/>
              </w:rPr>
            </w:pPr>
            <w:r>
              <w:rPr>
                <w:lang w:val="en-US"/>
              </w:rPr>
              <w:t>Change ’20- ‘23</w:t>
            </w:r>
          </w:p>
        </w:tc>
      </w:tr>
      <w:tr w:rsidR="006204BA" w14:paraId="28E7C924" w14:textId="77777777" w:rsidTr="006204BA">
        <w:tc>
          <w:tcPr>
            <w:tcW w:w="3402" w:type="dxa"/>
            <w:tcBorders>
              <w:top w:val="nil"/>
              <w:left w:val="nil"/>
              <w:bottom w:val="nil"/>
              <w:right w:val="nil"/>
            </w:tcBorders>
          </w:tcPr>
          <w:p w14:paraId="629F8E15" w14:textId="77777777" w:rsidR="006204BA" w:rsidRDefault="006204BA" w:rsidP="006204BA">
            <w:pPr>
              <w:rPr>
                <w:lang w:val="en-US"/>
              </w:rPr>
            </w:pPr>
            <w:r>
              <w:rPr>
                <w:lang w:val="en-US"/>
              </w:rPr>
              <w:t>Walk</w:t>
            </w:r>
          </w:p>
        </w:tc>
        <w:tc>
          <w:tcPr>
            <w:tcW w:w="1843" w:type="dxa"/>
            <w:tcBorders>
              <w:top w:val="nil"/>
              <w:left w:val="nil"/>
              <w:bottom w:val="nil"/>
              <w:right w:val="nil"/>
            </w:tcBorders>
          </w:tcPr>
          <w:p w14:paraId="1E1A9C24" w14:textId="4651FEB4" w:rsidR="006204BA" w:rsidRDefault="006204BA" w:rsidP="006204BA">
            <w:pPr>
              <w:jc w:val="center"/>
              <w:rPr>
                <w:lang w:val="en-US"/>
              </w:rPr>
            </w:pPr>
            <w:r>
              <w:rPr>
                <w:lang w:val="en-US"/>
              </w:rPr>
              <w:t>14%</w:t>
            </w:r>
          </w:p>
        </w:tc>
        <w:tc>
          <w:tcPr>
            <w:tcW w:w="2126" w:type="dxa"/>
            <w:tcBorders>
              <w:top w:val="nil"/>
              <w:left w:val="nil"/>
              <w:bottom w:val="nil"/>
              <w:right w:val="nil"/>
            </w:tcBorders>
          </w:tcPr>
          <w:p w14:paraId="7DE4C2C1" w14:textId="738996F5" w:rsidR="006204BA" w:rsidRDefault="006204BA" w:rsidP="006204BA">
            <w:pPr>
              <w:jc w:val="center"/>
              <w:rPr>
                <w:lang w:val="en-US"/>
              </w:rPr>
            </w:pPr>
            <w:r>
              <w:rPr>
                <w:lang w:val="en-US"/>
              </w:rPr>
              <w:t>8%</w:t>
            </w:r>
          </w:p>
        </w:tc>
        <w:tc>
          <w:tcPr>
            <w:tcW w:w="1655" w:type="dxa"/>
            <w:tcBorders>
              <w:top w:val="nil"/>
              <w:left w:val="nil"/>
              <w:bottom w:val="nil"/>
              <w:right w:val="nil"/>
            </w:tcBorders>
          </w:tcPr>
          <w:p w14:paraId="4C10505C" w14:textId="27D3BD0C" w:rsidR="006204BA" w:rsidRDefault="008D39E5" w:rsidP="001C681F">
            <w:pPr>
              <w:jc w:val="center"/>
              <w:rPr>
                <w:lang w:val="en-US"/>
              </w:rPr>
            </w:pPr>
            <w:r>
              <w:rPr>
                <w:lang w:val="en-US"/>
              </w:rPr>
              <w:t>-6%</w:t>
            </w:r>
          </w:p>
        </w:tc>
      </w:tr>
      <w:tr w:rsidR="006204BA" w14:paraId="52B06EB6" w14:textId="77777777" w:rsidTr="006204BA">
        <w:tc>
          <w:tcPr>
            <w:tcW w:w="3402" w:type="dxa"/>
            <w:tcBorders>
              <w:top w:val="nil"/>
              <w:left w:val="nil"/>
              <w:bottom w:val="nil"/>
              <w:right w:val="nil"/>
            </w:tcBorders>
          </w:tcPr>
          <w:p w14:paraId="5F1C3D3F" w14:textId="77777777" w:rsidR="006204BA" w:rsidRDefault="006204BA" w:rsidP="006204BA">
            <w:pPr>
              <w:rPr>
                <w:lang w:val="en-US"/>
              </w:rPr>
            </w:pPr>
            <w:r>
              <w:rPr>
                <w:lang w:val="en-US"/>
              </w:rPr>
              <w:t>Bicycle/scooter</w:t>
            </w:r>
          </w:p>
        </w:tc>
        <w:tc>
          <w:tcPr>
            <w:tcW w:w="1843" w:type="dxa"/>
            <w:tcBorders>
              <w:top w:val="nil"/>
              <w:left w:val="nil"/>
              <w:bottom w:val="nil"/>
              <w:right w:val="nil"/>
            </w:tcBorders>
          </w:tcPr>
          <w:p w14:paraId="59668B8D" w14:textId="20EE5351" w:rsidR="006204BA" w:rsidRDefault="006204BA" w:rsidP="006204BA">
            <w:pPr>
              <w:jc w:val="center"/>
              <w:rPr>
                <w:lang w:val="en-US"/>
              </w:rPr>
            </w:pPr>
            <w:r>
              <w:rPr>
                <w:lang w:val="en-US"/>
              </w:rPr>
              <w:t>4%</w:t>
            </w:r>
          </w:p>
        </w:tc>
        <w:tc>
          <w:tcPr>
            <w:tcW w:w="2126" w:type="dxa"/>
            <w:tcBorders>
              <w:top w:val="nil"/>
              <w:left w:val="nil"/>
              <w:bottom w:val="nil"/>
              <w:right w:val="nil"/>
            </w:tcBorders>
          </w:tcPr>
          <w:p w14:paraId="4E048F1E" w14:textId="02C01E00" w:rsidR="006204BA" w:rsidRDefault="001C681F" w:rsidP="006204BA">
            <w:pPr>
              <w:jc w:val="center"/>
              <w:rPr>
                <w:lang w:val="en-US"/>
              </w:rPr>
            </w:pPr>
            <w:r>
              <w:rPr>
                <w:lang w:val="en-US"/>
              </w:rPr>
              <w:t>3</w:t>
            </w:r>
            <w:r w:rsidR="006204BA">
              <w:rPr>
                <w:lang w:val="en-US"/>
              </w:rPr>
              <w:t>%</w:t>
            </w:r>
          </w:p>
        </w:tc>
        <w:tc>
          <w:tcPr>
            <w:tcW w:w="1655" w:type="dxa"/>
            <w:tcBorders>
              <w:top w:val="nil"/>
              <w:left w:val="nil"/>
              <w:bottom w:val="nil"/>
              <w:right w:val="nil"/>
            </w:tcBorders>
          </w:tcPr>
          <w:p w14:paraId="1FF34525" w14:textId="2D7A5193" w:rsidR="006204BA" w:rsidRDefault="008D39E5" w:rsidP="006204BA">
            <w:pPr>
              <w:jc w:val="center"/>
              <w:rPr>
                <w:lang w:val="en-US"/>
              </w:rPr>
            </w:pPr>
            <w:r>
              <w:rPr>
                <w:lang w:val="en-US"/>
              </w:rPr>
              <w:t>-1%</w:t>
            </w:r>
          </w:p>
        </w:tc>
      </w:tr>
      <w:tr w:rsidR="006204BA" w14:paraId="1E2DF01D" w14:textId="77777777" w:rsidTr="006204BA">
        <w:tc>
          <w:tcPr>
            <w:tcW w:w="3402" w:type="dxa"/>
            <w:tcBorders>
              <w:top w:val="nil"/>
              <w:left w:val="nil"/>
              <w:bottom w:val="nil"/>
              <w:right w:val="nil"/>
            </w:tcBorders>
          </w:tcPr>
          <w:p w14:paraId="559426E4" w14:textId="77777777" w:rsidR="006204BA" w:rsidRDefault="006204BA" w:rsidP="006204BA">
            <w:pPr>
              <w:rPr>
                <w:lang w:val="en-US"/>
              </w:rPr>
            </w:pPr>
            <w:r>
              <w:rPr>
                <w:lang w:val="en-US"/>
              </w:rPr>
              <w:t>Bus</w:t>
            </w:r>
          </w:p>
        </w:tc>
        <w:tc>
          <w:tcPr>
            <w:tcW w:w="1843" w:type="dxa"/>
            <w:tcBorders>
              <w:top w:val="nil"/>
              <w:left w:val="nil"/>
              <w:bottom w:val="nil"/>
              <w:right w:val="nil"/>
            </w:tcBorders>
          </w:tcPr>
          <w:p w14:paraId="2FA4CC73" w14:textId="6C18D6E8" w:rsidR="006204BA" w:rsidRDefault="001C681F" w:rsidP="006204BA">
            <w:pPr>
              <w:jc w:val="center"/>
              <w:rPr>
                <w:lang w:val="en-US"/>
              </w:rPr>
            </w:pPr>
            <w:r>
              <w:rPr>
                <w:lang w:val="en-US"/>
              </w:rPr>
              <w:t>28%</w:t>
            </w:r>
          </w:p>
        </w:tc>
        <w:tc>
          <w:tcPr>
            <w:tcW w:w="2126" w:type="dxa"/>
            <w:tcBorders>
              <w:top w:val="nil"/>
              <w:left w:val="nil"/>
              <w:bottom w:val="nil"/>
              <w:right w:val="nil"/>
            </w:tcBorders>
          </w:tcPr>
          <w:p w14:paraId="60442686" w14:textId="70FFB989" w:rsidR="006204BA" w:rsidRDefault="006204BA" w:rsidP="006204BA">
            <w:pPr>
              <w:jc w:val="center"/>
              <w:rPr>
                <w:lang w:val="en-US"/>
              </w:rPr>
            </w:pPr>
            <w:r>
              <w:rPr>
                <w:lang w:val="en-US"/>
              </w:rPr>
              <w:t>11%</w:t>
            </w:r>
          </w:p>
        </w:tc>
        <w:tc>
          <w:tcPr>
            <w:tcW w:w="1655" w:type="dxa"/>
            <w:tcBorders>
              <w:top w:val="nil"/>
              <w:left w:val="nil"/>
              <w:bottom w:val="nil"/>
              <w:right w:val="nil"/>
            </w:tcBorders>
          </w:tcPr>
          <w:p w14:paraId="3186DF36" w14:textId="16A9D6AF" w:rsidR="006204BA" w:rsidRDefault="008D39E5" w:rsidP="006204BA">
            <w:pPr>
              <w:jc w:val="center"/>
              <w:rPr>
                <w:lang w:val="en-US"/>
              </w:rPr>
            </w:pPr>
            <w:r>
              <w:rPr>
                <w:lang w:val="en-US"/>
              </w:rPr>
              <w:t>-17%</w:t>
            </w:r>
          </w:p>
        </w:tc>
      </w:tr>
      <w:tr w:rsidR="006204BA" w14:paraId="02C808C0" w14:textId="77777777" w:rsidTr="006204BA">
        <w:tc>
          <w:tcPr>
            <w:tcW w:w="3402" w:type="dxa"/>
            <w:tcBorders>
              <w:top w:val="nil"/>
              <w:left w:val="nil"/>
              <w:bottom w:val="nil"/>
              <w:right w:val="nil"/>
            </w:tcBorders>
          </w:tcPr>
          <w:p w14:paraId="636145AD" w14:textId="77777777" w:rsidR="006204BA" w:rsidRDefault="006204BA" w:rsidP="006204BA">
            <w:pPr>
              <w:rPr>
                <w:lang w:val="en-US"/>
              </w:rPr>
            </w:pPr>
            <w:r>
              <w:rPr>
                <w:lang w:val="en-US"/>
              </w:rPr>
              <w:t>Light rail/Streetcar</w:t>
            </w:r>
          </w:p>
        </w:tc>
        <w:tc>
          <w:tcPr>
            <w:tcW w:w="1843" w:type="dxa"/>
            <w:tcBorders>
              <w:top w:val="nil"/>
              <w:left w:val="nil"/>
              <w:bottom w:val="nil"/>
              <w:right w:val="nil"/>
            </w:tcBorders>
          </w:tcPr>
          <w:p w14:paraId="25BAE015" w14:textId="2931DE07" w:rsidR="006204BA" w:rsidRPr="00966648" w:rsidRDefault="001C681F" w:rsidP="001C681F">
            <w:pPr>
              <w:jc w:val="center"/>
              <w:rPr>
                <w:vertAlign w:val="superscript"/>
                <w:lang w:val="en-US"/>
              </w:rPr>
            </w:pPr>
            <w:r>
              <w:rPr>
                <w:lang w:val="en-US"/>
              </w:rPr>
              <w:t>5%</w:t>
            </w:r>
            <w:r w:rsidR="00966648">
              <w:rPr>
                <w:lang w:val="en-US"/>
              </w:rPr>
              <w:t xml:space="preserve"> </w:t>
            </w:r>
            <w:r w:rsidR="00966648">
              <w:rPr>
                <w:vertAlign w:val="superscript"/>
                <w:lang w:val="en-US"/>
              </w:rPr>
              <w:t>c</w:t>
            </w:r>
          </w:p>
        </w:tc>
        <w:tc>
          <w:tcPr>
            <w:tcW w:w="2126" w:type="dxa"/>
            <w:tcBorders>
              <w:top w:val="nil"/>
              <w:left w:val="nil"/>
              <w:bottom w:val="nil"/>
              <w:right w:val="nil"/>
            </w:tcBorders>
          </w:tcPr>
          <w:p w14:paraId="0D333E21" w14:textId="7C5727BC" w:rsidR="006204BA" w:rsidRDefault="006204BA" w:rsidP="006204BA">
            <w:pPr>
              <w:jc w:val="center"/>
              <w:rPr>
                <w:lang w:val="en-US"/>
              </w:rPr>
            </w:pPr>
            <w:r>
              <w:rPr>
                <w:lang w:val="en-US"/>
              </w:rPr>
              <w:t>6%</w:t>
            </w:r>
          </w:p>
        </w:tc>
        <w:tc>
          <w:tcPr>
            <w:tcW w:w="1655" w:type="dxa"/>
            <w:tcBorders>
              <w:top w:val="nil"/>
              <w:left w:val="nil"/>
              <w:bottom w:val="nil"/>
              <w:right w:val="nil"/>
            </w:tcBorders>
          </w:tcPr>
          <w:p w14:paraId="01E329D2" w14:textId="1B04FD60" w:rsidR="006204BA" w:rsidRDefault="008D39E5" w:rsidP="006204BA">
            <w:pPr>
              <w:jc w:val="center"/>
              <w:rPr>
                <w:lang w:val="en-US"/>
              </w:rPr>
            </w:pPr>
            <w:r>
              <w:rPr>
                <w:lang w:val="en-US"/>
              </w:rPr>
              <w:t>1%</w:t>
            </w:r>
          </w:p>
        </w:tc>
      </w:tr>
      <w:tr w:rsidR="006204BA" w14:paraId="3B056898" w14:textId="77777777" w:rsidTr="006204BA">
        <w:tc>
          <w:tcPr>
            <w:tcW w:w="3402" w:type="dxa"/>
            <w:tcBorders>
              <w:top w:val="nil"/>
              <w:left w:val="nil"/>
              <w:bottom w:val="nil"/>
              <w:right w:val="nil"/>
            </w:tcBorders>
          </w:tcPr>
          <w:p w14:paraId="4F046EB7" w14:textId="4898F173" w:rsidR="006204BA" w:rsidRDefault="006204BA" w:rsidP="006204BA">
            <w:pPr>
              <w:rPr>
                <w:lang w:val="en-US"/>
              </w:rPr>
            </w:pPr>
            <w:r>
              <w:rPr>
                <w:lang w:val="en-US"/>
              </w:rPr>
              <w:t xml:space="preserve">Commuter rail </w:t>
            </w:r>
            <w:r w:rsidR="00966648">
              <w:rPr>
                <w:vertAlign w:val="superscript"/>
                <w:lang w:val="en-US"/>
              </w:rPr>
              <w:t>d</w:t>
            </w:r>
          </w:p>
        </w:tc>
        <w:tc>
          <w:tcPr>
            <w:tcW w:w="1843" w:type="dxa"/>
            <w:tcBorders>
              <w:top w:val="nil"/>
              <w:left w:val="nil"/>
              <w:bottom w:val="nil"/>
              <w:right w:val="nil"/>
            </w:tcBorders>
          </w:tcPr>
          <w:p w14:paraId="78183F75" w14:textId="0BE11624" w:rsidR="006204BA" w:rsidRDefault="001C681F" w:rsidP="006204BA">
            <w:pPr>
              <w:jc w:val="center"/>
              <w:rPr>
                <w:lang w:val="en-US"/>
              </w:rPr>
            </w:pPr>
            <w:r>
              <w:rPr>
                <w:lang w:val="en-US"/>
              </w:rPr>
              <w:t>3%</w:t>
            </w:r>
          </w:p>
        </w:tc>
        <w:tc>
          <w:tcPr>
            <w:tcW w:w="2126" w:type="dxa"/>
            <w:tcBorders>
              <w:top w:val="nil"/>
              <w:left w:val="nil"/>
              <w:bottom w:val="nil"/>
              <w:right w:val="nil"/>
            </w:tcBorders>
          </w:tcPr>
          <w:p w14:paraId="55477406" w14:textId="25AD887F" w:rsidR="006204BA" w:rsidRDefault="006204BA" w:rsidP="006204BA">
            <w:pPr>
              <w:jc w:val="center"/>
              <w:rPr>
                <w:lang w:val="en-US"/>
              </w:rPr>
            </w:pPr>
            <w:r>
              <w:rPr>
                <w:lang w:val="en-US"/>
              </w:rPr>
              <w:t>2%</w:t>
            </w:r>
          </w:p>
        </w:tc>
        <w:tc>
          <w:tcPr>
            <w:tcW w:w="1655" w:type="dxa"/>
            <w:tcBorders>
              <w:top w:val="nil"/>
              <w:left w:val="nil"/>
              <w:bottom w:val="nil"/>
              <w:right w:val="nil"/>
            </w:tcBorders>
          </w:tcPr>
          <w:p w14:paraId="313AE239" w14:textId="19B685CC" w:rsidR="006204BA" w:rsidRDefault="008D39E5" w:rsidP="006204BA">
            <w:pPr>
              <w:jc w:val="center"/>
              <w:rPr>
                <w:lang w:val="en-US"/>
              </w:rPr>
            </w:pPr>
            <w:r>
              <w:rPr>
                <w:lang w:val="en-US"/>
              </w:rPr>
              <w:t>-1%</w:t>
            </w:r>
          </w:p>
        </w:tc>
      </w:tr>
      <w:tr w:rsidR="006204BA" w14:paraId="3C7E5907" w14:textId="77777777" w:rsidTr="006204BA">
        <w:tc>
          <w:tcPr>
            <w:tcW w:w="3402" w:type="dxa"/>
            <w:tcBorders>
              <w:top w:val="nil"/>
              <w:left w:val="nil"/>
              <w:bottom w:val="nil"/>
              <w:right w:val="nil"/>
            </w:tcBorders>
          </w:tcPr>
          <w:p w14:paraId="598A586C" w14:textId="77777777" w:rsidR="006204BA" w:rsidRDefault="006204BA" w:rsidP="006204BA">
            <w:pPr>
              <w:rPr>
                <w:lang w:val="en-US"/>
              </w:rPr>
            </w:pPr>
            <w:r>
              <w:rPr>
                <w:lang w:val="en-US"/>
              </w:rPr>
              <w:t xml:space="preserve">Ferry </w:t>
            </w:r>
          </w:p>
        </w:tc>
        <w:tc>
          <w:tcPr>
            <w:tcW w:w="1843" w:type="dxa"/>
            <w:tcBorders>
              <w:top w:val="nil"/>
              <w:left w:val="nil"/>
              <w:bottom w:val="nil"/>
              <w:right w:val="nil"/>
            </w:tcBorders>
          </w:tcPr>
          <w:p w14:paraId="2B6F12D5" w14:textId="0B54163A" w:rsidR="006204BA" w:rsidRDefault="001C681F" w:rsidP="006204BA">
            <w:pPr>
              <w:jc w:val="center"/>
              <w:rPr>
                <w:lang w:val="en-US"/>
              </w:rPr>
            </w:pPr>
            <w:r>
              <w:rPr>
                <w:lang w:val="en-US"/>
              </w:rPr>
              <w:t>2%</w:t>
            </w:r>
          </w:p>
        </w:tc>
        <w:tc>
          <w:tcPr>
            <w:tcW w:w="2126" w:type="dxa"/>
            <w:tcBorders>
              <w:top w:val="nil"/>
              <w:left w:val="nil"/>
              <w:bottom w:val="nil"/>
              <w:right w:val="nil"/>
            </w:tcBorders>
          </w:tcPr>
          <w:p w14:paraId="5F3248EC" w14:textId="5662AC37" w:rsidR="006204BA" w:rsidRDefault="006204BA" w:rsidP="006204BA">
            <w:pPr>
              <w:jc w:val="center"/>
              <w:rPr>
                <w:lang w:val="en-US"/>
              </w:rPr>
            </w:pPr>
            <w:r>
              <w:rPr>
                <w:lang w:val="en-US"/>
              </w:rPr>
              <w:t>1%</w:t>
            </w:r>
          </w:p>
        </w:tc>
        <w:tc>
          <w:tcPr>
            <w:tcW w:w="1655" w:type="dxa"/>
            <w:tcBorders>
              <w:top w:val="nil"/>
              <w:left w:val="nil"/>
              <w:bottom w:val="nil"/>
              <w:right w:val="nil"/>
            </w:tcBorders>
          </w:tcPr>
          <w:p w14:paraId="272473E1" w14:textId="2B6665CC" w:rsidR="006204BA" w:rsidRDefault="008D39E5" w:rsidP="006204BA">
            <w:pPr>
              <w:jc w:val="center"/>
              <w:rPr>
                <w:lang w:val="en-US"/>
              </w:rPr>
            </w:pPr>
            <w:r>
              <w:rPr>
                <w:lang w:val="en-US"/>
              </w:rPr>
              <w:t>-1%</w:t>
            </w:r>
          </w:p>
        </w:tc>
      </w:tr>
      <w:tr w:rsidR="006204BA" w14:paraId="225E3776" w14:textId="77777777" w:rsidTr="006204BA">
        <w:tc>
          <w:tcPr>
            <w:tcW w:w="3402" w:type="dxa"/>
            <w:tcBorders>
              <w:top w:val="nil"/>
              <w:left w:val="nil"/>
              <w:bottom w:val="nil"/>
              <w:right w:val="nil"/>
            </w:tcBorders>
          </w:tcPr>
          <w:p w14:paraId="562A36A9" w14:textId="77777777" w:rsidR="006204BA" w:rsidRDefault="006204BA" w:rsidP="006204BA">
            <w:pPr>
              <w:rPr>
                <w:lang w:val="en-US"/>
              </w:rPr>
            </w:pPr>
            <w:r>
              <w:rPr>
                <w:lang w:val="en-US"/>
              </w:rPr>
              <w:t>Motorcycle</w:t>
            </w:r>
          </w:p>
        </w:tc>
        <w:tc>
          <w:tcPr>
            <w:tcW w:w="1843" w:type="dxa"/>
            <w:tcBorders>
              <w:top w:val="nil"/>
              <w:left w:val="nil"/>
              <w:bottom w:val="nil"/>
              <w:right w:val="nil"/>
            </w:tcBorders>
          </w:tcPr>
          <w:p w14:paraId="2C7FD86C" w14:textId="5A677088" w:rsidR="006204BA" w:rsidRDefault="001C681F" w:rsidP="006204BA">
            <w:pPr>
              <w:jc w:val="center"/>
              <w:rPr>
                <w:lang w:val="en-US"/>
              </w:rPr>
            </w:pPr>
            <w:r>
              <w:rPr>
                <w:lang w:val="en-US"/>
              </w:rPr>
              <w:t>0%</w:t>
            </w:r>
          </w:p>
        </w:tc>
        <w:tc>
          <w:tcPr>
            <w:tcW w:w="2126" w:type="dxa"/>
            <w:tcBorders>
              <w:top w:val="nil"/>
              <w:left w:val="nil"/>
              <w:bottom w:val="nil"/>
              <w:right w:val="nil"/>
            </w:tcBorders>
          </w:tcPr>
          <w:p w14:paraId="3F9E77B5" w14:textId="4E5156D3" w:rsidR="006204BA" w:rsidRDefault="006204BA" w:rsidP="006204BA">
            <w:pPr>
              <w:jc w:val="center"/>
              <w:rPr>
                <w:lang w:val="en-US"/>
              </w:rPr>
            </w:pPr>
            <w:r>
              <w:rPr>
                <w:lang w:val="en-US"/>
              </w:rPr>
              <w:t>&lt;1%</w:t>
            </w:r>
          </w:p>
        </w:tc>
        <w:tc>
          <w:tcPr>
            <w:tcW w:w="1655" w:type="dxa"/>
            <w:tcBorders>
              <w:top w:val="nil"/>
              <w:left w:val="nil"/>
              <w:bottom w:val="nil"/>
              <w:right w:val="nil"/>
            </w:tcBorders>
          </w:tcPr>
          <w:p w14:paraId="3D6337BE" w14:textId="6EC49681" w:rsidR="006204BA" w:rsidRDefault="008D39E5" w:rsidP="006204BA">
            <w:pPr>
              <w:jc w:val="center"/>
              <w:rPr>
                <w:lang w:val="en-US"/>
              </w:rPr>
            </w:pPr>
            <w:r>
              <w:rPr>
                <w:lang w:val="en-US"/>
              </w:rPr>
              <w:t>--</w:t>
            </w:r>
          </w:p>
        </w:tc>
      </w:tr>
      <w:tr w:rsidR="006204BA" w14:paraId="699E3193" w14:textId="77777777" w:rsidTr="006204BA">
        <w:tc>
          <w:tcPr>
            <w:tcW w:w="3402" w:type="dxa"/>
            <w:tcBorders>
              <w:top w:val="nil"/>
              <w:left w:val="nil"/>
              <w:bottom w:val="nil"/>
              <w:right w:val="nil"/>
            </w:tcBorders>
          </w:tcPr>
          <w:p w14:paraId="13826FA1" w14:textId="77777777" w:rsidR="006204BA" w:rsidRDefault="006204BA" w:rsidP="006204BA">
            <w:pPr>
              <w:rPr>
                <w:lang w:val="en-US"/>
              </w:rPr>
            </w:pPr>
            <w:r>
              <w:rPr>
                <w:lang w:val="en-US"/>
              </w:rPr>
              <w:t xml:space="preserve">Drive alone -gas vehicle </w:t>
            </w:r>
          </w:p>
        </w:tc>
        <w:tc>
          <w:tcPr>
            <w:tcW w:w="1843" w:type="dxa"/>
            <w:tcBorders>
              <w:top w:val="nil"/>
              <w:left w:val="nil"/>
              <w:bottom w:val="nil"/>
              <w:right w:val="nil"/>
            </w:tcBorders>
          </w:tcPr>
          <w:p w14:paraId="0E012B17" w14:textId="7F4DF11F" w:rsidR="006204BA" w:rsidRDefault="001C681F" w:rsidP="006204BA">
            <w:pPr>
              <w:jc w:val="center"/>
              <w:rPr>
                <w:lang w:val="en-US"/>
              </w:rPr>
            </w:pPr>
            <w:r>
              <w:rPr>
                <w:lang w:val="en-US"/>
              </w:rPr>
              <w:t>28%</w:t>
            </w:r>
          </w:p>
        </w:tc>
        <w:tc>
          <w:tcPr>
            <w:tcW w:w="2126" w:type="dxa"/>
            <w:tcBorders>
              <w:top w:val="nil"/>
              <w:left w:val="nil"/>
              <w:bottom w:val="nil"/>
              <w:right w:val="nil"/>
            </w:tcBorders>
          </w:tcPr>
          <w:p w14:paraId="5DDEBC4A" w14:textId="3640D160" w:rsidR="006204BA" w:rsidRDefault="006204BA" w:rsidP="006204BA">
            <w:pPr>
              <w:jc w:val="center"/>
              <w:rPr>
                <w:lang w:val="en-US"/>
              </w:rPr>
            </w:pPr>
            <w:r>
              <w:rPr>
                <w:lang w:val="en-US"/>
              </w:rPr>
              <w:t>30%</w:t>
            </w:r>
          </w:p>
        </w:tc>
        <w:tc>
          <w:tcPr>
            <w:tcW w:w="1655" w:type="dxa"/>
            <w:tcBorders>
              <w:top w:val="nil"/>
              <w:left w:val="nil"/>
              <w:bottom w:val="nil"/>
              <w:right w:val="nil"/>
            </w:tcBorders>
          </w:tcPr>
          <w:p w14:paraId="44EA3FCB" w14:textId="458FDB6D" w:rsidR="006204BA" w:rsidRDefault="008D39E5" w:rsidP="006204BA">
            <w:pPr>
              <w:jc w:val="center"/>
              <w:rPr>
                <w:lang w:val="en-US"/>
              </w:rPr>
            </w:pPr>
            <w:r>
              <w:rPr>
                <w:lang w:val="en-US"/>
              </w:rPr>
              <w:t>2%</w:t>
            </w:r>
          </w:p>
        </w:tc>
      </w:tr>
      <w:tr w:rsidR="006204BA" w14:paraId="54C2567B" w14:textId="77777777" w:rsidTr="006204BA">
        <w:tc>
          <w:tcPr>
            <w:tcW w:w="3402" w:type="dxa"/>
            <w:tcBorders>
              <w:top w:val="nil"/>
              <w:left w:val="nil"/>
              <w:bottom w:val="nil"/>
              <w:right w:val="nil"/>
            </w:tcBorders>
          </w:tcPr>
          <w:p w14:paraId="74E0C4A4" w14:textId="77777777" w:rsidR="006204BA" w:rsidRDefault="006204BA" w:rsidP="006204BA">
            <w:pPr>
              <w:rPr>
                <w:lang w:val="en-US"/>
              </w:rPr>
            </w:pPr>
            <w:r>
              <w:rPr>
                <w:lang w:val="en-US"/>
              </w:rPr>
              <w:t>Drive alone – hybrid</w:t>
            </w:r>
          </w:p>
        </w:tc>
        <w:tc>
          <w:tcPr>
            <w:tcW w:w="1843" w:type="dxa"/>
            <w:tcBorders>
              <w:top w:val="nil"/>
              <w:left w:val="nil"/>
              <w:bottom w:val="nil"/>
              <w:right w:val="nil"/>
            </w:tcBorders>
          </w:tcPr>
          <w:p w14:paraId="6DE4CB86" w14:textId="313E8103" w:rsidR="006204BA" w:rsidRDefault="001C681F" w:rsidP="006204BA">
            <w:pPr>
              <w:jc w:val="center"/>
              <w:rPr>
                <w:lang w:val="en-US"/>
              </w:rPr>
            </w:pPr>
            <w:r>
              <w:rPr>
                <w:lang w:val="en-US"/>
              </w:rPr>
              <w:t>4%</w:t>
            </w:r>
          </w:p>
        </w:tc>
        <w:tc>
          <w:tcPr>
            <w:tcW w:w="2126" w:type="dxa"/>
            <w:tcBorders>
              <w:top w:val="nil"/>
              <w:left w:val="nil"/>
              <w:bottom w:val="nil"/>
              <w:right w:val="nil"/>
            </w:tcBorders>
          </w:tcPr>
          <w:p w14:paraId="7D60CEEF" w14:textId="60DB6683" w:rsidR="006204BA" w:rsidRDefault="006204BA" w:rsidP="006204BA">
            <w:pPr>
              <w:jc w:val="center"/>
              <w:rPr>
                <w:lang w:val="en-US"/>
              </w:rPr>
            </w:pPr>
            <w:r>
              <w:rPr>
                <w:lang w:val="en-US"/>
              </w:rPr>
              <w:t>4%</w:t>
            </w:r>
          </w:p>
        </w:tc>
        <w:tc>
          <w:tcPr>
            <w:tcW w:w="1655" w:type="dxa"/>
            <w:tcBorders>
              <w:top w:val="nil"/>
              <w:left w:val="nil"/>
              <w:bottom w:val="nil"/>
              <w:right w:val="nil"/>
            </w:tcBorders>
          </w:tcPr>
          <w:p w14:paraId="05EF9F63" w14:textId="0087898C" w:rsidR="006204BA" w:rsidRDefault="008D39E5" w:rsidP="006204BA">
            <w:pPr>
              <w:jc w:val="center"/>
              <w:rPr>
                <w:lang w:val="en-US"/>
              </w:rPr>
            </w:pPr>
            <w:r>
              <w:rPr>
                <w:lang w:val="en-US"/>
              </w:rPr>
              <w:t>0%</w:t>
            </w:r>
          </w:p>
        </w:tc>
      </w:tr>
      <w:tr w:rsidR="006204BA" w14:paraId="10B4BB16" w14:textId="77777777" w:rsidTr="006204BA">
        <w:tc>
          <w:tcPr>
            <w:tcW w:w="3402" w:type="dxa"/>
            <w:tcBorders>
              <w:top w:val="nil"/>
              <w:left w:val="nil"/>
              <w:bottom w:val="nil"/>
              <w:right w:val="nil"/>
            </w:tcBorders>
          </w:tcPr>
          <w:p w14:paraId="3E7C8B65" w14:textId="77777777" w:rsidR="006204BA" w:rsidRDefault="006204BA" w:rsidP="006204BA">
            <w:pPr>
              <w:rPr>
                <w:lang w:val="en-US"/>
              </w:rPr>
            </w:pPr>
            <w:r>
              <w:rPr>
                <w:lang w:val="en-US"/>
              </w:rPr>
              <w:t xml:space="preserve">Drive alone – electric vehicle </w:t>
            </w:r>
          </w:p>
        </w:tc>
        <w:tc>
          <w:tcPr>
            <w:tcW w:w="1843" w:type="dxa"/>
            <w:tcBorders>
              <w:top w:val="nil"/>
              <w:left w:val="nil"/>
              <w:bottom w:val="nil"/>
              <w:right w:val="nil"/>
            </w:tcBorders>
          </w:tcPr>
          <w:p w14:paraId="4AFC6BF2" w14:textId="68411522" w:rsidR="006204BA" w:rsidRDefault="001C681F" w:rsidP="006204BA">
            <w:pPr>
              <w:jc w:val="center"/>
              <w:rPr>
                <w:lang w:val="en-US"/>
              </w:rPr>
            </w:pPr>
            <w:r>
              <w:rPr>
                <w:lang w:val="en-US"/>
              </w:rPr>
              <w:t>2%</w:t>
            </w:r>
          </w:p>
        </w:tc>
        <w:tc>
          <w:tcPr>
            <w:tcW w:w="2126" w:type="dxa"/>
            <w:tcBorders>
              <w:top w:val="nil"/>
              <w:left w:val="nil"/>
              <w:bottom w:val="nil"/>
              <w:right w:val="nil"/>
            </w:tcBorders>
          </w:tcPr>
          <w:p w14:paraId="50C5FCFA" w14:textId="6D3ADEE6" w:rsidR="006204BA" w:rsidRDefault="006204BA" w:rsidP="006204BA">
            <w:pPr>
              <w:jc w:val="center"/>
              <w:rPr>
                <w:lang w:val="en-US"/>
              </w:rPr>
            </w:pPr>
            <w:r>
              <w:rPr>
                <w:lang w:val="en-US"/>
              </w:rPr>
              <w:t>4%</w:t>
            </w:r>
          </w:p>
        </w:tc>
        <w:tc>
          <w:tcPr>
            <w:tcW w:w="1655" w:type="dxa"/>
            <w:tcBorders>
              <w:top w:val="nil"/>
              <w:left w:val="nil"/>
              <w:bottom w:val="nil"/>
              <w:right w:val="nil"/>
            </w:tcBorders>
          </w:tcPr>
          <w:p w14:paraId="5686E965" w14:textId="25833565" w:rsidR="006204BA" w:rsidRDefault="008D39E5" w:rsidP="006204BA">
            <w:pPr>
              <w:jc w:val="center"/>
              <w:rPr>
                <w:lang w:val="en-US"/>
              </w:rPr>
            </w:pPr>
            <w:r>
              <w:rPr>
                <w:lang w:val="en-US"/>
              </w:rPr>
              <w:t>2%</w:t>
            </w:r>
          </w:p>
        </w:tc>
      </w:tr>
      <w:tr w:rsidR="006204BA" w14:paraId="3F944B38" w14:textId="77777777" w:rsidTr="006204BA">
        <w:tc>
          <w:tcPr>
            <w:tcW w:w="3402" w:type="dxa"/>
            <w:tcBorders>
              <w:top w:val="nil"/>
              <w:left w:val="nil"/>
              <w:bottom w:val="nil"/>
              <w:right w:val="nil"/>
            </w:tcBorders>
          </w:tcPr>
          <w:p w14:paraId="0079E3FB" w14:textId="77777777" w:rsidR="006204BA" w:rsidRDefault="006204BA" w:rsidP="006204BA">
            <w:pPr>
              <w:rPr>
                <w:lang w:val="en-US"/>
              </w:rPr>
            </w:pPr>
            <w:r>
              <w:rPr>
                <w:lang w:val="en-US"/>
              </w:rPr>
              <w:t>Carpool/Vanpool – gas vehicle</w:t>
            </w:r>
          </w:p>
        </w:tc>
        <w:tc>
          <w:tcPr>
            <w:tcW w:w="1843" w:type="dxa"/>
            <w:tcBorders>
              <w:top w:val="nil"/>
              <w:left w:val="nil"/>
              <w:bottom w:val="nil"/>
              <w:right w:val="nil"/>
            </w:tcBorders>
          </w:tcPr>
          <w:p w14:paraId="5F2BD55F" w14:textId="7F71C159" w:rsidR="006204BA" w:rsidRDefault="001C681F" w:rsidP="006204BA">
            <w:pPr>
              <w:jc w:val="center"/>
              <w:rPr>
                <w:lang w:val="en-US"/>
              </w:rPr>
            </w:pPr>
            <w:r>
              <w:rPr>
                <w:lang w:val="en-US"/>
              </w:rPr>
              <w:t>9%</w:t>
            </w:r>
          </w:p>
        </w:tc>
        <w:tc>
          <w:tcPr>
            <w:tcW w:w="2126" w:type="dxa"/>
            <w:tcBorders>
              <w:top w:val="nil"/>
              <w:left w:val="nil"/>
              <w:bottom w:val="nil"/>
              <w:right w:val="nil"/>
            </w:tcBorders>
          </w:tcPr>
          <w:p w14:paraId="2FA57867" w14:textId="624D2BEE" w:rsidR="006204BA" w:rsidRDefault="006204BA" w:rsidP="006204BA">
            <w:pPr>
              <w:jc w:val="center"/>
              <w:rPr>
                <w:lang w:val="en-US"/>
              </w:rPr>
            </w:pPr>
            <w:r>
              <w:rPr>
                <w:lang w:val="en-US"/>
              </w:rPr>
              <w:t>4%</w:t>
            </w:r>
          </w:p>
        </w:tc>
        <w:tc>
          <w:tcPr>
            <w:tcW w:w="1655" w:type="dxa"/>
            <w:tcBorders>
              <w:top w:val="nil"/>
              <w:left w:val="nil"/>
              <w:bottom w:val="nil"/>
              <w:right w:val="nil"/>
            </w:tcBorders>
          </w:tcPr>
          <w:p w14:paraId="7A08D304" w14:textId="4C1D9F7D" w:rsidR="006204BA" w:rsidRDefault="008D39E5" w:rsidP="006204BA">
            <w:pPr>
              <w:jc w:val="center"/>
              <w:rPr>
                <w:lang w:val="en-US"/>
              </w:rPr>
            </w:pPr>
            <w:r>
              <w:rPr>
                <w:lang w:val="en-US"/>
              </w:rPr>
              <w:t>-5%</w:t>
            </w:r>
          </w:p>
        </w:tc>
      </w:tr>
      <w:tr w:rsidR="006204BA" w14:paraId="139CEA38" w14:textId="77777777" w:rsidTr="006204BA">
        <w:tc>
          <w:tcPr>
            <w:tcW w:w="3402" w:type="dxa"/>
            <w:tcBorders>
              <w:top w:val="nil"/>
              <w:left w:val="nil"/>
              <w:bottom w:val="nil"/>
              <w:right w:val="nil"/>
            </w:tcBorders>
          </w:tcPr>
          <w:p w14:paraId="37168C78" w14:textId="77777777" w:rsidR="006204BA" w:rsidRDefault="006204BA" w:rsidP="006204BA">
            <w:pPr>
              <w:rPr>
                <w:lang w:val="en-US"/>
              </w:rPr>
            </w:pPr>
            <w:r>
              <w:rPr>
                <w:lang w:val="en-US"/>
              </w:rPr>
              <w:t>Carpool/Vanpool – electric vehicle</w:t>
            </w:r>
          </w:p>
        </w:tc>
        <w:tc>
          <w:tcPr>
            <w:tcW w:w="1843" w:type="dxa"/>
            <w:tcBorders>
              <w:top w:val="nil"/>
              <w:left w:val="nil"/>
              <w:bottom w:val="nil"/>
              <w:right w:val="nil"/>
            </w:tcBorders>
          </w:tcPr>
          <w:p w14:paraId="7717AB5C" w14:textId="37CA71F9" w:rsidR="006204BA" w:rsidRDefault="001C681F" w:rsidP="006204BA">
            <w:pPr>
              <w:jc w:val="center"/>
              <w:rPr>
                <w:lang w:val="en-US"/>
              </w:rPr>
            </w:pPr>
            <w:r>
              <w:rPr>
                <w:lang w:val="en-US"/>
              </w:rPr>
              <w:t>&lt;1%</w:t>
            </w:r>
          </w:p>
        </w:tc>
        <w:tc>
          <w:tcPr>
            <w:tcW w:w="2126" w:type="dxa"/>
            <w:tcBorders>
              <w:top w:val="nil"/>
              <w:left w:val="nil"/>
              <w:bottom w:val="nil"/>
              <w:right w:val="nil"/>
            </w:tcBorders>
          </w:tcPr>
          <w:p w14:paraId="6215EB78" w14:textId="6C32EC4E" w:rsidR="006204BA" w:rsidRDefault="006204BA" w:rsidP="006204BA">
            <w:pPr>
              <w:jc w:val="center"/>
              <w:rPr>
                <w:lang w:val="en-US"/>
              </w:rPr>
            </w:pPr>
            <w:r>
              <w:rPr>
                <w:lang w:val="en-US"/>
              </w:rPr>
              <w:t>1%</w:t>
            </w:r>
          </w:p>
        </w:tc>
        <w:tc>
          <w:tcPr>
            <w:tcW w:w="1655" w:type="dxa"/>
            <w:tcBorders>
              <w:top w:val="nil"/>
              <w:left w:val="nil"/>
              <w:bottom w:val="nil"/>
              <w:right w:val="nil"/>
            </w:tcBorders>
          </w:tcPr>
          <w:p w14:paraId="7DF74EF4" w14:textId="6801E48A" w:rsidR="006204BA" w:rsidRDefault="008D39E5" w:rsidP="006204BA">
            <w:pPr>
              <w:jc w:val="center"/>
              <w:rPr>
                <w:lang w:val="en-US"/>
              </w:rPr>
            </w:pPr>
            <w:r>
              <w:rPr>
                <w:lang w:val="en-US"/>
              </w:rPr>
              <w:t>--</w:t>
            </w:r>
          </w:p>
        </w:tc>
      </w:tr>
      <w:tr w:rsidR="006204BA" w14:paraId="37EE0DC4" w14:textId="77777777" w:rsidTr="006B7432">
        <w:tc>
          <w:tcPr>
            <w:tcW w:w="3402" w:type="dxa"/>
            <w:tcBorders>
              <w:top w:val="nil"/>
              <w:left w:val="nil"/>
              <w:bottom w:val="nil"/>
              <w:right w:val="nil"/>
            </w:tcBorders>
          </w:tcPr>
          <w:p w14:paraId="05D21853" w14:textId="77777777" w:rsidR="006204BA" w:rsidRDefault="006204BA" w:rsidP="00976758">
            <w:pPr>
              <w:rPr>
                <w:lang w:val="en-US"/>
              </w:rPr>
            </w:pPr>
            <w:r>
              <w:rPr>
                <w:lang w:val="en-US"/>
              </w:rPr>
              <w:t>Carpool/Vanpool – hybrid</w:t>
            </w:r>
          </w:p>
        </w:tc>
        <w:tc>
          <w:tcPr>
            <w:tcW w:w="1843" w:type="dxa"/>
            <w:tcBorders>
              <w:top w:val="nil"/>
              <w:left w:val="nil"/>
              <w:bottom w:val="nil"/>
              <w:right w:val="nil"/>
            </w:tcBorders>
          </w:tcPr>
          <w:p w14:paraId="67FBE18C" w14:textId="0ADF35D5" w:rsidR="006204BA" w:rsidRDefault="001C681F" w:rsidP="00976758">
            <w:pPr>
              <w:jc w:val="center"/>
              <w:rPr>
                <w:lang w:val="en-US"/>
              </w:rPr>
            </w:pPr>
            <w:r>
              <w:rPr>
                <w:lang w:val="en-US"/>
              </w:rPr>
              <w:t>2%</w:t>
            </w:r>
          </w:p>
        </w:tc>
        <w:tc>
          <w:tcPr>
            <w:tcW w:w="2126" w:type="dxa"/>
            <w:tcBorders>
              <w:top w:val="nil"/>
              <w:left w:val="nil"/>
              <w:bottom w:val="nil"/>
              <w:right w:val="nil"/>
            </w:tcBorders>
          </w:tcPr>
          <w:p w14:paraId="450896F2" w14:textId="3BDB6E31" w:rsidR="006204BA" w:rsidRDefault="006204BA" w:rsidP="00976758">
            <w:pPr>
              <w:jc w:val="center"/>
              <w:rPr>
                <w:lang w:val="en-US"/>
              </w:rPr>
            </w:pPr>
            <w:r>
              <w:rPr>
                <w:lang w:val="en-US"/>
              </w:rPr>
              <w:t>1%</w:t>
            </w:r>
          </w:p>
        </w:tc>
        <w:tc>
          <w:tcPr>
            <w:tcW w:w="1655" w:type="dxa"/>
            <w:tcBorders>
              <w:top w:val="nil"/>
              <w:left w:val="nil"/>
              <w:bottom w:val="nil"/>
              <w:right w:val="nil"/>
            </w:tcBorders>
          </w:tcPr>
          <w:p w14:paraId="759388A5" w14:textId="52C28C9D" w:rsidR="006204BA" w:rsidRDefault="008D39E5" w:rsidP="00976758">
            <w:pPr>
              <w:jc w:val="center"/>
              <w:rPr>
                <w:lang w:val="en-US"/>
              </w:rPr>
            </w:pPr>
            <w:r>
              <w:rPr>
                <w:lang w:val="en-US"/>
              </w:rPr>
              <w:t>-1%</w:t>
            </w:r>
          </w:p>
        </w:tc>
      </w:tr>
      <w:tr w:rsidR="006B7432" w14:paraId="7527983F" w14:textId="77777777" w:rsidTr="006204BA">
        <w:tc>
          <w:tcPr>
            <w:tcW w:w="3402" w:type="dxa"/>
            <w:tcBorders>
              <w:top w:val="nil"/>
              <w:left w:val="nil"/>
              <w:bottom w:val="single" w:sz="4" w:space="0" w:color="auto"/>
              <w:right w:val="nil"/>
            </w:tcBorders>
          </w:tcPr>
          <w:p w14:paraId="61DB28B1" w14:textId="46D83FD0" w:rsidR="006B7432" w:rsidRDefault="006B7432" w:rsidP="00976758">
            <w:pPr>
              <w:rPr>
                <w:lang w:val="en-US"/>
              </w:rPr>
            </w:pPr>
            <w:r>
              <w:rPr>
                <w:lang w:val="en-US"/>
              </w:rPr>
              <w:t xml:space="preserve">Telecommuting </w:t>
            </w:r>
          </w:p>
        </w:tc>
        <w:tc>
          <w:tcPr>
            <w:tcW w:w="1843" w:type="dxa"/>
            <w:tcBorders>
              <w:top w:val="nil"/>
              <w:left w:val="nil"/>
              <w:bottom w:val="single" w:sz="4" w:space="0" w:color="auto"/>
              <w:right w:val="nil"/>
            </w:tcBorders>
          </w:tcPr>
          <w:p w14:paraId="2FB50729" w14:textId="669B248F" w:rsidR="006B7432" w:rsidRDefault="006B7432" w:rsidP="00976758">
            <w:pPr>
              <w:jc w:val="center"/>
              <w:rPr>
                <w:lang w:val="en-US"/>
              </w:rPr>
            </w:pPr>
            <w:r>
              <w:rPr>
                <w:lang w:val="en-US"/>
              </w:rPr>
              <w:t>11%</w:t>
            </w:r>
          </w:p>
        </w:tc>
        <w:tc>
          <w:tcPr>
            <w:tcW w:w="2126" w:type="dxa"/>
            <w:tcBorders>
              <w:top w:val="nil"/>
              <w:left w:val="nil"/>
              <w:bottom w:val="single" w:sz="4" w:space="0" w:color="auto"/>
              <w:right w:val="nil"/>
            </w:tcBorders>
          </w:tcPr>
          <w:p w14:paraId="4EE08935" w14:textId="4366B5F0" w:rsidR="006B7432" w:rsidRDefault="006B7432" w:rsidP="00976758">
            <w:pPr>
              <w:jc w:val="center"/>
              <w:rPr>
                <w:lang w:val="en-US"/>
              </w:rPr>
            </w:pPr>
            <w:r>
              <w:rPr>
                <w:lang w:val="en-US"/>
              </w:rPr>
              <w:t>25%</w:t>
            </w:r>
          </w:p>
        </w:tc>
        <w:tc>
          <w:tcPr>
            <w:tcW w:w="1655" w:type="dxa"/>
            <w:tcBorders>
              <w:top w:val="nil"/>
              <w:left w:val="nil"/>
              <w:bottom w:val="single" w:sz="4" w:space="0" w:color="auto"/>
              <w:right w:val="nil"/>
            </w:tcBorders>
          </w:tcPr>
          <w:p w14:paraId="16FCA3E0" w14:textId="54C57D98" w:rsidR="006B7432" w:rsidRDefault="006B7432" w:rsidP="00976758">
            <w:pPr>
              <w:jc w:val="center"/>
              <w:rPr>
                <w:lang w:val="en-US"/>
              </w:rPr>
            </w:pPr>
            <w:r>
              <w:rPr>
                <w:lang w:val="en-US"/>
              </w:rPr>
              <w:t>14%</w:t>
            </w:r>
          </w:p>
        </w:tc>
      </w:tr>
    </w:tbl>
    <w:p w14:paraId="6172C440" w14:textId="1E003C1D" w:rsidR="00C85681" w:rsidRDefault="00966648" w:rsidP="00966648">
      <w:pPr>
        <w:rPr>
          <w:lang w:val="en-US"/>
        </w:rPr>
      </w:pPr>
      <w:r w:rsidRPr="00DD062A">
        <w:rPr>
          <w:vertAlign w:val="superscript"/>
          <w:lang w:val="en-US"/>
        </w:rPr>
        <w:t>a</w:t>
      </w:r>
      <w:r>
        <w:rPr>
          <w:vertAlign w:val="superscript"/>
          <w:lang w:val="en-US"/>
        </w:rPr>
        <w:t xml:space="preserve"> </w:t>
      </w:r>
      <w:r>
        <w:rPr>
          <w:lang w:val="en-US"/>
        </w:rPr>
        <w:t xml:space="preserve">Per commute mode reported as a </w:t>
      </w:r>
      <w:proofErr w:type="gramStart"/>
      <w:r>
        <w:rPr>
          <w:lang w:val="en-US"/>
        </w:rPr>
        <w:t>percent</w:t>
      </w:r>
      <w:proofErr w:type="gramEnd"/>
      <w:r>
        <w:rPr>
          <w:lang w:val="en-US"/>
        </w:rPr>
        <w:t xml:space="preserve"> of total one-way trips.                                                                             </w:t>
      </w:r>
      <w:r w:rsidRPr="00DD062A">
        <w:rPr>
          <w:vertAlign w:val="superscript"/>
          <w:lang w:val="en-US"/>
        </w:rPr>
        <w:t>b</w:t>
      </w:r>
      <w:r>
        <w:rPr>
          <w:lang w:val="en-US"/>
        </w:rPr>
        <w:t xml:space="preserve"> Past reports did not include Uber/Lyft</w:t>
      </w:r>
      <w:r w:rsidR="006B7432">
        <w:rPr>
          <w:lang w:val="en-US"/>
        </w:rPr>
        <w:t xml:space="preserve"> and Taxi</w:t>
      </w:r>
      <w:r>
        <w:rPr>
          <w:lang w:val="en-US"/>
        </w:rPr>
        <w:t xml:space="preserve">. These modes have not been included in the comparison.                                                                                                                                                                          </w:t>
      </w:r>
      <w:r w:rsidRPr="00DD062A">
        <w:rPr>
          <w:vertAlign w:val="superscript"/>
          <w:lang w:val="en-US"/>
        </w:rPr>
        <w:t>c</w:t>
      </w:r>
      <w:r>
        <w:rPr>
          <w:lang w:val="en-US"/>
        </w:rPr>
        <w:t xml:space="preserve"> </w:t>
      </w:r>
      <w:proofErr w:type="gramStart"/>
      <w:r>
        <w:rPr>
          <w:lang w:val="en-US"/>
        </w:rPr>
        <w:t>In</w:t>
      </w:r>
      <w:proofErr w:type="gramEnd"/>
      <w:r>
        <w:rPr>
          <w:lang w:val="en-US"/>
        </w:rPr>
        <w:t xml:space="preserve"> the 2020 survey, Light rail and Streetcar were considered two separate commuting modes. They have been combined </w:t>
      </w:r>
      <w:proofErr w:type="gramStart"/>
      <w:r>
        <w:rPr>
          <w:lang w:val="en-US"/>
        </w:rPr>
        <w:t>in order to</w:t>
      </w:r>
      <w:proofErr w:type="gramEnd"/>
      <w:r>
        <w:rPr>
          <w:lang w:val="en-US"/>
        </w:rPr>
        <w:t xml:space="preserve"> compare.                                                                                                           </w:t>
      </w:r>
      <w:r w:rsidRPr="00DD062A">
        <w:rPr>
          <w:vertAlign w:val="superscript"/>
          <w:lang w:val="en-US"/>
        </w:rPr>
        <w:t>d</w:t>
      </w:r>
      <w:r>
        <w:rPr>
          <w:vertAlign w:val="superscript"/>
          <w:lang w:val="en-US"/>
        </w:rPr>
        <w:t xml:space="preserve"> </w:t>
      </w:r>
      <w:r>
        <w:rPr>
          <w:lang w:val="en-US"/>
        </w:rPr>
        <w:t xml:space="preserve">Represents transportation modes like Sounder and Amtrak train                                                                               </w:t>
      </w:r>
    </w:p>
    <w:p w14:paraId="433B8C42" w14:textId="2165FAFE" w:rsidR="00C85681" w:rsidRDefault="00C85681" w:rsidP="00034561">
      <w:pPr>
        <w:pStyle w:val="Heading3"/>
      </w:pPr>
      <w:r w:rsidRPr="00034561">
        <w:t xml:space="preserve">Greenhouse Gas Emissions from Commuting </w:t>
      </w:r>
    </w:p>
    <w:p w14:paraId="4802F097" w14:textId="52518137" w:rsidR="00CF4C02" w:rsidRPr="00CF4C02" w:rsidRDefault="00CF4C02" w:rsidP="00CF4C02">
      <w:r>
        <w:t xml:space="preserve">Seattle University reports GHG emissions every year using the SIMAP tool. The below information provides the </w:t>
      </w:r>
      <w:r w:rsidR="00A141ED">
        <w:t xml:space="preserve">commuter survey </w:t>
      </w:r>
      <w:r>
        <w:t xml:space="preserve">data </w:t>
      </w:r>
      <w:r w:rsidR="00A141ED">
        <w:t>to be used to calculate “emiss</w:t>
      </w:r>
      <w:r w:rsidR="00256E44">
        <w:t>i</w:t>
      </w:r>
      <w:r w:rsidR="00A141ED">
        <w:t xml:space="preserve">ons from commuting” </w:t>
      </w:r>
      <w:r>
        <w:t xml:space="preserve">for the annual </w:t>
      </w:r>
      <w:r w:rsidR="00A141ED">
        <w:t xml:space="preserve">GHG </w:t>
      </w:r>
      <w:r>
        <w:t xml:space="preserve">report. </w:t>
      </w:r>
    </w:p>
    <w:p w14:paraId="605AB764" w14:textId="7B82D369" w:rsidR="00C85681" w:rsidRDefault="00C85681" w:rsidP="00C85681">
      <w:pPr>
        <w:pStyle w:val="Heading4"/>
        <w:rPr>
          <w:lang w:val="en-US"/>
        </w:rPr>
      </w:pPr>
      <w:r>
        <w:rPr>
          <w:lang w:val="en-US"/>
        </w:rPr>
        <w:t>Off-Campus Students</w:t>
      </w:r>
    </w:p>
    <w:p w14:paraId="5B00ABB1" w14:textId="55C27ACD" w:rsidR="004F675F" w:rsidRDefault="004F675F" w:rsidP="004F675F">
      <w:pPr>
        <w:pStyle w:val="ListParagraph"/>
        <w:numPr>
          <w:ilvl w:val="0"/>
          <w:numId w:val="6"/>
        </w:numPr>
      </w:pPr>
      <w:r>
        <w:t>Average number of one-way trips per week per commuter</w:t>
      </w:r>
      <w:r w:rsidR="001560F0">
        <w:t xml:space="preserve"> = 7.5 </w:t>
      </w:r>
      <w:r w:rsidR="001560F0" w:rsidRPr="001560F0">
        <w:rPr>
          <w:vertAlign w:val="superscript"/>
        </w:rPr>
        <w:t>a</w:t>
      </w:r>
    </w:p>
    <w:p w14:paraId="1FAE7B03" w14:textId="13766623" w:rsidR="004F675F" w:rsidRPr="004F675F" w:rsidRDefault="004F675F" w:rsidP="004F675F">
      <w:pPr>
        <w:pStyle w:val="ListParagraph"/>
        <w:numPr>
          <w:ilvl w:val="0"/>
          <w:numId w:val="6"/>
        </w:numPr>
      </w:pPr>
      <w:r>
        <w:t>Average number of weeks traveled per commuter = 36</w:t>
      </w:r>
    </w:p>
    <w:p w14:paraId="2D0DBBC2" w14:textId="2EC2A20A" w:rsidR="00863028" w:rsidRPr="00E56202" w:rsidRDefault="00863028" w:rsidP="00863028">
      <w:pPr>
        <w:pStyle w:val="Caption"/>
        <w:keepNext/>
        <w:rPr>
          <w:noProof/>
          <w:vertAlign w:val="superscript"/>
        </w:rPr>
      </w:pPr>
      <w:r>
        <w:lastRenderedPageBreak/>
        <w:t xml:space="preserve">Table </w:t>
      </w:r>
      <w:r w:rsidR="00582DE8">
        <w:fldChar w:fldCharType="begin"/>
      </w:r>
      <w:r w:rsidR="00582DE8">
        <w:instrText xml:space="preserve"> SEQ Table \* ARABIC </w:instrText>
      </w:r>
      <w:r w:rsidR="00582DE8">
        <w:fldChar w:fldCharType="separate"/>
      </w:r>
      <w:r w:rsidR="00E20D9C">
        <w:rPr>
          <w:noProof/>
        </w:rPr>
        <w:t>19</w:t>
      </w:r>
      <w:r w:rsidR="00582DE8">
        <w:rPr>
          <w:noProof/>
        </w:rPr>
        <w:fldChar w:fldCharType="end"/>
      </w:r>
      <w:r w:rsidR="004B253E">
        <w:rPr>
          <w:noProof/>
        </w:rPr>
        <w:t>: Off-campus Student GHG Report Information</w:t>
      </w:r>
      <w:r w:rsidR="00E56202">
        <w:rPr>
          <w:noProof/>
        </w:rPr>
        <w:t xml:space="preserve"> </w:t>
      </w:r>
      <w:r w:rsidR="00E56202">
        <w:rPr>
          <w:noProof/>
          <w:vertAlign w:val="superscript"/>
        </w:rPr>
        <w:t>b</w:t>
      </w:r>
    </w:p>
    <w:tbl>
      <w:tblPr>
        <w:tblStyle w:val="TableGrid"/>
        <w:tblW w:w="7230" w:type="dxa"/>
        <w:tblInd w:w="567" w:type="dxa"/>
        <w:tblLook w:val="04A0" w:firstRow="1" w:lastRow="0" w:firstColumn="1" w:lastColumn="0" w:noHBand="0" w:noVBand="1"/>
      </w:tblPr>
      <w:tblGrid>
        <w:gridCol w:w="2443"/>
        <w:gridCol w:w="2235"/>
        <w:gridCol w:w="2552"/>
      </w:tblGrid>
      <w:tr w:rsidR="006A5A36" w:rsidRPr="006A5A36" w14:paraId="611256A6" w14:textId="77777777" w:rsidTr="00BA2390">
        <w:trPr>
          <w:trHeight w:val="351"/>
        </w:trPr>
        <w:tc>
          <w:tcPr>
            <w:tcW w:w="2443" w:type="dxa"/>
            <w:tcBorders>
              <w:left w:val="nil"/>
              <w:bottom w:val="single" w:sz="4" w:space="0" w:color="auto"/>
            </w:tcBorders>
            <w:hideMark/>
          </w:tcPr>
          <w:p w14:paraId="3F0C8346" w14:textId="67C3C798" w:rsidR="006A5A36" w:rsidRPr="006A5A36" w:rsidRDefault="006A5A36" w:rsidP="006A5A36">
            <w:pPr>
              <w:rPr>
                <w:rFonts w:ascii="Calibri" w:eastAsia="Times New Roman" w:hAnsi="Calibri" w:cs="Calibri"/>
                <w:color w:val="000000"/>
                <w:lang w:eastAsia="en-IN"/>
              </w:rPr>
            </w:pPr>
            <w:r w:rsidRPr="006A5A36">
              <w:rPr>
                <w:rFonts w:ascii="Calibri" w:eastAsia="Times New Roman" w:hAnsi="Calibri" w:cs="Calibri"/>
                <w:color w:val="000000"/>
                <w:lang w:eastAsia="en-IN"/>
              </w:rPr>
              <w:t xml:space="preserve">Mode of transportation </w:t>
            </w:r>
          </w:p>
        </w:tc>
        <w:tc>
          <w:tcPr>
            <w:tcW w:w="2235" w:type="dxa"/>
            <w:tcBorders>
              <w:bottom w:val="single" w:sz="4" w:space="0" w:color="auto"/>
            </w:tcBorders>
            <w:hideMark/>
          </w:tcPr>
          <w:p w14:paraId="5E14DD1C" w14:textId="6689E107" w:rsidR="006A5A36" w:rsidRPr="00E56202" w:rsidRDefault="006A5A36" w:rsidP="00BA2390">
            <w:pPr>
              <w:jc w:val="center"/>
              <w:rPr>
                <w:rFonts w:ascii="Calibri" w:eastAsia="Times New Roman" w:hAnsi="Calibri" w:cs="Calibri"/>
                <w:color w:val="000000"/>
                <w:vertAlign w:val="superscript"/>
                <w:lang w:eastAsia="en-IN"/>
              </w:rPr>
            </w:pPr>
            <w:r w:rsidRPr="006A5A36">
              <w:rPr>
                <w:rFonts w:ascii="Calibri" w:eastAsia="Times New Roman" w:hAnsi="Calibri" w:cs="Calibri"/>
                <w:color w:val="000000"/>
                <w:lang w:eastAsia="en-IN"/>
              </w:rPr>
              <w:t>% of total one-way trips</w:t>
            </w:r>
            <w:r w:rsidR="00281525">
              <w:rPr>
                <w:rFonts w:ascii="Calibri" w:eastAsia="Times New Roman" w:hAnsi="Calibri" w:cs="Calibri"/>
                <w:color w:val="000000"/>
                <w:lang w:eastAsia="en-IN"/>
              </w:rPr>
              <w:t xml:space="preserve"> </w:t>
            </w:r>
            <w:r w:rsidR="00E56202">
              <w:rPr>
                <w:rFonts w:ascii="Calibri" w:eastAsia="Times New Roman" w:hAnsi="Calibri" w:cs="Calibri"/>
                <w:color w:val="000000"/>
                <w:vertAlign w:val="superscript"/>
                <w:lang w:eastAsia="en-IN"/>
              </w:rPr>
              <w:t>c</w:t>
            </w:r>
          </w:p>
        </w:tc>
        <w:tc>
          <w:tcPr>
            <w:tcW w:w="2552" w:type="dxa"/>
            <w:tcBorders>
              <w:bottom w:val="single" w:sz="4" w:space="0" w:color="auto"/>
              <w:right w:val="nil"/>
            </w:tcBorders>
            <w:hideMark/>
          </w:tcPr>
          <w:p w14:paraId="61735C5A" w14:textId="6148D749" w:rsidR="006A5A36" w:rsidRPr="006A5A36" w:rsidRDefault="006A5A36" w:rsidP="00BA2390">
            <w:pPr>
              <w:jc w:val="center"/>
              <w:rPr>
                <w:rFonts w:ascii="Calibri" w:eastAsia="Times New Roman" w:hAnsi="Calibri" w:cs="Calibri"/>
                <w:color w:val="000000"/>
                <w:lang w:eastAsia="en-IN"/>
              </w:rPr>
            </w:pPr>
            <w:r w:rsidRPr="006A5A36">
              <w:rPr>
                <w:rFonts w:ascii="Calibri" w:eastAsia="Times New Roman" w:hAnsi="Calibri" w:cs="Calibri"/>
                <w:color w:val="000000"/>
                <w:lang w:eastAsia="en-IN"/>
              </w:rPr>
              <w:t>Average miles per one way trip</w:t>
            </w:r>
          </w:p>
        </w:tc>
      </w:tr>
      <w:tr w:rsidR="006A5A36" w:rsidRPr="006A5A36" w14:paraId="7431DD9D" w14:textId="77777777" w:rsidTr="00BA2390">
        <w:trPr>
          <w:trHeight w:val="271"/>
        </w:trPr>
        <w:tc>
          <w:tcPr>
            <w:tcW w:w="2443" w:type="dxa"/>
            <w:tcBorders>
              <w:left w:val="nil"/>
              <w:bottom w:val="nil"/>
            </w:tcBorders>
            <w:noWrap/>
            <w:hideMark/>
          </w:tcPr>
          <w:p w14:paraId="32570C84" w14:textId="2E767813" w:rsidR="006A5A36" w:rsidRPr="006A5A36" w:rsidRDefault="006A5A36" w:rsidP="006A5A36">
            <w:pPr>
              <w:rPr>
                <w:rFonts w:ascii="Calibri" w:eastAsia="Times New Roman" w:hAnsi="Calibri" w:cs="Calibri"/>
                <w:color w:val="000000"/>
                <w:lang w:eastAsia="en-IN"/>
              </w:rPr>
            </w:pPr>
            <w:r w:rsidRPr="006A5A36">
              <w:rPr>
                <w:rFonts w:ascii="Calibri" w:eastAsia="Times New Roman" w:hAnsi="Calibri" w:cs="Calibri"/>
                <w:color w:val="000000"/>
                <w:lang w:eastAsia="en-IN"/>
              </w:rPr>
              <w:t>Automobile</w:t>
            </w:r>
            <w:r w:rsidR="001560F0">
              <w:rPr>
                <w:rFonts w:ascii="Calibri" w:eastAsia="Times New Roman" w:hAnsi="Calibri" w:cs="Calibri"/>
                <w:color w:val="000000"/>
                <w:lang w:eastAsia="en-IN"/>
              </w:rPr>
              <w:t xml:space="preserve"> </w:t>
            </w:r>
            <w:r w:rsidR="00E56202">
              <w:rPr>
                <w:rFonts w:ascii="Calibri" w:eastAsia="Times New Roman" w:hAnsi="Calibri" w:cs="Calibri"/>
                <w:color w:val="000000"/>
                <w:vertAlign w:val="superscript"/>
                <w:lang w:eastAsia="en-IN"/>
              </w:rPr>
              <w:t>d</w:t>
            </w:r>
          </w:p>
        </w:tc>
        <w:tc>
          <w:tcPr>
            <w:tcW w:w="2235" w:type="dxa"/>
            <w:tcBorders>
              <w:bottom w:val="nil"/>
            </w:tcBorders>
            <w:noWrap/>
            <w:hideMark/>
          </w:tcPr>
          <w:p w14:paraId="5087F087" w14:textId="0466188F" w:rsidR="006A5A36" w:rsidRPr="006A5A36" w:rsidRDefault="00481603" w:rsidP="00BA2390">
            <w:pPr>
              <w:jc w:val="center"/>
              <w:rPr>
                <w:rFonts w:ascii="Calibri" w:eastAsia="Times New Roman" w:hAnsi="Calibri" w:cs="Calibri"/>
                <w:color w:val="000000"/>
                <w:lang w:eastAsia="en-IN"/>
              </w:rPr>
            </w:pPr>
            <w:r>
              <w:rPr>
                <w:rFonts w:ascii="Calibri" w:eastAsia="Times New Roman" w:hAnsi="Calibri" w:cs="Calibri"/>
                <w:color w:val="000000"/>
                <w:lang w:eastAsia="en-IN"/>
              </w:rPr>
              <w:t>40.0</w:t>
            </w:r>
            <w:r w:rsidR="006A5A36" w:rsidRPr="006A5A36">
              <w:rPr>
                <w:rFonts w:ascii="Calibri" w:eastAsia="Times New Roman" w:hAnsi="Calibri" w:cs="Calibri"/>
                <w:color w:val="000000"/>
                <w:lang w:eastAsia="en-IN"/>
              </w:rPr>
              <w:t>%</w:t>
            </w:r>
          </w:p>
        </w:tc>
        <w:tc>
          <w:tcPr>
            <w:tcW w:w="2552" w:type="dxa"/>
            <w:tcBorders>
              <w:bottom w:val="nil"/>
              <w:right w:val="nil"/>
            </w:tcBorders>
            <w:noWrap/>
            <w:hideMark/>
          </w:tcPr>
          <w:p w14:paraId="0A235D50" w14:textId="77777777" w:rsidR="006A5A36" w:rsidRPr="006A5A36" w:rsidRDefault="006A5A36" w:rsidP="00BA2390">
            <w:pPr>
              <w:jc w:val="center"/>
              <w:rPr>
                <w:rFonts w:ascii="Calibri" w:eastAsia="Times New Roman" w:hAnsi="Calibri" w:cs="Calibri"/>
                <w:color w:val="000000"/>
                <w:lang w:eastAsia="en-IN"/>
              </w:rPr>
            </w:pPr>
            <w:r w:rsidRPr="006A5A36">
              <w:rPr>
                <w:rFonts w:ascii="Calibri" w:eastAsia="Times New Roman" w:hAnsi="Calibri" w:cs="Calibri"/>
                <w:color w:val="000000"/>
                <w:lang w:eastAsia="en-IN"/>
              </w:rPr>
              <w:t>12</w:t>
            </w:r>
          </w:p>
        </w:tc>
      </w:tr>
      <w:tr w:rsidR="006A5A36" w:rsidRPr="006A5A36" w14:paraId="489DAC21" w14:textId="77777777" w:rsidTr="00BA2390">
        <w:trPr>
          <w:trHeight w:val="275"/>
        </w:trPr>
        <w:tc>
          <w:tcPr>
            <w:tcW w:w="2443" w:type="dxa"/>
            <w:tcBorders>
              <w:top w:val="nil"/>
              <w:left w:val="nil"/>
              <w:bottom w:val="nil"/>
            </w:tcBorders>
            <w:noWrap/>
            <w:hideMark/>
          </w:tcPr>
          <w:p w14:paraId="11A954AE" w14:textId="3986FF01" w:rsidR="006A5A36" w:rsidRPr="006A5A36" w:rsidRDefault="006A5A36" w:rsidP="006A5A36">
            <w:pPr>
              <w:rPr>
                <w:rFonts w:ascii="Calibri" w:eastAsia="Times New Roman" w:hAnsi="Calibri" w:cs="Calibri"/>
                <w:color w:val="000000"/>
                <w:lang w:eastAsia="en-IN"/>
              </w:rPr>
            </w:pPr>
            <w:r w:rsidRPr="006A5A36">
              <w:rPr>
                <w:rFonts w:ascii="Calibri" w:eastAsia="Times New Roman" w:hAnsi="Calibri" w:cs="Calibri"/>
                <w:color w:val="000000"/>
                <w:lang w:eastAsia="en-IN"/>
              </w:rPr>
              <w:t>Bike</w:t>
            </w:r>
            <w:r w:rsidR="001560F0">
              <w:rPr>
                <w:rFonts w:ascii="Calibri" w:eastAsia="Times New Roman" w:hAnsi="Calibri" w:cs="Calibri"/>
                <w:color w:val="000000"/>
                <w:lang w:eastAsia="en-IN"/>
              </w:rPr>
              <w:t xml:space="preserve"> </w:t>
            </w:r>
            <w:r w:rsidR="00E56202">
              <w:rPr>
                <w:rFonts w:ascii="Calibri" w:eastAsia="Times New Roman" w:hAnsi="Calibri" w:cs="Calibri"/>
                <w:color w:val="000000"/>
                <w:vertAlign w:val="superscript"/>
                <w:lang w:eastAsia="en-IN"/>
              </w:rPr>
              <w:t>e</w:t>
            </w:r>
          </w:p>
        </w:tc>
        <w:tc>
          <w:tcPr>
            <w:tcW w:w="2235" w:type="dxa"/>
            <w:tcBorders>
              <w:top w:val="nil"/>
              <w:bottom w:val="nil"/>
            </w:tcBorders>
            <w:noWrap/>
            <w:hideMark/>
          </w:tcPr>
          <w:p w14:paraId="2822461E" w14:textId="2FB446D5" w:rsidR="006A5A36" w:rsidRPr="006A5A36" w:rsidRDefault="00481603" w:rsidP="00BA2390">
            <w:pPr>
              <w:jc w:val="center"/>
              <w:rPr>
                <w:rFonts w:ascii="Calibri" w:eastAsia="Times New Roman" w:hAnsi="Calibri" w:cs="Calibri"/>
                <w:color w:val="000000"/>
                <w:lang w:eastAsia="en-IN"/>
              </w:rPr>
            </w:pPr>
            <w:r>
              <w:rPr>
                <w:rFonts w:ascii="Calibri" w:eastAsia="Times New Roman" w:hAnsi="Calibri" w:cs="Calibri"/>
                <w:color w:val="000000"/>
                <w:lang w:eastAsia="en-IN"/>
              </w:rPr>
              <w:t>2.5</w:t>
            </w:r>
            <w:r w:rsidR="006A5A36" w:rsidRPr="006A5A36">
              <w:rPr>
                <w:rFonts w:ascii="Calibri" w:eastAsia="Times New Roman" w:hAnsi="Calibri" w:cs="Calibri"/>
                <w:color w:val="000000"/>
                <w:lang w:eastAsia="en-IN"/>
              </w:rPr>
              <w:t>%</w:t>
            </w:r>
          </w:p>
        </w:tc>
        <w:tc>
          <w:tcPr>
            <w:tcW w:w="2552" w:type="dxa"/>
            <w:tcBorders>
              <w:top w:val="nil"/>
              <w:bottom w:val="nil"/>
              <w:right w:val="nil"/>
            </w:tcBorders>
            <w:noWrap/>
            <w:hideMark/>
          </w:tcPr>
          <w:p w14:paraId="45E8BB80" w14:textId="77777777" w:rsidR="006A5A36" w:rsidRPr="006A5A36" w:rsidRDefault="006A5A36" w:rsidP="00BA2390">
            <w:pPr>
              <w:jc w:val="center"/>
              <w:rPr>
                <w:rFonts w:ascii="Calibri" w:eastAsia="Times New Roman" w:hAnsi="Calibri" w:cs="Calibri"/>
                <w:color w:val="000000"/>
                <w:lang w:eastAsia="en-IN"/>
              </w:rPr>
            </w:pPr>
            <w:r w:rsidRPr="006A5A36">
              <w:rPr>
                <w:rFonts w:ascii="Calibri" w:eastAsia="Times New Roman" w:hAnsi="Calibri" w:cs="Calibri"/>
                <w:color w:val="000000"/>
                <w:lang w:eastAsia="en-IN"/>
              </w:rPr>
              <w:t>6</w:t>
            </w:r>
          </w:p>
        </w:tc>
      </w:tr>
      <w:tr w:rsidR="006A5A36" w:rsidRPr="006A5A36" w14:paraId="2412EDB6" w14:textId="77777777" w:rsidTr="00BA2390">
        <w:trPr>
          <w:trHeight w:val="279"/>
        </w:trPr>
        <w:tc>
          <w:tcPr>
            <w:tcW w:w="2443" w:type="dxa"/>
            <w:tcBorders>
              <w:top w:val="nil"/>
              <w:left w:val="nil"/>
              <w:bottom w:val="nil"/>
            </w:tcBorders>
            <w:noWrap/>
            <w:hideMark/>
          </w:tcPr>
          <w:p w14:paraId="6F1314AB" w14:textId="71C4426F" w:rsidR="006A5A36" w:rsidRPr="006A5A36" w:rsidRDefault="006A5A36" w:rsidP="006A5A36">
            <w:pPr>
              <w:rPr>
                <w:rFonts w:ascii="Calibri" w:eastAsia="Times New Roman" w:hAnsi="Calibri" w:cs="Calibri"/>
                <w:color w:val="000000"/>
                <w:lang w:eastAsia="en-IN"/>
              </w:rPr>
            </w:pPr>
            <w:r w:rsidRPr="006A5A36">
              <w:rPr>
                <w:rFonts w:ascii="Calibri" w:eastAsia="Times New Roman" w:hAnsi="Calibri" w:cs="Calibri"/>
                <w:color w:val="000000"/>
                <w:lang w:eastAsia="en-IN"/>
              </w:rPr>
              <w:t xml:space="preserve">Carpool </w:t>
            </w:r>
            <w:r w:rsidR="00E56202">
              <w:rPr>
                <w:rFonts w:ascii="Calibri" w:eastAsia="Times New Roman" w:hAnsi="Calibri" w:cs="Calibri"/>
                <w:color w:val="000000"/>
                <w:vertAlign w:val="superscript"/>
                <w:lang w:eastAsia="en-IN"/>
              </w:rPr>
              <w:t>f</w:t>
            </w:r>
          </w:p>
        </w:tc>
        <w:tc>
          <w:tcPr>
            <w:tcW w:w="2235" w:type="dxa"/>
            <w:tcBorders>
              <w:top w:val="nil"/>
              <w:bottom w:val="nil"/>
            </w:tcBorders>
            <w:noWrap/>
            <w:hideMark/>
          </w:tcPr>
          <w:p w14:paraId="4A0CC6E0" w14:textId="3D5E9502" w:rsidR="006A5A36" w:rsidRPr="006A5A36" w:rsidRDefault="00481603" w:rsidP="00BA2390">
            <w:pPr>
              <w:jc w:val="center"/>
              <w:rPr>
                <w:rFonts w:ascii="Calibri" w:eastAsia="Times New Roman" w:hAnsi="Calibri" w:cs="Calibri"/>
                <w:color w:val="000000"/>
                <w:lang w:eastAsia="en-IN"/>
              </w:rPr>
            </w:pPr>
            <w:r>
              <w:rPr>
                <w:rFonts w:ascii="Calibri" w:eastAsia="Times New Roman" w:hAnsi="Calibri" w:cs="Calibri"/>
                <w:color w:val="000000"/>
                <w:lang w:eastAsia="en-IN"/>
              </w:rPr>
              <w:t>3.5</w:t>
            </w:r>
            <w:r w:rsidR="006A5A36" w:rsidRPr="006A5A36">
              <w:rPr>
                <w:rFonts w:ascii="Calibri" w:eastAsia="Times New Roman" w:hAnsi="Calibri" w:cs="Calibri"/>
                <w:color w:val="000000"/>
                <w:lang w:eastAsia="en-IN"/>
              </w:rPr>
              <w:t>%</w:t>
            </w:r>
          </w:p>
        </w:tc>
        <w:tc>
          <w:tcPr>
            <w:tcW w:w="2552" w:type="dxa"/>
            <w:tcBorders>
              <w:top w:val="nil"/>
              <w:bottom w:val="nil"/>
              <w:right w:val="nil"/>
            </w:tcBorders>
            <w:noWrap/>
            <w:hideMark/>
          </w:tcPr>
          <w:p w14:paraId="673668CC" w14:textId="77777777" w:rsidR="006A5A36" w:rsidRPr="006A5A36" w:rsidRDefault="006A5A36" w:rsidP="00BA2390">
            <w:pPr>
              <w:jc w:val="center"/>
              <w:rPr>
                <w:rFonts w:ascii="Calibri" w:eastAsia="Times New Roman" w:hAnsi="Calibri" w:cs="Calibri"/>
                <w:color w:val="000000"/>
                <w:lang w:eastAsia="en-IN"/>
              </w:rPr>
            </w:pPr>
            <w:r w:rsidRPr="006A5A36">
              <w:rPr>
                <w:rFonts w:ascii="Calibri" w:eastAsia="Times New Roman" w:hAnsi="Calibri" w:cs="Calibri"/>
                <w:color w:val="000000"/>
                <w:lang w:eastAsia="en-IN"/>
              </w:rPr>
              <w:t>11</w:t>
            </w:r>
          </w:p>
        </w:tc>
      </w:tr>
      <w:tr w:rsidR="006A5A36" w:rsidRPr="006A5A36" w14:paraId="53C00E1B" w14:textId="77777777" w:rsidTr="00BA2390">
        <w:trPr>
          <w:trHeight w:val="288"/>
        </w:trPr>
        <w:tc>
          <w:tcPr>
            <w:tcW w:w="2443" w:type="dxa"/>
            <w:tcBorders>
              <w:top w:val="nil"/>
              <w:left w:val="nil"/>
              <w:bottom w:val="nil"/>
            </w:tcBorders>
            <w:noWrap/>
            <w:hideMark/>
          </w:tcPr>
          <w:p w14:paraId="3B9D3D51" w14:textId="77777777" w:rsidR="006A5A36" w:rsidRPr="006A5A36" w:rsidRDefault="006A5A36" w:rsidP="006A5A36">
            <w:pPr>
              <w:rPr>
                <w:rFonts w:ascii="Calibri" w:eastAsia="Times New Roman" w:hAnsi="Calibri" w:cs="Calibri"/>
                <w:color w:val="000000"/>
                <w:lang w:eastAsia="en-IN"/>
              </w:rPr>
            </w:pPr>
            <w:r w:rsidRPr="006A5A36">
              <w:rPr>
                <w:rFonts w:ascii="Calibri" w:eastAsia="Times New Roman" w:hAnsi="Calibri" w:cs="Calibri"/>
                <w:color w:val="000000"/>
                <w:lang w:eastAsia="en-IN"/>
              </w:rPr>
              <w:t xml:space="preserve">Commuter Rail </w:t>
            </w:r>
          </w:p>
        </w:tc>
        <w:tc>
          <w:tcPr>
            <w:tcW w:w="2235" w:type="dxa"/>
            <w:tcBorders>
              <w:top w:val="nil"/>
              <w:bottom w:val="nil"/>
            </w:tcBorders>
            <w:noWrap/>
            <w:hideMark/>
          </w:tcPr>
          <w:p w14:paraId="1A461BDA" w14:textId="0FFF80CB" w:rsidR="006A5A36" w:rsidRPr="006A5A36" w:rsidRDefault="006A5A36" w:rsidP="00BA2390">
            <w:pPr>
              <w:jc w:val="center"/>
              <w:rPr>
                <w:rFonts w:ascii="Calibri" w:eastAsia="Times New Roman" w:hAnsi="Calibri" w:cs="Calibri"/>
                <w:color w:val="000000"/>
                <w:lang w:eastAsia="en-IN"/>
              </w:rPr>
            </w:pPr>
            <w:r w:rsidRPr="006A5A36">
              <w:rPr>
                <w:rFonts w:ascii="Calibri" w:eastAsia="Times New Roman" w:hAnsi="Calibri" w:cs="Calibri"/>
                <w:color w:val="000000"/>
                <w:lang w:eastAsia="en-IN"/>
              </w:rPr>
              <w:t>1</w:t>
            </w:r>
            <w:r w:rsidR="00481603">
              <w:rPr>
                <w:rFonts w:ascii="Calibri" w:eastAsia="Times New Roman" w:hAnsi="Calibri" w:cs="Calibri"/>
                <w:color w:val="000000"/>
                <w:lang w:eastAsia="en-IN"/>
              </w:rPr>
              <w:t>.0</w:t>
            </w:r>
            <w:r w:rsidRPr="006A5A36">
              <w:rPr>
                <w:rFonts w:ascii="Calibri" w:eastAsia="Times New Roman" w:hAnsi="Calibri" w:cs="Calibri"/>
                <w:color w:val="000000"/>
                <w:lang w:eastAsia="en-IN"/>
              </w:rPr>
              <w:t>%</w:t>
            </w:r>
          </w:p>
        </w:tc>
        <w:tc>
          <w:tcPr>
            <w:tcW w:w="2552" w:type="dxa"/>
            <w:tcBorders>
              <w:top w:val="nil"/>
              <w:bottom w:val="nil"/>
              <w:right w:val="nil"/>
            </w:tcBorders>
            <w:noWrap/>
            <w:hideMark/>
          </w:tcPr>
          <w:p w14:paraId="0EA7425B" w14:textId="77777777" w:rsidR="006A5A36" w:rsidRPr="006A5A36" w:rsidRDefault="006A5A36" w:rsidP="00BA2390">
            <w:pPr>
              <w:jc w:val="center"/>
              <w:rPr>
                <w:rFonts w:ascii="Calibri" w:eastAsia="Times New Roman" w:hAnsi="Calibri" w:cs="Calibri"/>
                <w:color w:val="000000"/>
                <w:lang w:eastAsia="en-IN"/>
              </w:rPr>
            </w:pPr>
            <w:r w:rsidRPr="006A5A36">
              <w:rPr>
                <w:rFonts w:ascii="Calibri" w:eastAsia="Times New Roman" w:hAnsi="Calibri" w:cs="Calibri"/>
                <w:color w:val="000000"/>
                <w:lang w:eastAsia="en-IN"/>
              </w:rPr>
              <w:t>27</w:t>
            </w:r>
          </w:p>
        </w:tc>
      </w:tr>
      <w:tr w:rsidR="006A5A36" w:rsidRPr="006A5A36" w14:paraId="3B663031" w14:textId="77777777" w:rsidTr="00BA2390">
        <w:trPr>
          <w:trHeight w:val="259"/>
        </w:trPr>
        <w:tc>
          <w:tcPr>
            <w:tcW w:w="2443" w:type="dxa"/>
            <w:tcBorders>
              <w:top w:val="nil"/>
              <w:left w:val="nil"/>
              <w:bottom w:val="nil"/>
            </w:tcBorders>
            <w:noWrap/>
            <w:hideMark/>
          </w:tcPr>
          <w:p w14:paraId="170D8EBF" w14:textId="4CFA0472" w:rsidR="006A5A36" w:rsidRPr="006A5A36" w:rsidRDefault="006A5A36" w:rsidP="006A5A36">
            <w:pPr>
              <w:rPr>
                <w:rFonts w:ascii="Calibri" w:eastAsia="Times New Roman" w:hAnsi="Calibri" w:cs="Calibri"/>
                <w:color w:val="000000"/>
                <w:lang w:eastAsia="en-IN"/>
              </w:rPr>
            </w:pPr>
            <w:r w:rsidRPr="006A5A36">
              <w:rPr>
                <w:rFonts w:ascii="Calibri" w:eastAsia="Times New Roman" w:hAnsi="Calibri" w:cs="Calibri"/>
                <w:color w:val="000000"/>
                <w:lang w:eastAsia="en-IN"/>
              </w:rPr>
              <w:t xml:space="preserve">Electric Vehicle </w:t>
            </w:r>
            <w:r w:rsidR="00E56202">
              <w:rPr>
                <w:rFonts w:ascii="Calibri" w:eastAsia="Times New Roman" w:hAnsi="Calibri" w:cs="Calibri"/>
                <w:color w:val="000000"/>
                <w:vertAlign w:val="superscript"/>
                <w:lang w:eastAsia="en-IN"/>
              </w:rPr>
              <w:t>g</w:t>
            </w:r>
          </w:p>
        </w:tc>
        <w:tc>
          <w:tcPr>
            <w:tcW w:w="2235" w:type="dxa"/>
            <w:tcBorders>
              <w:top w:val="nil"/>
              <w:bottom w:val="nil"/>
            </w:tcBorders>
            <w:noWrap/>
            <w:hideMark/>
          </w:tcPr>
          <w:p w14:paraId="7E29F7EB" w14:textId="36D8EE47" w:rsidR="006A5A36" w:rsidRPr="006A5A36" w:rsidRDefault="00481603" w:rsidP="00BA2390">
            <w:pPr>
              <w:jc w:val="center"/>
              <w:rPr>
                <w:rFonts w:ascii="Calibri" w:eastAsia="Times New Roman" w:hAnsi="Calibri" w:cs="Calibri"/>
                <w:color w:val="000000"/>
                <w:lang w:eastAsia="en-IN"/>
              </w:rPr>
            </w:pPr>
            <w:r>
              <w:rPr>
                <w:rFonts w:ascii="Calibri" w:eastAsia="Times New Roman" w:hAnsi="Calibri" w:cs="Calibri"/>
                <w:color w:val="000000"/>
                <w:lang w:eastAsia="en-IN"/>
              </w:rPr>
              <w:t>5.0</w:t>
            </w:r>
            <w:r w:rsidR="006A5A36" w:rsidRPr="006A5A36">
              <w:rPr>
                <w:rFonts w:ascii="Calibri" w:eastAsia="Times New Roman" w:hAnsi="Calibri" w:cs="Calibri"/>
                <w:color w:val="000000"/>
                <w:lang w:eastAsia="en-IN"/>
              </w:rPr>
              <w:t>%</w:t>
            </w:r>
          </w:p>
        </w:tc>
        <w:tc>
          <w:tcPr>
            <w:tcW w:w="2552" w:type="dxa"/>
            <w:tcBorders>
              <w:top w:val="nil"/>
              <w:bottom w:val="nil"/>
              <w:right w:val="nil"/>
            </w:tcBorders>
            <w:noWrap/>
            <w:hideMark/>
          </w:tcPr>
          <w:p w14:paraId="2B18FDF7" w14:textId="77777777" w:rsidR="006A5A36" w:rsidRPr="006A5A36" w:rsidRDefault="006A5A36" w:rsidP="00BA2390">
            <w:pPr>
              <w:jc w:val="center"/>
              <w:rPr>
                <w:rFonts w:ascii="Calibri" w:eastAsia="Times New Roman" w:hAnsi="Calibri" w:cs="Calibri"/>
                <w:color w:val="000000"/>
                <w:lang w:eastAsia="en-IN"/>
              </w:rPr>
            </w:pPr>
            <w:r w:rsidRPr="006A5A36">
              <w:rPr>
                <w:rFonts w:ascii="Calibri" w:eastAsia="Times New Roman" w:hAnsi="Calibri" w:cs="Calibri"/>
                <w:color w:val="000000"/>
                <w:lang w:eastAsia="en-IN"/>
              </w:rPr>
              <w:t>17</w:t>
            </w:r>
          </w:p>
        </w:tc>
      </w:tr>
      <w:tr w:rsidR="006A5A36" w:rsidRPr="006A5A36" w14:paraId="33E9E408" w14:textId="77777777" w:rsidTr="00BA2390">
        <w:trPr>
          <w:trHeight w:val="288"/>
        </w:trPr>
        <w:tc>
          <w:tcPr>
            <w:tcW w:w="2443" w:type="dxa"/>
            <w:tcBorders>
              <w:top w:val="nil"/>
              <w:left w:val="nil"/>
              <w:bottom w:val="nil"/>
            </w:tcBorders>
            <w:noWrap/>
            <w:hideMark/>
          </w:tcPr>
          <w:p w14:paraId="6C00488A" w14:textId="77777777" w:rsidR="006A5A36" w:rsidRPr="006A5A36" w:rsidRDefault="006A5A36" w:rsidP="006A5A36">
            <w:pPr>
              <w:rPr>
                <w:rFonts w:ascii="Calibri" w:eastAsia="Times New Roman" w:hAnsi="Calibri" w:cs="Calibri"/>
                <w:color w:val="000000"/>
                <w:lang w:eastAsia="en-IN"/>
              </w:rPr>
            </w:pPr>
            <w:r w:rsidRPr="006A5A36">
              <w:rPr>
                <w:rFonts w:ascii="Calibri" w:eastAsia="Times New Roman" w:hAnsi="Calibri" w:cs="Calibri"/>
                <w:color w:val="000000"/>
                <w:lang w:eastAsia="en-IN"/>
              </w:rPr>
              <w:t xml:space="preserve">Light rail </w:t>
            </w:r>
          </w:p>
        </w:tc>
        <w:tc>
          <w:tcPr>
            <w:tcW w:w="2235" w:type="dxa"/>
            <w:tcBorders>
              <w:top w:val="nil"/>
              <w:bottom w:val="nil"/>
            </w:tcBorders>
            <w:noWrap/>
            <w:hideMark/>
          </w:tcPr>
          <w:p w14:paraId="61EBD955" w14:textId="368CBED2" w:rsidR="006A5A36" w:rsidRPr="006A5A36" w:rsidRDefault="006A5A36" w:rsidP="00BA2390">
            <w:pPr>
              <w:jc w:val="center"/>
              <w:rPr>
                <w:rFonts w:ascii="Calibri" w:eastAsia="Times New Roman" w:hAnsi="Calibri" w:cs="Calibri"/>
                <w:color w:val="000000"/>
                <w:lang w:eastAsia="en-IN"/>
              </w:rPr>
            </w:pPr>
            <w:r w:rsidRPr="006A5A36">
              <w:rPr>
                <w:rFonts w:ascii="Calibri" w:eastAsia="Times New Roman" w:hAnsi="Calibri" w:cs="Calibri"/>
                <w:color w:val="000000"/>
                <w:lang w:eastAsia="en-IN"/>
              </w:rPr>
              <w:t>6</w:t>
            </w:r>
            <w:r w:rsidR="00481603">
              <w:rPr>
                <w:rFonts w:ascii="Calibri" w:eastAsia="Times New Roman" w:hAnsi="Calibri" w:cs="Calibri"/>
                <w:color w:val="000000"/>
                <w:lang w:eastAsia="en-IN"/>
              </w:rPr>
              <w:t>.0</w:t>
            </w:r>
            <w:r w:rsidRPr="006A5A36">
              <w:rPr>
                <w:rFonts w:ascii="Calibri" w:eastAsia="Times New Roman" w:hAnsi="Calibri" w:cs="Calibri"/>
                <w:color w:val="000000"/>
                <w:lang w:eastAsia="en-IN"/>
              </w:rPr>
              <w:t>%</w:t>
            </w:r>
          </w:p>
        </w:tc>
        <w:tc>
          <w:tcPr>
            <w:tcW w:w="2552" w:type="dxa"/>
            <w:tcBorders>
              <w:top w:val="nil"/>
              <w:bottom w:val="nil"/>
              <w:right w:val="nil"/>
            </w:tcBorders>
            <w:noWrap/>
            <w:hideMark/>
          </w:tcPr>
          <w:p w14:paraId="2FFD6DD1" w14:textId="77777777" w:rsidR="006A5A36" w:rsidRPr="006A5A36" w:rsidRDefault="006A5A36" w:rsidP="00BA2390">
            <w:pPr>
              <w:jc w:val="center"/>
              <w:rPr>
                <w:rFonts w:ascii="Calibri" w:eastAsia="Times New Roman" w:hAnsi="Calibri" w:cs="Calibri"/>
                <w:color w:val="000000"/>
                <w:lang w:eastAsia="en-IN"/>
              </w:rPr>
            </w:pPr>
            <w:r w:rsidRPr="006A5A36">
              <w:rPr>
                <w:rFonts w:ascii="Calibri" w:eastAsia="Times New Roman" w:hAnsi="Calibri" w:cs="Calibri"/>
                <w:color w:val="000000"/>
                <w:lang w:eastAsia="en-IN"/>
              </w:rPr>
              <w:t>10</w:t>
            </w:r>
          </w:p>
        </w:tc>
      </w:tr>
      <w:tr w:rsidR="006A5A36" w:rsidRPr="006A5A36" w14:paraId="637259B5" w14:textId="77777777" w:rsidTr="00BA2390">
        <w:trPr>
          <w:trHeight w:val="288"/>
        </w:trPr>
        <w:tc>
          <w:tcPr>
            <w:tcW w:w="2443" w:type="dxa"/>
            <w:tcBorders>
              <w:top w:val="nil"/>
              <w:left w:val="nil"/>
              <w:bottom w:val="nil"/>
            </w:tcBorders>
            <w:noWrap/>
            <w:hideMark/>
          </w:tcPr>
          <w:p w14:paraId="22508D49" w14:textId="77777777" w:rsidR="006A5A36" w:rsidRPr="006A5A36" w:rsidRDefault="006A5A36" w:rsidP="006A5A36">
            <w:pPr>
              <w:rPr>
                <w:rFonts w:ascii="Calibri" w:eastAsia="Times New Roman" w:hAnsi="Calibri" w:cs="Calibri"/>
                <w:color w:val="000000"/>
                <w:lang w:eastAsia="en-IN"/>
              </w:rPr>
            </w:pPr>
            <w:r w:rsidRPr="006A5A36">
              <w:rPr>
                <w:rFonts w:ascii="Calibri" w:eastAsia="Times New Roman" w:hAnsi="Calibri" w:cs="Calibri"/>
                <w:color w:val="000000"/>
                <w:lang w:eastAsia="en-IN"/>
              </w:rPr>
              <w:t>Public Bus</w:t>
            </w:r>
          </w:p>
        </w:tc>
        <w:tc>
          <w:tcPr>
            <w:tcW w:w="2235" w:type="dxa"/>
            <w:tcBorders>
              <w:top w:val="nil"/>
              <w:bottom w:val="nil"/>
            </w:tcBorders>
            <w:noWrap/>
            <w:hideMark/>
          </w:tcPr>
          <w:p w14:paraId="0748DBE0" w14:textId="0D07BCB3" w:rsidR="006A5A36" w:rsidRPr="006A5A36" w:rsidRDefault="006A5A36" w:rsidP="00BA2390">
            <w:pPr>
              <w:jc w:val="center"/>
              <w:rPr>
                <w:rFonts w:ascii="Calibri" w:eastAsia="Times New Roman" w:hAnsi="Calibri" w:cs="Calibri"/>
                <w:color w:val="000000"/>
                <w:lang w:eastAsia="en-IN"/>
              </w:rPr>
            </w:pPr>
            <w:r w:rsidRPr="006A5A36">
              <w:rPr>
                <w:rFonts w:ascii="Calibri" w:eastAsia="Times New Roman" w:hAnsi="Calibri" w:cs="Calibri"/>
                <w:color w:val="000000"/>
                <w:lang w:eastAsia="en-IN"/>
              </w:rPr>
              <w:t>10</w:t>
            </w:r>
            <w:r w:rsidR="00481603">
              <w:rPr>
                <w:rFonts w:ascii="Calibri" w:eastAsia="Times New Roman" w:hAnsi="Calibri" w:cs="Calibri"/>
                <w:color w:val="000000"/>
                <w:lang w:eastAsia="en-IN"/>
              </w:rPr>
              <w:t>.5</w:t>
            </w:r>
            <w:r w:rsidRPr="006A5A36">
              <w:rPr>
                <w:rFonts w:ascii="Calibri" w:eastAsia="Times New Roman" w:hAnsi="Calibri" w:cs="Calibri"/>
                <w:color w:val="000000"/>
                <w:lang w:eastAsia="en-IN"/>
              </w:rPr>
              <w:t>%</w:t>
            </w:r>
          </w:p>
        </w:tc>
        <w:tc>
          <w:tcPr>
            <w:tcW w:w="2552" w:type="dxa"/>
            <w:tcBorders>
              <w:top w:val="nil"/>
              <w:bottom w:val="nil"/>
              <w:right w:val="nil"/>
            </w:tcBorders>
            <w:noWrap/>
            <w:hideMark/>
          </w:tcPr>
          <w:p w14:paraId="1127D640" w14:textId="77777777" w:rsidR="006A5A36" w:rsidRPr="006A5A36" w:rsidRDefault="006A5A36" w:rsidP="00BA2390">
            <w:pPr>
              <w:jc w:val="center"/>
              <w:rPr>
                <w:rFonts w:ascii="Calibri" w:eastAsia="Times New Roman" w:hAnsi="Calibri" w:cs="Calibri"/>
                <w:color w:val="000000"/>
                <w:lang w:eastAsia="en-IN"/>
              </w:rPr>
            </w:pPr>
            <w:r w:rsidRPr="006A5A36">
              <w:rPr>
                <w:rFonts w:ascii="Calibri" w:eastAsia="Times New Roman" w:hAnsi="Calibri" w:cs="Calibri"/>
                <w:color w:val="000000"/>
                <w:lang w:eastAsia="en-IN"/>
              </w:rPr>
              <w:t>11</w:t>
            </w:r>
          </w:p>
        </w:tc>
      </w:tr>
      <w:tr w:rsidR="006A5A36" w:rsidRPr="006A5A36" w14:paraId="2B83E294" w14:textId="77777777" w:rsidTr="00BA2390">
        <w:trPr>
          <w:trHeight w:val="288"/>
        </w:trPr>
        <w:tc>
          <w:tcPr>
            <w:tcW w:w="2443" w:type="dxa"/>
            <w:tcBorders>
              <w:top w:val="nil"/>
              <w:left w:val="nil"/>
              <w:bottom w:val="nil"/>
            </w:tcBorders>
            <w:noWrap/>
            <w:hideMark/>
          </w:tcPr>
          <w:p w14:paraId="4FF5118A" w14:textId="77777777" w:rsidR="006A5A36" w:rsidRPr="006A5A36" w:rsidRDefault="006A5A36" w:rsidP="006A5A36">
            <w:pPr>
              <w:rPr>
                <w:rFonts w:ascii="Calibri" w:eastAsia="Times New Roman" w:hAnsi="Calibri" w:cs="Calibri"/>
                <w:color w:val="000000"/>
                <w:lang w:eastAsia="en-IN"/>
              </w:rPr>
            </w:pPr>
            <w:r w:rsidRPr="006A5A36">
              <w:rPr>
                <w:rFonts w:ascii="Calibri" w:eastAsia="Times New Roman" w:hAnsi="Calibri" w:cs="Calibri"/>
                <w:color w:val="000000"/>
                <w:lang w:eastAsia="en-IN"/>
              </w:rPr>
              <w:t xml:space="preserve">Telecommuting </w:t>
            </w:r>
          </w:p>
        </w:tc>
        <w:tc>
          <w:tcPr>
            <w:tcW w:w="2235" w:type="dxa"/>
            <w:tcBorders>
              <w:top w:val="nil"/>
              <w:bottom w:val="nil"/>
            </w:tcBorders>
            <w:noWrap/>
            <w:hideMark/>
          </w:tcPr>
          <w:p w14:paraId="07AEB55A" w14:textId="0A5E3AA0" w:rsidR="006A5A36" w:rsidRPr="006A5A36" w:rsidRDefault="006A5A36" w:rsidP="00BA2390">
            <w:pPr>
              <w:jc w:val="center"/>
              <w:rPr>
                <w:rFonts w:ascii="Calibri" w:eastAsia="Times New Roman" w:hAnsi="Calibri" w:cs="Calibri"/>
                <w:color w:val="000000"/>
                <w:lang w:eastAsia="en-IN"/>
              </w:rPr>
            </w:pPr>
            <w:r w:rsidRPr="006A5A36">
              <w:rPr>
                <w:rFonts w:ascii="Calibri" w:eastAsia="Times New Roman" w:hAnsi="Calibri" w:cs="Calibri"/>
                <w:color w:val="000000"/>
                <w:lang w:eastAsia="en-IN"/>
              </w:rPr>
              <w:t>4</w:t>
            </w:r>
            <w:r w:rsidR="00481603">
              <w:rPr>
                <w:rFonts w:ascii="Calibri" w:eastAsia="Times New Roman" w:hAnsi="Calibri" w:cs="Calibri"/>
                <w:color w:val="000000"/>
                <w:lang w:eastAsia="en-IN"/>
              </w:rPr>
              <w:t>.5</w:t>
            </w:r>
            <w:r w:rsidRPr="006A5A36">
              <w:rPr>
                <w:rFonts w:ascii="Calibri" w:eastAsia="Times New Roman" w:hAnsi="Calibri" w:cs="Calibri"/>
                <w:color w:val="000000"/>
                <w:lang w:eastAsia="en-IN"/>
              </w:rPr>
              <w:t>%</w:t>
            </w:r>
          </w:p>
        </w:tc>
        <w:tc>
          <w:tcPr>
            <w:tcW w:w="2552" w:type="dxa"/>
            <w:tcBorders>
              <w:top w:val="nil"/>
              <w:bottom w:val="nil"/>
              <w:right w:val="nil"/>
            </w:tcBorders>
            <w:noWrap/>
            <w:hideMark/>
          </w:tcPr>
          <w:p w14:paraId="546FE57B" w14:textId="77777777" w:rsidR="006A5A36" w:rsidRPr="006A5A36" w:rsidRDefault="006A5A36" w:rsidP="00BA2390">
            <w:pPr>
              <w:jc w:val="center"/>
              <w:rPr>
                <w:rFonts w:ascii="Calibri" w:eastAsia="Times New Roman" w:hAnsi="Calibri" w:cs="Calibri"/>
                <w:color w:val="000000"/>
                <w:lang w:eastAsia="en-IN"/>
              </w:rPr>
            </w:pPr>
            <w:r w:rsidRPr="006A5A36">
              <w:rPr>
                <w:rFonts w:ascii="Calibri" w:eastAsia="Times New Roman" w:hAnsi="Calibri" w:cs="Calibri"/>
                <w:color w:val="000000"/>
                <w:lang w:eastAsia="en-IN"/>
              </w:rPr>
              <w:t>32</w:t>
            </w:r>
          </w:p>
        </w:tc>
      </w:tr>
      <w:tr w:rsidR="006A5A36" w:rsidRPr="006A5A36" w14:paraId="6A55403C" w14:textId="77777777" w:rsidTr="00BA2390">
        <w:trPr>
          <w:trHeight w:val="288"/>
        </w:trPr>
        <w:tc>
          <w:tcPr>
            <w:tcW w:w="2443" w:type="dxa"/>
            <w:tcBorders>
              <w:top w:val="nil"/>
              <w:left w:val="nil"/>
            </w:tcBorders>
            <w:noWrap/>
            <w:hideMark/>
          </w:tcPr>
          <w:p w14:paraId="5FB1DD7A" w14:textId="77777777" w:rsidR="006A5A36" w:rsidRPr="006A5A36" w:rsidRDefault="006A5A36" w:rsidP="006A5A36">
            <w:pPr>
              <w:rPr>
                <w:rFonts w:ascii="Calibri" w:eastAsia="Times New Roman" w:hAnsi="Calibri" w:cs="Calibri"/>
                <w:color w:val="000000"/>
                <w:lang w:eastAsia="en-IN"/>
              </w:rPr>
            </w:pPr>
            <w:r w:rsidRPr="006A5A36">
              <w:rPr>
                <w:rFonts w:ascii="Calibri" w:eastAsia="Times New Roman" w:hAnsi="Calibri" w:cs="Calibri"/>
                <w:color w:val="000000"/>
                <w:lang w:eastAsia="en-IN"/>
              </w:rPr>
              <w:t xml:space="preserve">Walk </w:t>
            </w:r>
          </w:p>
        </w:tc>
        <w:tc>
          <w:tcPr>
            <w:tcW w:w="2235" w:type="dxa"/>
            <w:tcBorders>
              <w:top w:val="nil"/>
            </w:tcBorders>
            <w:noWrap/>
            <w:hideMark/>
          </w:tcPr>
          <w:p w14:paraId="458A71D4" w14:textId="660EB04D" w:rsidR="006A5A36" w:rsidRPr="006A5A36" w:rsidRDefault="006A5A36" w:rsidP="00BA2390">
            <w:pPr>
              <w:jc w:val="center"/>
              <w:rPr>
                <w:rFonts w:ascii="Calibri" w:eastAsia="Times New Roman" w:hAnsi="Calibri" w:cs="Calibri"/>
                <w:color w:val="000000"/>
                <w:lang w:eastAsia="en-IN"/>
              </w:rPr>
            </w:pPr>
            <w:r w:rsidRPr="006A5A36">
              <w:rPr>
                <w:rFonts w:ascii="Calibri" w:eastAsia="Times New Roman" w:hAnsi="Calibri" w:cs="Calibri"/>
                <w:color w:val="000000"/>
                <w:lang w:eastAsia="en-IN"/>
              </w:rPr>
              <w:t>27</w:t>
            </w:r>
            <w:r w:rsidR="00481603">
              <w:rPr>
                <w:rFonts w:ascii="Calibri" w:eastAsia="Times New Roman" w:hAnsi="Calibri" w:cs="Calibri"/>
                <w:color w:val="000000"/>
                <w:lang w:eastAsia="en-IN"/>
              </w:rPr>
              <w:t>.0</w:t>
            </w:r>
            <w:r w:rsidRPr="006A5A36">
              <w:rPr>
                <w:rFonts w:ascii="Calibri" w:eastAsia="Times New Roman" w:hAnsi="Calibri" w:cs="Calibri"/>
                <w:color w:val="000000"/>
                <w:lang w:eastAsia="en-IN"/>
              </w:rPr>
              <w:t>%</w:t>
            </w:r>
          </w:p>
        </w:tc>
        <w:tc>
          <w:tcPr>
            <w:tcW w:w="2552" w:type="dxa"/>
            <w:tcBorders>
              <w:top w:val="nil"/>
              <w:right w:val="nil"/>
            </w:tcBorders>
            <w:noWrap/>
            <w:hideMark/>
          </w:tcPr>
          <w:p w14:paraId="6B3DAA0E" w14:textId="77777777" w:rsidR="006A5A36" w:rsidRPr="006A5A36" w:rsidRDefault="006A5A36" w:rsidP="00BA2390">
            <w:pPr>
              <w:jc w:val="center"/>
              <w:rPr>
                <w:rFonts w:ascii="Calibri" w:eastAsia="Times New Roman" w:hAnsi="Calibri" w:cs="Calibri"/>
                <w:color w:val="000000"/>
                <w:lang w:eastAsia="en-IN"/>
              </w:rPr>
            </w:pPr>
            <w:r w:rsidRPr="006A5A36">
              <w:rPr>
                <w:rFonts w:ascii="Calibri" w:eastAsia="Times New Roman" w:hAnsi="Calibri" w:cs="Calibri"/>
                <w:color w:val="000000"/>
                <w:lang w:eastAsia="en-IN"/>
              </w:rPr>
              <w:t>1</w:t>
            </w:r>
          </w:p>
        </w:tc>
      </w:tr>
    </w:tbl>
    <w:p w14:paraId="2FD2B485" w14:textId="77777777" w:rsidR="00B839D0" w:rsidRDefault="00281525" w:rsidP="00B839D0">
      <w:pPr>
        <w:rPr>
          <w:rFonts w:cstheme="minorHAnsi"/>
          <w:color w:val="242424"/>
          <w:bdr w:val="none" w:sz="0" w:space="0" w:color="auto" w:frame="1"/>
        </w:rPr>
      </w:pPr>
      <w:r>
        <w:rPr>
          <w:vertAlign w:val="superscript"/>
          <w:lang w:val="en-US"/>
        </w:rPr>
        <w:t xml:space="preserve">a </w:t>
      </w:r>
      <w:r w:rsidR="001560F0">
        <w:rPr>
          <w:lang w:val="en-US"/>
        </w:rPr>
        <w:t>Calculated by dividing the total number of one-way trips per week by the total number o</w:t>
      </w:r>
      <w:r>
        <w:rPr>
          <w:lang w:val="en-US"/>
        </w:rPr>
        <w:t xml:space="preserve">f </w:t>
      </w:r>
      <w:r w:rsidR="001560F0">
        <w:rPr>
          <w:lang w:val="en-US"/>
        </w:rPr>
        <w:t>respondents to this question.</w:t>
      </w:r>
      <w:r>
        <w:rPr>
          <w:lang w:val="en-US"/>
        </w:rPr>
        <w:t xml:space="preserve">         </w:t>
      </w:r>
      <w:r w:rsidR="00E56202">
        <w:rPr>
          <w:lang w:val="en-US"/>
        </w:rPr>
        <w:t xml:space="preserve">                                                                                                                               </w:t>
      </w:r>
      <w:r w:rsidR="00E56202">
        <w:rPr>
          <w:rFonts w:cstheme="minorHAnsi"/>
          <w:color w:val="242424"/>
          <w:bdr w:val="none" w:sz="0" w:space="0" w:color="auto" w:frame="1"/>
          <w:vertAlign w:val="superscript"/>
        </w:rPr>
        <w:t xml:space="preserve">b </w:t>
      </w:r>
      <w:proofErr w:type="gramStart"/>
      <w:r w:rsidR="00E56202">
        <w:rPr>
          <w:rFonts w:cstheme="minorHAnsi"/>
          <w:color w:val="242424"/>
          <w:bdr w:val="none" w:sz="0" w:space="0" w:color="auto" w:frame="1"/>
        </w:rPr>
        <w:t>For</w:t>
      </w:r>
      <w:proofErr w:type="gramEnd"/>
      <w:r w:rsidR="00E56202">
        <w:rPr>
          <w:rFonts w:cstheme="minorHAnsi"/>
          <w:color w:val="242424"/>
          <w:bdr w:val="none" w:sz="0" w:space="0" w:color="auto" w:frame="1"/>
        </w:rPr>
        <w:t xml:space="preserve"> the calculation of the data in this table the following guidelines from SIMAP were used:                              </w:t>
      </w:r>
      <w:r w:rsidR="00E56202" w:rsidRPr="007806DF">
        <w:rPr>
          <w:rFonts w:cstheme="minorHAnsi"/>
          <w:color w:val="242424"/>
          <w:bdr w:val="none" w:sz="0" w:space="0" w:color="auto" w:frame="1"/>
        </w:rPr>
        <w:sym w:font="Wingdings" w:char="F0E0"/>
      </w:r>
      <w:r w:rsidR="00E56202">
        <w:rPr>
          <w:rFonts w:cstheme="minorHAnsi"/>
          <w:color w:val="242424"/>
          <w:bdr w:val="none" w:sz="0" w:space="0" w:color="auto" w:frame="1"/>
        </w:rPr>
        <w:t xml:space="preserve">For Drive alone hybrid vehicles we should </w:t>
      </w:r>
      <w:r w:rsidR="00E56202" w:rsidRPr="007806DF">
        <w:rPr>
          <w:rFonts w:cstheme="minorHAnsi"/>
          <w:color w:val="242424"/>
          <w:bdr w:val="none" w:sz="0" w:space="0" w:color="auto" w:frame="1"/>
        </w:rPr>
        <w:t>evenly distribute the modal split across EV and automobile</w:t>
      </w:r>
      <w:r w:rsidR="00E56202">
        <w:rPr>
          <w:rFonts w:cstheme="minorHAnsi"/>
          <w:color w:val="242424"/>
          <w:bdr w:val="none" w:sz="0" w:space="0" w:color="auto" w:frame="1"/>
        </w:rPr>
        <w:t xml:space="preserve">.                                                                                                                                                           </w:t>
      </w:r>
      <w:r w:rsidR="00E56202" w:rsidRPr="007806DF">
        <w:rPr>
          <w:rFonts w:cstheme="minorHAnsi"/>
          <w:color w:val="242424"/>
          <w:bdr w:val="none" w:sz="0" w:space="0" w:color="auto" w:frame="1"/>
        </w:rPr>
        <w:sym w:font="Wingdings" w:char="F0E0"/>
      </w:r>
      <w:r w:rsidR="00E56202" w:rsidRPr="007806DF">
        <w:rPr>
          <w:rFonts w:cstheme="minorHAnsi"/>
          <w:color w:val="242424"/>
          <w:bdr w:val="none" w:sz="0" w:space="0" w:color="auto" w:frame="1"/>
        </w:rPr>
        <w:t> Carpool emissions in </w:t>
      </w:r>
      <w:r w:rsidR="00E56202" w:rsidRPr="007806DF">
        <w:rPr>
          <w:rStyle w:val="marknjlk9xy24"/>
          <w:rFonts w:cstheme="minorHAnsi"/>
          <w:color w:val="242424"/>
          <w:bdr w:val="none" w:sz="0" w:space="0" w:color="auto" w:frame="1"/>
        </w:rPr>
        <w:t>SIMAP</w:t>
      </w:r>
      <w:r w:rsidR="00E56202" w:rsidRPr="007806DF">
        <w:rPr>
          <w:rFonts w:cstheme="minorHAnsi"/>
          <w:color w:val="242424"/>
          <w:bdr w:val="none" w:sz="0" w:space="0" w:color="auto" w:frame="1"/>
        </w:rPr>
        <w:t> are equal to the automobile emissions divided by 2</w:t>
      </w:r>
      <w:r w:rsidR="00B839D0">
        <w:rPr>
          <w:rFonts w:cstheme="minorHAnsi"/>
          <w:color w:val="242424"/>
          <w:bdr w:val="none" w:sz="0" w:space="0" w:color="auto" w:frame="1"/>
        </w:rPr>
        <w:t xml:space="preserve">. Thus: </w:t>
      </w:r>
    </w:p>
    <w:p w14:paraId="2093CF40" w14:textId="39CED42A" w:rsidR="00E56202" w:rsidRPr="00B839D0" w:rsidRDefault="00E56202" w:rsidP="00B839D0">
      <w:pPr>
        <w:pStyle w:val="ListParagraph"/>
        <w:numPr>
          <w:ilvl w:val="0"/>
          <w:numId w:val="16"/>
        </w:numPr>
        <w:rPr>
          <w:rFonts w:cstheme="minorHAnsi"/>
          <w:color w:val="242424"/>
          <w:bdr w:val="none" w:sz="0" w:space="0" w:color="auto" w:frame="1"/>
        </w:rPr>
      </w:pPr>
      <w:r w:rsidRPr="00B839D0">
        <w:rPr>
          <w:rFonts w:cstheme="minorHAnsi"/>
          <w:color w:val="242424"/>
          <w:bdr w:val="none" w:sz="0" w:space="0" w:color="auto" w:frame="1"/>
        </w:rPr>
        <w:t xml:space="preserve">Carpool EV: Divide the carpool EV miles by 2 and enter those in </w:t>
      </w:r>
      <w:r w:rsidR="001D4F83" w:rsidRPr="00B839D0">
        <w:rPr>
          <w:rFonts w:cstheme="minorHAnsi"/>
          <w:color w:val="242424"/>
          <w:bdr w:val="none" w:sz="0" w:space="0" w:color="auto" w:frame="1"/>
        </w:rPr>
        <w:t>EVs.</w:t>
      </w:r>
    </w:p>
    <w:p w14:paraId="61829B3F" w14:textId="77777777" w:rsidR="00E56202" w:rsidRPr="007806DF" w:rsidRDefault="00E56202" w:rsidP="00E56202">
      <w:pPr>
        <w:numPr>
          <w:ilvl w:val="0"/>
          <w:numId w:val="11"/>
        </w:numPr>
        <w:shd w:val="clear" w:color="auto" w:fill="FFFFFF"/>
        <w:spacing w:after="0" w:line="240" w:lineRule="auto"/>
        <w:ind w:left="767"/>
        <w:textAlignment w:val="center"/>
        <w:rPr>
          <w:rFonts w:cstheme="minorHAnsi"/>
          <w:color w:val="242424"/>
          <w:sz w:val="20"/>
          <w:szCs w:val="20"/>
        </w:rPr>
      </w:pPr>
      <w:r w:rsidRPr="007806DF">
        <w:rPr>
          <w:rFonts w:cstheme="minorHAnsi"/>
          <w:color w:val="242424"/>
          <w:bdr w:val="none" w:sz="0" w:space="0" w:color="auto" w:frame="1"/>
        </w:rPr>
        <w:t>Carpool hybrid EV: Divide the carpool hybrid emissions by 2. Then enter:</w:t>
      </w:r>
    </w:p>
    <w:p w14:paraId="6A8AA749" w14:textId="77777777" w:rsidR="00E56202" w:rsidRPr="007806DF" w:rsidRDefault="00E56202" w:rsidP="00E56202">
      <w:pPr>
        <w:numPr>
          <w:ilvl w:val="1"/>
          <w:numId w:val="11"/>
        </w:numPr>
        <w:shd w:val="clear" w:color="auto" w:fill="FFFFFF"/>
        <w:spacing w:after="0" w:line="240" w:lineRule="auto"/>
        <w:ind w:left="1487"/>
        <w:textAlignment w:val="center"/>
        <w:rPr>
          <w:rFonts w:cstheme="minorHAnsi"/>
          <w:color w:val="242424"/>
          <w:sz w:val="20"/>
          <w:szCs w:val="20"/>
        </w:rPr>
      </w:pPr>
      <w:r w:rsidRPr="007806DF">
        <w:rPr>
          <w:rFonts w:cstheme="minorHAnsi"/>
          <w:color w:val="242424"/>
          <w:bdr w:val="none" w:sz="0" w:space="0" w:color="auto" w:frame="1"/>
        </w:rPr>
        <w:t>Half the total carpool hybrid EV under traditional carpool</w:t>
      </w:r>
    </w:p>
    <w:p w14:paraId="64408ED5" w14:textId="6FD9548D" w:rsidR="00E56202" w:rsidRPr="007806DF" w:rsidRDefault="00E56202" w:rsidP="00E56202">
      <w:pPr>
        <w:numPr>
          <w:ilvl w:val="1"/>
          <w:numId w:val="11"/>
        </w:numPr>
        <w:shd w:val="clear" w:color="auto" w:fill="FFFFFF"/>
        <w:spacing w:after="0" w:line="240" w:lineRule="auto"/>
        <w:ind w:left="1487"/>
        <w:textAlignment w:val="center"/>
        <w:rPr>
          <w:rFonts w:cstheme="minorHAnsi"/>
          <w:color w:val="242424"/>
          <w:sz w:val="20"/>
          <w:szCs w:val="20"/>
        </w:rPr>
      </w:pPr>
      <w:r w:rsidRPr="007806DF">
        <w:rPr>
          <w:rFonts w:cstheme="minorHAnsi"/>
          <w:color w:val="242424"/>
          <w:bdr w:val="none" w:sz="0" w:space="0" w:color="auto" w:frame="1"/>
        </w:rPr>
        <w:t xml:space="preserve">Half the total carpool hybrid EV (divided by 2 a second time) under </w:t>
      </w:r>
      <w:r w:rsidR="001D4F83" w:rsidRPr="007806DF">
        <w:rPr>
          <w:rFonts w:cstheme="minorHAnsi"/>
          <w:color w:val="242424"/>
          <w:bdr w:val="none" w:sz="0" w:space="0" w:color="auto" w:frame="1"/>
        </w:rPr>
        <w:t>EV.</w:t>
      </w:r>
      <w:r w:rsidRPr="007806DF">
        <w:rPr>
          <w:rFonts w:cstheme="minorHAnsi"/>
          <w:color w:val="000000"/>
          <w:bdr w:val="none" w:sz="0" w:space="0" w:color="auto" w:frame="1"/>
        </w:rPr>
        <w:t> </w:t>
      </w:r>
    </w:p>
    <w:p w14:paraId="1BB47020" w14:textId="7F8D8A86" w:rsidR="00E56202" w:rsidRPr="007806DF" w:rsidRDefault="00E56202" w:rsidP="00E56202">
      <w:pPr>
        <w:pStyle w:val="NormalWeb"/>
        <w:shd w:val="clear" w:color="auto" w:fill="FFFFFF"/>
        <w:spacing w:before="0" w:beforeAutospacing="0" w:after="0" w:afterAutospacing="0"/>
        <w:textAlignment w:val="center"/>
        <w:rPr>
          <w:rFonts w:asciiTheme="minorHAnsi" w:hAnsiTheme="minorHAnsi" w:cstheme="minorHAnsi"/>
          <w:color w:val="242424"/>
          <w:sz w:val="20"/>
          <w:szCs w:val="20"/>
        </w:rPr>
      </w:pPr>
      <w:r w:rsidRPr="007806DF">
        <w:rPr>
          <w:rFonts w:asciiTheme="minorHAnsi" w:hAnsiTheme="minorHAnsi" w:cstheme="minorHAnsi"/>
          <w:color w:val="000000"/>
          <w:sz w:val="22"/>
          <w:szCs w:val="22"/>
          <w:bdr w:val="none" w:sz="0" w:space="0" w:color="auto" w:frame="1"/>
        </w:rPr>
        <w:sym w:font="Wingdings" w:char="F0E0"/>
      </w:r>
      <w:r w:rsidRPr="007806DF">
        <w:rPr>
          <w:rFonts w:asciiTheme="minorHAnsi" w:hAnsiTheme="minorHAnsi" w:cstheme="minorHAnsi"/>
          <w:color w:val="000000"/>
          <w:sz w:val="22"/>
          <w:szCs w:val="22"/>
          <w:bdr w:val="none" w:sz="0" w:space="0" w:color="auto" w:frame="1"/>
        </w:rPr>
        <w:t> </w:t>
      </w:r>
      <w:r>
        <w:rPr>
          <w:rFonts w:asciiTheme="minorHAnsi" w:hAnsiTheme="minorHAnsi" w:cstheme="minorHAnsi"/>
          <w:color w:val="000000"/>
          <w:sz w:val="22"/>
          <w:szCs w:val="22"/>
          <w:bdr w:val="none" w:sz="0" w:space="0" w:color="auto" w:frame="1"/>
        </w:rPr>
        <w:t xml:space="preserve">Uber/Lyft and Taxi should be included in </w:t>
      </w:r>
      <w:r w:rsidRPr="007806DF">
        <w:rPr>
          <w:rFonts w:asciiTheme="minorHAnsi" w:hAnsiTheme="minorHAnsi" w:cstheme="minorHAnsi"/>
          <w:color w:val="000000"/>
          <w:sz w:val="22"/>
          <w:szCs w:val="22"/>
          <w:bdr w:val="none" w:sz="0" w:space="0" w:color="auto" w:frame="1"/>
        </w:rPr>
        <w:t>Carpool</w:t>
      </w:r>
      <w:r w:rsidR="001D4F83">
        <w:rPr>
          <w:rFonts w:asciiTheme="minorHAnsi" w:hAnsiTheme="minorHAnsi" w:cstheme="minorHAnsi"/>
          <w:color w:val="000000"/>
          <w:sz w:val="22"/>
          <w:szCs w:val="22"/>
          <w:bdr w:val="none" w:sz="0" w:space="0" w:color="auto" w:frame="1"/>
        </w:rPr>
        <w:t>.</w:t>
      </w:r>
    </w:p>
    <w:p w14:paraId="743E40EE" w14:textId="77777777" w:rsidR="00E56202" w:rsidRPr="007806DF" w:rsidRDefault="00E56202" w:rsidP="00E56202">
      <w:pPr>
        <w:pStyle w:val="NormalWeb"/>
        <w:shd w:val="clear" w:color="auto" w:fill="FFFFFF"/>
        <w:spacing w:before="0" w:beforeAutospacing="0" w:after="0" w:afterAutospacing="0"/>
        <w:textAlignment w:val="center"/>
        <w:rPr>
          <w:rFonts w:asciiTheme="minorHAnsi" w:hAnsiTheme="minorHAnsi" w:cstheme="minorHAnsi"/>
          <w:color w:val="242424"/>
          <w:sz w:val="20"/>
          <w:szCs w:val="20"/>
        </w:rPr>
      </w:pPr>
      <w:r w:rsidRPr="007806DF">
        <w:rPr>
          <w:rFonts w:asciiTheme="minorHAnsi" w:hAnsiTheme="minorHAnsi" w:cstheme="minorHAnsi"/>
          <w:color w:val="242424"/>
          <w:sz w:val="22"/>
          <w:szCs w:val="22"/>
          <w:bdr w:val="none" w:sz="0" w:space="0" w:color="auto" w:frame="1"/>
        </w:rPr>
        <w:sym w:font="Wingdings" w:char="F0E0"/>
      </w:r>
      <w:r w:rsidRPr="007806DF">
        <w:rPr>
          <w:rFonts w:asciiTheme="minorHAnsi" w:hAnsiTheme="minorHAnsi" w:cstheme="minorHAnsi"/>
          <w:color w:val="242424"/>
          <w:sz w:val="22"/>
          <w:szCs w:val="22"/>
          <w:bdr w:val="none" w:sz="0" w:space="0" w:color="auto" w:frame="1"/>
        </w:rPr>
        <w:t> </w:t>
      </w:r>
      <w:r>
        <w:rPr>
          <w:rFonts w:asciiTheme="minorHAnsi" w:hAnsiTheme="minorHAnsi" w:cstheme="minorHAnsi"/>
          <w:color w:val="242424"/>
          <w:sz w:val="22"/>
          <w:szCs w:val="22"/>
          <w:bdr w:val="none" w:sz="0" w:space="0" w:color="auto" w:frame="1"/>
        </w:rPr>
        <w:t xml:space="preserve">Scooters/ e-scooters/ e-bike count as bike. </w:t>
      </w:r>
    </w:p>
    <w:p w14:paraId="7E4FEE8F" w14:textId="47F376E6" w:rsidR="00777D5C" w:rsidRDefault="00E56202" w:rsidP="00E56202">
      <w:pPr>
        <w:pStyle w:val="NormalWeb"/>
        <w:shd w:val="clear" w:color="auto" w:fill="FFFFFF"/>
        <w:spacing w:before="0" w:beforeAutospacing="0" w:after="0" w:afterAutospacing="0"/>
        <w:rPr>
          <w:rFonts w:asciiTheme="minorHAnsi" w:hAnsiTheme="minorHAnsi" w:cstheme="minorHAnsi"/>
          <w:sz w:val="22"/>
          <w:szCs w:val="22"/>
          <w:lang w:val="en-US"/>
        </w:rPr>
      </w:pPr>
      <w:r w:rsidRPr="007806DF">
        <w:rPr>
          <w:rFonts w:asciiTheme="minorHAnsi" w:hAnsiTheme="minorHAnsi" w:cstheme="minorHAnsi"/>
          <w:color w:val="242424"/>
          <w:sz w:val="22"/>
          <w:szCs w:val="22"/>
          <w:bdr w:val="none" w:sz="0" w:space="0" w:color="auto" w:frame="1"/>
        </w:rPr>
        <w:sym w:font="Wingdings" w:char="F0E0"/>
      </w:r>
      <w:r w:rsidRPr="007806DF">
        <w:rPr>
          <w:rFonts w:asciiTheme="minorHAnsi" w:hAnsiTheme="minorHAnsi" w:cstheme="minorHAnsi"/>
          <w:color w:val="242424"/>
          <w:sz w:val="22"/>
          <w:szCs w:val="22"/>
          <w:bdr w:val="none" w:sz="0" w:space="0" w:color="auto" w:frame="1"/>
        </w:rPr>
        <w:t> </w:t>
      </w:r>
      <w:r>
        <w:rPr>
          <w:rFonts w:asciiTheme="minorHAnsi" w:hAnsiTheme="minorHAnsi" w:cstheme="minorHAnsi"/>
          <w:color w:val="242424"/>
          <w:sz w:val="22"/>
          <w:szCs w:val="22"/>
          <w:bdr w:val="none" w:sz="0" w:space="0" w:color="auto" w:frame="1"/>
        </w:rPr>
        <w:t>Motorcycle should be considered an automobile.</w:t>
      </w:r>
      <w:r w:rsidR="00281525">
        <w:rPr>
          <w:lang w:val="en-US"/>
        </w:rPr>
        <w:t xml:space="preserve">    </w:t>
      </w:r>
      <w:r>
        <w:rPr>
          <w:lang w:val="en-US"/>
        </w:rPr>
        <w:t xml:space="preserve">                                                                                                                                                                                                                                                                                       </w:t>
      </w:r>
      <w:r w:rsidR="00281525">
        <w:rPr>
          <w:lang w:val="en-US"/>
        </w:rPr>
        <w:t xml:space="preserve">                                                                                                                        </w:t>
      </w:r>
      <w:r w:rsidR="001560F0">
        <w:rPr>
          <w:lang w:val="en-US"/>
        </w:rPr>
        <w:t xml:space="preserve"> </w:t>
      </w:r>
      <w:r>
        <w:rPr>
          <w:vertAlign w:val="superscript"/>
          <w:lang w:val="en-US"/>
        </w:rPr>
        <w:t>c</w:t>
      </w:r>
      <w:r w:rsidR="00281525">
        <w:rPr>
          <w:vertAlign w:val="superscript"/>
          <w:lang w:val="en-US"/>
        </w:rPr>
        <w:t xml:space="preserve"> </w:t>
      </w:r>
      <w:r w:rsidR="00281525" w:rsidRPr="00E56202">
        <w:rPr>
          <w:rFonts w:asciiTheme="minorHAnsi" w:hAnsiTheme="minorHAnsi" w:cstheme="minorHAnsi"/>
          <w:sz w:val="22"/>
          <w:szCs w:val="22"/>
          <w:lang w:val="en-US"/>
        </w:rPr>
        <w:t xml:space="preserve">This does not include ferry as a mode of transportation that accounts for </w:t>
      </w:r>
      <w:r w:rsidR="00481603" w:rsidRPr="00E56202">
        <w:rPr>
          <w:rFonts w:asciiTheme="minorHAnsi" w:hAnsiTheme="minorHAnsi" w:cstheme="minorHAnsi"/>
          <w:sz w:val="22"/>
          <w:szCs w:val="22"/>
          <w:lang w:val="en-US"/>
        </w:rPr>
        <w:t xml:space="preserve">less than </w:t>
      </w:r>
      <w:r w:rsidR="00281525" w:rsidRPr="00E56202">
        <w:rPr>
          <w:rFonts w:asciiTheme="minorHAnsi" w:hAnsiTheme="minorHAnsi" w:cstheme="minorHAnsi"/>
          <w:sz w:val="22"/>
          <w:szCs w:val="22"/>
          <w:lang w:val="en-US"/>
        </w:rPr>
        <w:t xml:space="preserve">1% of commuting.                  </w:t>
      </w:r>
      <w:r w:rsidR="00481603" w:rsidRPr="00E56202">
        <w:rPr>
          <w:rFonts w:asciiTheme="minorHAnsi" w:hAnsiTheme="minorHAnsi" w:cstheme="minorHAnsi"/>
          <w:sz w:val="22"/>
          <w:szCs w:val="22"/>
          <w:lang w:val="en-US"/>
        </w:rPr>
        <w:t xml:space="preserve">                                                                                                                                                                </w:t>
      </w:r>
      <w:r w:rsidR="00281525" w:rsidRPr="00E56202">
        <w:rPr>
          <w:rFonts w:asciiTheme="minorHAnsi" w:hAnsiTheme="minorHAnsi" w:cstheme="minorHAnsi"/>
          <w:sz w:val="22"/>
          <w:szCs w:val="22"/>
          <w:lang w:val="en-US"/>
        </w:rPr>
        <w:t xml:space="preserve">   </w:t>
      </w:r>
      <w:r w:rsidR="001560F0" w:rsidRPr="00E56202">
        <w:rPr>
          <w:rFonts w:asciiTheme="minorHAnsi" w:hAnsiTheme="minorHAnsi" w:cstheme="minorHAnsi"/>
          <w:sz w:val="22"/>
          <w:szCs w:val="22"/>
          <w:lang w:val="en-US"/>
        </w:rPr>
        <w:t xml:space="preserve"> </w:t>
      </w:r>
      <w:r>
        <w:rPr>
          <w:rFonts w:asciiTheme="minorHAnsi" w:hAnsiTheme="minorHAnsi" w:cstheme="minorHAnsi"/>
          <w:sz w:val="22"/>
          <w:szCs w:val="22"/>
          <w:vertAlign w:val="superscript"/>
          <w:lang w:val="en-US"/>
        </w:rPr>
        <w:t>d</w:t>
      </w:r>
      <w:r w:rsidR="001560F0" w:rsidRPr="00E56202">
        <w:rPr>
          <w:rFonts w:asciiTheme="minorHAnsi" w:hAnsiTheme="minorHAnsi" w:cstheme="minorHAnsi"/>
          <w:sz w:val="22"/>
          <w:szCs w:val="22"/>
          <w:vertAlign w:val="superscript"/>
          <w:lang w:val="en-US"/>
        </w:rPr>
        <w:t xml:space="preserve"> </w:t>
      </w:r>
      <w:r w:rsidR="00777D5C" w:rsidRPr="00E56202">
        <w:rPr>
          <w:rFonts w:asciiTheme="minorHAnsi" w:hAnsiTheme="minorHAnsi" w:cstheme="minorHAnsi"/>
          <w:sz w:val="22"/>
          <w:szCs w:val="22"/>
          <w:lang w:val="en-US"/>
        </w:rPr>
        <w:t xml:space="preserve">Includes the drive alone gas vehicles, </w:t>
      </w:r>
      <w:proofErr w:type="gramStart"/>
      <w:r w:rsidR="00777D5C" w:rsidRPr="00E56202">
        <w:rPr>
          <w:rFonts w:asciiTheme="minorHAnsi" w:hAnsiTheme="minorHAnsi" w:cstheme="minorHAnsi"/>
          <w:sz w:val="22"/>
          <w:szCs w:val="22"/>
          <w:lang w:val="en-US"/>
        </w:rPr>
        <w:t>motorcycle</w:t>
      </w:r>
      <w:proofErr w:type="gramEnd"/>
      <w:r w:rsidR="00777D5C" w:rsidRPr="00E56202">
        <w:rPr>
          <w:rFonts w:asciiTheme="minorHAnsi" w:hAnsiTheme="minorHAnsi" w:cstheme="minorHAnsi"/>
          <w:sz w:val="22"/>
          <w:szCs w:val="22"/>
          <w:lang w:val="en-US"/>
        </w:rPr>
        <w:t xml:space="preserve"> and half of the hybrid vehicles mode of commuting. </w:t>
      </w:r>
      <w:r w:rsidR="00281525" w:rsidRPr="00E56202">
        <w:rPr>
          <w:rFonts w:asciiTheme="minorHAnsi" w:hAnsiTheme="minorHAnsi" w:cstheme="minorHAnsi"/>
          <w:sz w:val="22"/>
          <w:szCs w:val="22"/>
          <w:lang w:val="en-US"/>
        </w:rPr>
        <w:t xml:space="preserve">                                                                                                                                                                    </w:t>
      </w:r>
      <w:r w:rsidR="00777D5C" w:rsidRPr="00E56202">
        <w:rPr>
          <w:rFonts w:asciiTheme="minorHAnsi" w:hAnsiTheme="minorHAnsi" w:cstheme="minorHAnsi"/>
          <w:sz w:val="22"/>
          <w:szCs w:val="22"/>
          <w:lang w:val="en-US"/>
        </w:rPr>
        <w:t xml:space="preserve"> </w:t>
      </w:r>
      <w:r>
        <w:rPr>
          <w:rFonts w:asciiTheme="minorHAnsi" w:hAnsiTheme="minorHAnsi" w:cstheme="minorHAnsi"/>
          <w:sz w:val="22"/>
          <w:szCs w:val="22"/>
          <w:vertAlign w:val="superscript"/>
          <w:lang w:val="en-US"/>
        </w:rPr>
        <w:t>e</w:t>
      </w:r>
      <w:r w:rsidR="00777D5C" w:rsidRPr="00E56202">
        <w:rPr>
          <w:rFonts w:asciiTheme="minorHAnsi" w:hAnsiTheme="minorHAnsi" w:cstheme="minorHAnsi"/>
          <w:sz w:val="22"/>
          <w:szCs w:val="22"/>
          <w:vertAlign w:val="superscript"/>
          <w:lang w:val="en-US"/>
        </w:rPr>
        <w:t xml:space="preserve"> </w:t>
      </w:r>
      <w:r w:rsidR="00777D5C" w:rsidRPr="00E56202">
        <w:rPr>
          <w:rFonts w:asciiTheme="minorHAnsi" w:hAnsiTheme="minorHAnsi" w:cstheme="minorHAnsi"/>
          <w:sz w:val="22"/>
          <w:szCs w:val="22"/>
          <w:lang w:val="en-US"/>
        </w:rPr>
        <w:t xml:space="preserve">Includes the bike/scooter and the e-bike/e-scooter mode of commuting.  </w:t>
      </w:r>
      <w:r w:rsidR="00281525" w:rsidRPr="00E56202">
        <w:rPr>
          <w:rFonts w:asciiTheme="minorHAnsi" w:hAnsiTheme="minorHAnsi" w:cstheme="minorHAnsi"/>
          <w:sz w:val="22"/>
          <w:szCs w:val="22"/>
          <w:lang w:val="en-US"/>
        </w:rPr>
        <w:t xml:space="preserve">                                                        </w:t>
      </w:r>
      <w:r>
        <w:rPr>
          <w:rFonts w:asciiTheme="minorHAnsi" w:hAnsiTheme="minorHAnsi" w:cstheme="minorHAnsi"/>
          <w:sz w:val="22"/>
          <w:szCs w:val="22"/>
          <w:vertAlign w:val="superscript"/>
          <w:lang w:val="en-US"/>
        </w:rPr>
        <w:t>f</w:t>
      </w:r>
      <w:r w:rsidR="00777D5C" w:rsidRPr="00E56202">
        <w:rPr>
          <w:rFonts w:asciiTheme="minorHAnsi" w:hAnsiTheme="minorHAnsi" w:cstheme="minorHAnsi"/>
          <w:sz w:val="22"/>
          <w:szCs w:val="22"/>
          <w:vertAlign w:val="superscript"/>
          <w:lang w:val="en-US"/>
        </w:rPr>
        <w:t xml:space="preserve"> </w:t>
      </w:r>
      <w:r w:rsidR="00777D5C" w:rsidRPr="00E56202">
        <w:rPr>
          <w:rFonts w:asciiTheme="minorHAnsi" w:hAnsiTheme="minorHAnsi" w:cstheme="minorHAnsi"/>
          <w:sz w:val="22"/>
          <w:szCs w:val="22"/>
          <w:lang w:val="en-US"/>
        </w:rPr>
        <w:t>Includes carpool gas vehicles, half of the carpool hybrid vehicles, uber/</w:t>
      </w:r>
      <w:proofErr w:type="spellStart"/>
      <w:r w:rsidR="00777D5C" w:rsidRPr="00E56202">
        <w:rPr>
          <w:rFonts w:asciiTheme="minorHAnsi" w:hAnsiTheme="minorHAnsi" w:cstheme="minorHAnsi"/>
          <w:sz w:val="22"/>
          <w:szCs w:val="22"/>
          <w:lang w:val="en-US"/>
        </w:rPr>
        <w:t>lyft</w:t>
      </w:r>
      <w:proofErr w:type="spellEnd"/>
      <w:r w:rsidR="00777D5C" w:rsidRPr="00E56202">
        <w:rPr>
          <w:rFonts w:asciiTheme="minorHAnsi" w:hAnsiTheme="minorHAnsi" w:cstheme="minorHAnsi"/>
          <w:sz w:val="22"/>
          <w:szCs w:val="22"/>
          <w:lang w:val="en-US"/>
        </w:rPr>
        <w:t xml:space="preserve"> and taxi mode of commuting. </w:t>
      </w:r>
      <w:r w:rsidR="00281525" w:rsidRPr="00E56202">
        <w:rPr>
          <w:rFonts w:asciiTheme="minorHAnsi" w:hAnsiTheme="minorHAnsi" w:cstheme="minorHAnsi"/>
          <w:sz w:val="22"/>
          <w:szCs w:val="22"/>
          <w:lang w:val="en-US"/>
        </w:rPr>
        <w:t xml:space="preserve">                                                                                                                                                                        </w:t>
      </w:r>
      <w:r>
        <w:rPr>
          <w:rFonts w:asciiTheme="minorHAnsi" w:hAnsiTheme="minorHAnsi" w:cstheme="minorHAnsi"/>
          <w:sz w:val="22"/>
          <w:szCs w:val="22"/>
          <w:vertAlign w:val="superscript"/>
          <w:lang w:val="en-US"/>
        </w:rPr>
        <w:t>g</w:t>
      </w:r>
      <w:r w:rsidR="00777D5C" w:rsidRPr="00E56202">
        <w:rPr>
          <w:rFonts w:asciiTheme="minorHAnsi" w:hAnsiTheme="minorHAnsi" w:cstheme="minorHAnsi"/>
          <w:sz w:val="22"/>
          <w:szCs w:val="22"/>
          <w:vertAlign w:val="superscript"/>
          <w:lang w:val="en-US"/>
        </w:rPr>
        <w:t xml:space="preserve"> </w:t>
      </w:r>
      <w:r w:rsidR="00777D5C" w:rsidRPr="00E56202">
        <w:rPr>
          <w:rFonts w:asciiTheme="minorHAnsi" w:hAnsiTheme="minorHAnsi" w:cstheme="minorHAnsi"/>
          <w:sz w:val="22"/>
          <w:szCs w:val="22"/>
          <w:lang w:val="en-US"/>
        </w:rPr>
        <w:t xml:space="preserve">Includes drive alone electric vehicles, half of the drive alone hybrid vehicles, carpool electric vehicles and half of the carpool hybrid vehicles mode of commuting. </w:t>
      </w:r>
    </w:p>
    <w:p w14:paraId="43D9AFD3" w14:textId="77777777" w:rsidR="00E56202" w:rsidRPr="00E56202" w:rsidRDefault="00E56202" w:rsidP="00E56202">
      <w:pPr>
        <w:pStyle w:val="NormalWeb"/>
        <w:shd w:val="clear" w:color="auto" w:fill="FFFFFF"/>
        <w:spacing w:before="0" w:beforeAutospacing="0" w:after="0" w:afterAutospacing="0"/>
        <w:rPr>
          <w:rFonts w:asciiTheme="minorHAnsi" w:hAnsiTheme="minorHAnsi" w:cstheme="minorHAnsi"/>
          <w:color w:val="242424"/>
          <w:sz w:val="22"/>
          <w:szCs w:val="22"/>
        </w:rPr>
      </w:pPr>
    </w:p>
    <w:p w14:paraId="64F564EB" w14:textId="10FB7DAE" w:rsidR="00C85681" w:rsidRPr="00E56202" w:rsidRDefault="00C85681" w:rsidP="00C85681">
      <w:pPr>
        <w:pStyle w:val="Heading4"/>
        <w:rPr>
          <w:rFonts w:asciiTheme="minorHAnsi" w:hAnsiTheme="minorHAnsi" w:cstheme="minorHAnsi"/>
          <w:lang w:val="en-US"/>
        </w:rPr>
      </w:pPr>
      <w:r w:rsidRPr="00E56202">
        <w:rPr>
          <w:rFonts w:asciiTheme="minorHAnsi" w:hAnsiTheme="minorHAnsi" w:cstheme="minorHAnsi"/>
          <w:lang w:val="en-US"/>
        </w:rPr>
        <w:t xml:space="preserve">Staff </w:t>
      </w:r>
    </w:p>
    <w:p w14:paraId="673BF8CA" w14:textId="25EDCF3D" w:rsidR="004F675F" w:rsidRDefault="004F675F" w:rsidP="004F675F">
      <w:pPr>
        <w:pStyle w:val="ListParagraph"/>
        <w:numPr>
          <w:ilvl w:val="0"/>
          <w:numId w:val="7"/>
        </w:numPr>
      </w:pPr>
      <w:r>
        <w:t xml:space="preserve">Average number of one-way trips per week per commuter = </w:t>
      </w:r>
      <w:r w:rsidR="001560F0">
        <w:t>9.5</w:t>
      </w:r>
      <w:r w:rsidR="00777D5C">
        <w:t xml:space="preserve"> </w:t>
      </w:r>
      <w:r w:rsidR="00777D5C" w:rsidRPr="00777D5C">
        <w:rPr>
          <w:vertAlign w:val="superscript"/>
        </w:rPr>
        <w:t>a</w:t>
      </w:r>
    </w:p>
    <w:p w14:paraId="2D85F147" w14:textId="6FEF2744" w:rsidR="004F675F" w:rsidRPr="004F675F" w:rsidRDefault="004F675F" w:rsidP="004F675F">
      <w:pPr>
        <w:pStyle w:val="ListParagraph"/>
        <w:numPr>
          <w:ilvl w:val="0"/>
          <w:numId w:val="7"/>
        </w:numPr>
      </w:pPr>
      <w:r>
        <w:t>Average number of weeks traveled per commuter = 50</w:t>
      </w:r>
    </w:p>
    <w:p w14:paraId="5AD230BC" w14:textId="09F5619D" w:rsidR="006A5A36" w:rsidRDefault="006A5A36" w:rsidP="006A5A36">
      <w:pPr>
        <w:pStyle w:val="Caption"/>
        <w:keepNext/>
      </w:pPr>
      <w:r>
        <w:t xml:space="preserve">Table </w:t>
      </w:r>
      <w:r w:rsidR="00582DE8">
        <w:fldChar w:fldCharType="begin"/>
      </w:r>
      <w:r w:rsidR="00582DE8">
        <w:instrText xml:space="preserve"> SEQ Table \* ARABIC </w:instrText>
      </w:r>
      <w:r w:rsidR="00582DE8">
        <w:fldChar w:fldCharType="separate"/>
      </w:r>
      <w:r w:rsidR="00E20D9C">
        <w:rPr>
          <w:noProof/>
        </w:rPr>
        <w:t>20</w:t>
      </w:r>
      <w:r w:rsidR="00582DE8">
        <w:rPr>
          <w:noProof/>
        </w:rPr>
        <w:fldChar w:fldCharType="end"/>
      </w:r>
      <w:r w:rsidR="004B253E">
        <w:t>: Staff GHG Report Information</w:t>
      </w:r>
      <w:r w:rsidR="00E56202">
        <w:t xml:space="preserve"> </w:t>
      </w:r>
      <w:r w:rsidR="00E56202">
        <w:rPr>
          <w:vertAlign w:val="superscript"/>
        </w:rPr>
        <w:t>b</w:t>
      </w:r>
      <w:r w:rsidR="004B253E">
        <w:t xml:space="preserve"> </w:t>
      </w: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gridCol w:w="2268"/>
        <w:gridCol w:w="2552"/>
      </w:tblGrid>
      <w:tr w:rsidR="006A5A36" w:rsidRPr="006A5A36" w14:paraId="037B0081" w14:textId="77777777" w:rsidTr="00BA2390">
        <w:trPr>
          <w:divId w:val="1462722150"/>
          <w:trHeight w:val="576"/>
          <w:jc w:val="center"/>
        </w:trPr>
        <w:tc>
          <w:tcPr>
            <w:tcW w:w="2410" w:type="dxa"/>
            <w:tcBorders>
              <w:left w:val="nil"/>
              <w:bottom w:val="single" w:sz="4" w:space="0" w:color="auto"/>
            </w:tcBorders>
            <w:shd w:val="clear" w:color="auto" w:fill="auto"/>
            <w:tcMar>
              <w:top w:w="15" w:type="dxa"/>
              <w:left w:w="15" w:type="dxa"/>
              <w:bottom w:w="0" w:type="dxa"/>
              <w:right w:w="15" w:type="dxa"/>
            </w:tcMar>
            <w:vAlign w:val="bottom"/>
            <w:hideMark/>
          </w:tcPr>
          <w:p w14:paraId="0AFB9D62" w14:textId="059FC6E6" w:rsidR="006A5A36" w:rsidRPr="006A5A36" w:rsidRDefault="006A5A36" w:rsidP="006A5A36">
            <w:pPr>
              <w:spacing w:after="0" w:line="240" w:lineRule="auto"/>
              <w:rPr>
                <w:rFonts w:ascii="Calibri" w:eastAsia="Times New Roman" w:hAnsi="Calibri" w:cs="Calibri"/>
                <w:color w:val="000000"/>
                <w:lang w:eastAsia="en-IN"/>
              </w:rPr>
            </w:pPr>
            <w:r w:rsidRPr="006A5A36">
              <w:rPr>
                <w:rFonts w:ascii="Calibri" w:eastAsia="Times New Roman" w:hAnsi="Calibri" w:cs="Calibri"/>
                <w:color w:val="000000"/>
                <w:lang w:eastAsia="en-IN"/>
              </w:rPr>
              <w:t xml:space="preserve">Mode of transportation </w:t>
            </w:r>
          </w:p>
        </w:tc>
        <w:tc>
          <w:tcPr>
            <w:tcW w:w="2268" w:type="dxa"/>
            <w:tcBorders>
              <w:bottom w:val="single" w:sz="4" w:space="0" w:color="auto"/>
            </w:tcBorders>
            <w:shd w:val="clear" w:color="auto" w:fill="auto"/>
            <w:tcMar>
              <w:top w:w="15" w:type="dxa"/>
              <w:left w:w="15" w:type="dxa"/>
              <w:bottom w:w="0" w:type="dxa"/>
              <w:right w:w="15" w:type="dxa"/>
            </w:tcMar>
            <w:vAlign w:val="bottom"/>
            <w:hideMark/>
          </w:tcPr>
          <w:p w14:paraId="4AC9F11B" w14:textId="77777777" w:rsidR="00281525" w:rsidRDefault="006A5A36" w:rsidP="00BA2390">
            <w:pPr>
              <w:spacing w:after="0" w:line="240" w:lineRule="auto"/>
              <w:jc w:val="center"/>
              <w:rPr>
                <w:rFonts w:ascii="Calibri" w:eastAsia="Times New Roman" w:hAnsi="Calibri" w:cs="Calibri"/>
                <w:color w:val="000000"/>
                <w:lang w:eastAsia="en-IN"/>
              </w:rPr>
            </w:pPr>
            <w:r w:rsidRPr="006A5A36">
              <w:rPr>
                <w:rFonts w:ascii="Calibri" w:eastAsia="Times New Roman" w:hAnsi="Calibri" w:cs="Calibri"/>
                <w:color w:val="000000"/>
                <w:lang w:eastAsia="en-IN"/>
              </w:rPr>
              <w:t>% of total one-way</w:t>
            </w:r>
          </w:p>
          <w:p w14:paraId="71D1742B" w14:textId="37E6FFD7" w:rsidR="006A5A36" w:rsidRPr="006A5A36" w:rsidRDefault="006A5A36" w:rsidP="00BA2390">
            <w:pPr>
              <w:spacing w:after="0" w:line="240" w:lineRule="auto"/>
              <w:jc w:val="center"/>
              <w:rPr>
                <w:rFonts w:ascii="Calibri" w:eastAsia="Times New Roman" w:hAnsi="Calibri" w:cs="Calibri"/>
                <w:color w:val="000000"/>
                <w:lang w:eastAsia="en-IN"/>
              </w:rPr>
            </w:pPr>
            <w:r w:rsidRPr="006A5A36">
              <w:rPr>
                <w:rFonts w:ascii="Calibri" w:eastAsia="Times New Roman" w:hAnsi="Calibri" w:cs="Calibri"/>
                <w:color w:val="000000"/>
                <w:lang w:eastAsia="en-IN"/>
              </w:rPr>
              <w:t xml:space="preserve"> trips</w:t>
            </w:r>
            <w:r w:rsidR="00281525">
              <w:rPr>
                <w:rFonts w:ascii="Calibri" w:eastAsia="Times New Roman" w:hAnsi="Calibri" w:cs="Calibri"/>
                <w:color w:val="000000"/>
                <w:lang w:eastAsia="en-IN"/>
              </w:rPr>
              <w:t xml:space="preserve"> </w:t>
            </w:r>
            <w:r w:rsidR="00E56202">
              <w:rPr>
                <w:rFonts w:ascii="Calibri" w:eastAsia="Times New Roman" w:hAnsi="Calibri" w:cs="Calibri"/>
                <w:color w:val="000000"/>
                <w:vertAlign w:val="superscript"/>
                <w:lang w:eastAsia="en-IN"/>
              </w:rPr>
              <w:t>c</w:t>
            </w:r>
          </w:p>
        </w:tc>
        <w:tc>
          <w:tcPr>
            <w:tcW w:w="2552" w:type="dxa"/>
            <w:tcBorders>
              <w:bottom w:val="single" w:sz="4" w:space="0" w:color="auto"/>
              <w:right w:val="nil"/>
            </w:tcBorders>
            <w:shd w:val="clear" w:color="auto" w:fill="auto"/>
            <w:tcMar>
              <w:top w:w="15" w:type="dxa"/>
              <w:left w:w="15" w:type="dxa"/>
              <w:bottom w:w="0" w:type="dxa"/>
              <w:right w:w="15" w:type="dxa"/>
            </w:tcMar>
            <w:vAlign w:val="bottom"/>
            <w:hideMark/>
          </w:tcPr>
          <w:p w14:paraId="0B627EF9" w14:textId="407BDA17" w:rsidR="006A5A36" w:rsidRPr="006A5A36" w:rsidRDefault="006A5A36" w:rsidP="00BA2390">
            <w:pPr>
              <w:spacing w:after="0" w:line="240" w:lineRule="auto"/>
              <w:jc w:val="center"/>
              <w:rPr>
                <w:rFonts w:ascii="Calibri" w:eastAsia="Times New Roman" w:hAnsi="Calibri" w:cs="Calibri"/>
                <w:color w:val="000000"/>
                <w:lang w:eastAsia="en-IN"/>
              </w:rPr>
            </w:pPr>
            <w:r w:rsidRPr="006A5A36">
              <w:rPr>
                <w:rFonts w:ascii="Calibri" w:eastAsia="Times New Roman" w:hAnsi="Calibri" w:cs="Calibri"/>
                <w:color w:val="000000"/>
                <w:lang w:eastAsia="en-IN"/>
              </w:rPr>
              <w:t>Average miles per one way trip</w:t>
            </w:r>
          </w:p>
        </w:tc>
      </w:tr>
      <w:tr w:rsidR="006A5A36" w:rsidRPr="006A5A36" w14:paraId="1F6B5527" w14:textId="77777777" w:rsidTr="00BA2390">
        <w:trPr>
          <w:divId w:val="1462722150"/>
          <w:trHeight w:val="292"/>
          <w:jc w:val="center"/>
        </w:trPr>
        <w:tc>
          <w:tcPr>
            <w:tcW w:w="2410" w:type="dxa"/>
            <w:tcBorders>
              <w:left w:val="nil"/>
              <w:bottom w:val="nil"/>
            </w:tcBorders>
            <w:shd w:val="clear" w:color="auto" w:fill="auto"/>
            <w:noWrap/>
            <w:tcMar>
              <w:top w:w="15" w:type="dxa"/>
              <w:left w:w="15" w:type="dxa"/>
              <w:bottom w:w="0" w:type="dxa"/>
              <w:right w:w="15" w:type="dxa"/>
            </w:tcMar>
            <w:vAlign w:val="bottom"/>
            <w:hideMark/>
          </w:tcPr>
          <w:p w14:paraId="14678DA2" w14:textId="590B2CDB" w:rsidR="006A5A36" w:rsidRPr="006A5A36" w:rsidRDefault="006A5A36" w:rsidP="006A5A36">
            <w:pPr>
              <w:spacing w:after="0" w:line="240" w:lineRule="auto"/>
              <w:rPr>
                <w:rFonts w:ascii="Calibri" w:eastAsia="Times New Roman" w:hAnsi="Calibri" w:cs="Calibri"/>
                <w:color w:val="000000"/>
                <w:lang w:eastAsia="en-IN"/>
              </w:rPr>
            </w:pPr>
            <w:r w:rsidRPr="006A5A36">
              <w:rPr>
                <w:rFonts w:ascii="Calibri" w:eastAsia="Times New Roman" w:hAnsi="Calibri" w:cs="Calibri"/>
                <w:color w:val="000000"/>
                <w:lang w:eastAsia="en-IN"/>
              </w:rPr>
              <w:t>Automobile</w:t>
            </w:r>
            <w:r w:rsidR="00777D5C">
              <w:rPr>
                <w:rFonts w:ascii="Calibri" w:eastAsia="Times New Roman" w:hAnsi="Calibri" w:cs="Calibri"/>
                <w:color w:val="000000"/>
                <w:lang w:eastAsia="en-IN"/>
              </w:rPr>
              <w:t xml:space="preserve"> </w:t>
            </w:r>
            <w:r w:rsidR="00E56202">
              <w:rPr>
                <w:rFonts w:ascii="Calibri" w:eastAsia="Times New Roman" w:hAnsi="Calibri" w:cs="Calibri"/>
                <w:color w:val="000000"/>
                <w:vertAlign w:val="superscript"/>
                <w:lang w:eastAsia="en-IN"/>
              </w:rPr>
              <w:t>d</w:t>
            </w:r>
          </w:p>
        </w:tc>
        <w:tc>
          <w:tcPr>
            <w:tcW w:w="2268" w:type="dxa"/>
            <w:tcBorders>
              <w:bottom w:val="nil"/>
            </w:tcBorders>
            <w:shd w:val="clear" w:color="auto" w:fill="auto"/>
            <w:noWrap/>
            <w:tcMar>
              <w:top w:w="15" w:type="dxa"/>
              <w:left w:w="15" w:type="dxa"/>
              <w:bottom w:w="0" w:type="dxa"/>
              <w:right w:w="15" w:type="dxa"/>
            </w:tcMar>
            <w:vAlign w:val="bottom"/>
            <w:hideMark/>
          </w:tcPr>
          <w:p w14:paraId="63B146A8" w14:textId="66175209" w:rsidR="006A5A36" w:rsidRPr="006A5A36" w:rsidRDefault="006A5A36" w:rsidP="00BA2390">
            <w:pPr>
              <w:spacing w:after="0" w:line="240" w:lineRule="auto"/>
              <w:jc w:val="center"/>
              <w:rPr>
                <w:rFonts w:ascii="Calibri" w:eastAsia="Times New Roman" w:hAnsi="Calibri" w:cs="Calibri"/>
                <w:color w:val="000000"/>
                <w:lang w:eastAsia="en-IN"/>
              </w:rPr>
            </w:pPr>
            <w:r w:rsidRPr="006A5A36">
              <w:rPr>
                <w:rFonts w:ascii="Calibri" w:eastAsia="Times New Roman" w:hAnsi="Calibri" w:cs="Calibri"/>
                <w:color w:val="000000"/>
                <w:lang w:eastAsia="en-IN"/>
              </w:rPr>
              <w:t>30</w:t>
            </w:r>
            <w:r w:rsidR="00E955EB">
              <w:rPr>
                <w:rFonts w:ascii="Calibri" w:eastAsia="Times New Roman" w:hAnsi="Calibri" w:cs="Calibri"/>
                <w:color w:val="000000"/>
                <w:lang w:eastAsia="en-IN"/>
              </w:rPr>
              <w:t>.5</w:t>
            </w:r>
            <w:r w:rsidRPr="006A5A36">
              <w:rPr>
                <w:rFonts w:ascii="Calibri" w:eastAsia="Times New Roman" w:hAnsi="Calibri" w:cs="Calibri"/>
                <w:color w:val="000000"/>
                <w:lang w:eastAsia="en-IN"/>
              </w:rPr>
              <w:t>%</w:t>
            </w:r>
          </w:p>
        </w:tc>
        <w:tc>
          <w:tcPr>
            <w:tcW w:w="2552" w:type="dxa"/>
            <w:tcBorders>
              <w:bottom w:val="nil"/>
              <w:right w:val="nil"/>
            </w:tcBorders>
            <w:shd w:val="clear" w:color="auto" w:fill="auto"/>
            <w:noWrap/>
            <w:tcMar>
              <w:top w:w="15" w:type="dxa"/>
              <w:left w:w="15" w:type="dxa"/>
              <w:bottom w:w="0" w:type="dxa"/>
              <w:right w:w="15" w:type="dxa"/>
            </w:tcMar>
            <w:vAlign w:val="bottom"/>
            <w:hideMark/>
          </w:tcPr>
          <w:p w14:paraId="22F08DD3" w14:textId="77777777" w:rsidR="006A5A36" w:rsidRPr="006A5A36" w:rsidRDefault="006A5A36" w:rsidP="00BA2390">
            <w:pPr>
              <w:spacing w:after="0" w:line="240" w:lineRule="auto"/>
              <w:jc w:val="center"/>
              <w:rPr>
                <w:rFonts w:ascii="Calibri" w:eastAsia="Times New Roman" w:hAnsi="Calibri" w:cs="Calibri"/>
                <w:color w:val="000000"/>
                <w:lang w:eastAsia="en-IN"/>
              </w:rPr>
            </w:pPr>
            <w:r w:rsidRPr="006A5A36">
              <w:rPr>
                <w:rFonts w:ascii="Calibri" w:eastAsia="Times New Roman" w:hAnsi="Calibri" w:cs="Calibri"/>
                <w:color w:val="000000"/>
                <w:lang w:eastAsia="en-IN"/>
              </w:rPr>
              <w:t>10</w:t>
            </w:r>
          </w:p>
        </w:tc>
      </w:tr>
      <w:tr w:rsidR="006A5A36" w:rsidRPr="006A5A36" w14:paraId="7ADEF6C4" w14:textId="77777777" w:rsidTr="00BA2390">
        <w:trPr>
          <w:divId w:val="1462722150"/>
          <w:trHeight w:val="112"/>
          <w:jc w:val="center"/>
        </w:trPr>
        <w:tc>
          <w:tcPr>
            <w:tcW w:w="2410" w:type="dxa"/>
            <w:tcBorders>
              <w:top w:val="nil"/>
              <w:left w:val="nil"/>
              <w:bottom w:val="nil"/>
            </w:tcBorders>
            <w:shd w:val="clear" w:color="auto" w:fill="auto"/>
            <w:noWrap/>
            <w:tcMar>
              <w:top w:w="15" w:type="dxa"/>
              <w:left w:w="15" w:type="dxa"/>
              <w:bottom w:w="0" w:type="dxa"/>
              <w:right w:w="15" w:type="dxa"/>
            </w:tcMar>
            <w:vAlign w:val="bottom"/>
            <w:hideMark/>
          </w:tcPr>
          <w:p w14:paraId="49E1B08E" w14:textId="3F4E261D" w:rsidR="006A5A36" w:rsidRPr="006A5A36" w:rsidRDefault="006A5A36" w:rsidP="006A5A36">
            <w:pPr>
              <w:spacing w:after="0" w:line="240" w:lineRule="auto"/>
              <w:rPr>
                <w:rFonts w:ascii="Calibri" w:eastAsia="Times New Roman" w:hAnsi="Calibri" w:cs="Calibri"/>
                <w:color w:val="000000"/>
                <w:lang w:eastAsia="en-IN"/>
              </w:rPr>
            </w:pPr>
            <w:r w:rsidRPr="006A5A36">
              <w:rPr>
                <w:rFonts w:ascii="Calibri" w:eastAsia="Times New Roman" w:hAnsi="Calibri" w:cs="Calibri"/>
                <w:color w:val="000000"/>
                <w:lang w:eastAsia="en-IN"/>
              </w:rPr>
              <w:t>Bike</w:t>
            </w:r>
            <w:r w:rsidR="00777D5C">
              <w:rPr>
                <w:rFonts w:ascii="Calibri" w:eastAsia="Times New Roman" w:hAnsi="Calibri" w:cs="Calibri"/>
                <w:color w:val="000000"/>
                <w:lang w:eastAsia="en-IN"/>
              </w:rPr>
              <w:t xml:space="preserve"> </w:t>
            </w:r>
            <w:r w:rsidR="00E56202">
              <w:rPr>
                <w:rFonts w:ascii="Calibri" w:eastAsia="Times New Roman" w:hAnsi="Calibri" w:cs="Calibri"/>
                <w:color w:val="000000"/>
                <w:vertAlign w:val="superscript"/>
                <w:lang w:eastAsia="en-IN"/>
              </w:rPr>
              <w:t>e</w:t>
            </w:r>
          </w:p>
        </w:tc>
        <w:tc>
          <w:tcPr>
            <w:tcW w:w="2268" w:type="dxa"/>
            <w:tcBorders>
              <w:top w:val="nil"/>
              <w:bottom w:val="nil"/>
            </w:tcBorders>
            <w:shd w:val="clear" w:color="auto" w:fill="auto"/>
            <w:noWrap/>
            <w:tcMar>
              <w:top w:w="15" w:type="dxa"/>
              <w:left w:w="15" w:type="dxa"/>
              <w:bottom w:w="0" w:type="dxa"/>
              <w:right w:w="15" w:type="dxa"/>
            </w:tcMar>
            <w:vAlign w:val="bottom"/>
            <w:hideMark/>
          </w:tcPr>
          <w:p w14:paraId="723F0F7A" w14:textId="1AB2F52E" w:rsidR="006A5A36" w:rsidRPr="006A5A36" w:rsidRDefault="006A5A36" w:rsidP="00BA2390">
            <w:pPr>
              <w:spacing w:after="0" w:line="240" w:lineRule="auto"/>
              <w:jc w:val="center"/>
              <w:rPr>
                <w:rFonts w:ascii="Calibri" w:eastAsia="Times New Roman" w:hAnsi="Calibri" w:cs="Calibri"/>
                <w:color w:val="000000"/>
                <w:lang w:eastAsia="en-IN"/>
              </w:rPr>
            </w:pPr>
            <w:r w:rsidRPr="006A5A36">
              <w:rPr>
                <w:rFonts w:ascii="Calibri" w:eastAsia="Times New Roman" w:hAnsi="Calibri" w:cs="Calibri"/>
                <w:color w:val="000000"/>
                <w:lang w:eastAsia="en-IN"/>
              </w:rPr>
              <w:t>2</w:t>
            </w:r>
            <w:r w:rsidR="00E955EB">
              <w:rPr>
                <w:rFonts w:ascii="Calibri" w:eastAsia="Times New Roman" w:hAnsi="Calibri" w:cs="Calibri"/>
                <w:color w:val="000000"/>
                <w:lang w:eastAsia="en-IN"/>
              </w:rPr>
              <w:t>.5</w:t>
            </w:r>
            <w:r w:rsidRPr="006A5A36">
              <w:rPr>
                <w:rFonts w:ascii="Calibri" w:eastAsia="Times New Roman" w:hAnsi="Calibri" w:cs="Calibri"/>
                <w:color w:val="000000"/>
                <w:lang w:eastAsia="en-IN"/>
              </w:rPr>
              <w:t>%</w:t>
            </w:r>
          </w:p>
        </w:tc>
        <w:tc>
          <w:tcPr>
            <w:tcW w:w="2552" w:type="dxa"/>
            <w:tcBorders>
              <w:top w:val="nil"/>
              <w:bottom w:val="nil"/>
              <w:right w:val="nil"/>
            </w:tcBorders>
            <w:shd w:val="clear" w:color="auto" w:fill="auto"/>
            <w:noWrap/>
            <w:tcMar>
              <w:top w:w="15" w:type="dxa"/>
              <w:left w:w="15" w:type="dxa"/>
              <w:bottom w:w="0" w:type="dxa"/>
              <w:right w:w="15" w:type="dxa"/>
            </w:tcMar>
            <w:vAlign w:val="bottom"/>
            <w:hideMark/>
          </w:tcPr>
          <w:p w14:paraId="7841A318" w14:textId="77777777" w:rsidR="006A5A36" w:rsidRPr="006A5A36" w:rsidRDefault="006A5A36" w:rsidP="00BA2390">
            <w:pPr>
              <w:spacing w:after="0" w:line="240" w:lineRule="auto"/>
              <w:jc w:val="center"/>
              <w:rPr>
                <w:rFonts w:ascii="Calibri" w:eastAsia="Times New Roman" w:hAnsi="Calibri" w:cs="Calibri"/>
                <w:color w:val="000000"/>
                <w:lang w:eastAsia="en-IN"/>
              </w:rPr>
            </w:pPr>
            <w:r w:rsidRPr="006A5A36">
              <w:rPr>
                <w:rFonts w:ascii="Calibri" w:eastAsia="Times New Roman" w:hAnsi="Calibri" w:cs="Calibri"/>
                <w:color w:val="000000"/>
                <w:lang w:eastAsia="en-IN"/>
              </w:rPr>
              <w:t>4</w:t>
            </w:r>
          </w:p>
        </w:tc>
      </w:tr>
      <w:tr w:rsidR="006A5A36" w:rsidRPr="006A5A36" w14:paraId="3BE611FF" w14:textId="77777777" w:rsidTr="00BA2390">
        <w:trPr>
          <w:divId w:val="1462722150"/>
          <w:trHeight w:val="116"/>
          <w:jc w:val="center"/>
        </w:trPr>
        <w:tc>
          <w:tcPr>
            <w:tcW w:w="2410" w:type="dxa"/>
            <w:tcBorders>
              <w:top w:val="nil"/>
              <w:left w:val="nil"/>
              <w:bottom w:val="nil"/>
            </w:tcBorders>
            <w:shd w:val="clear" w:color="auto" w:fill="auto"/>
            <w:noWrap/>
            <w:tcMar>
              <w:top w:w="15" w:type="dxa"/>
              <w:left w:w="15" w:type="dxa"/>
              <w:bottom w:w="0" w:type="dxa"/>
              <w:right w:w="15" w:type="dxa"/>
            </w:tcMar>
            <w:vAlign w:val="bottom"/>
            <w:hideMark/>
          </w:tcPr>
          <w:p w14:paraId="6234BEAC" w14:textId="3FF93FFC" w:rsidR="006A5A36" w:rsidRPr="006A5A36" w:rsidRDefault="006A5A36" w:rsidP="006A5A36">
            <w:pPr>
              <w:spacing w:after="0" w:line="240" w:lineRule="auto"/>
              <w:rPr>
                <w:rFonts w:ascii="Calibri" w:eastAsia="Times New Roman" w:hAnsi="Calibri" w:cs="Calibri"/>
                <w:color w:val="000000"/>
                <w:lang w:eastAsia="en-IN"/>
              </w:rPr>
            </w:pPr>
            <w:r w:rsidRPr="006A5A36">
              <w:rPr>
                <w:rFonts w:ascii="Calibri" w:eastAsia="Times New Roman" w:hAnsi="Calibri" w:cs="Calibri"/>
                <w:color w:val="000000"/>
                <w:lang w:eastAsia="en-IN"/>
              </w:rPr>
              <w:t xml:space="preserve">Carpool </w:t>
            </w:r>
            <w:r w:rsidR="00E56202">
              <w:rPr>
                <w:rFonts w:ascii="Calibri" w:eastAsia="Times New Roman" w:hAnsi="Calibri" w:cs="Calibri"/>
                <w:color w:val="000000"/>
                <w:vertAlign w:val="superscript"/>
                <w:lang w:eastAsia="en-IN"/>
              </w:rPr>
              <w:t>f</w:t>
            </w:r>
          </w:p>
        </w:tc>
        <w:tc>
          <w:tcPr>
            <w:tcW w:w="2268" w:type="dxa"/>
            <w:tcBorders>
              <w:top w:val="nil"/>
              <w:bottom w:val="nil"/>
            </w:tcBorders>
            <w:shd w:val="clear" w:color="auto" w:fill="auto"/>
            <w:noWrap/>
            <w:tcMar>
              <w:top w:w="15" w:type="dxa"/>
              <w:left w:w="15" w:type="dxa"/>
              <w:bottom w:w="0" w:type="dxa"/>
              <w:right w:w="15" w:type="dxa"/>
            </w:tcMar>
            <w:vAlign w:val="bottom"/>
            <w:hideMark/>
          </w:tcPr>
          <w:p w14:paraId="1C83BCE1" w14:textId="7612ABCD" w:rsidR="006A5A36" w:rsidRPr="006A5A36" w:rsidRDefault="00E955EB" w:rsidP="00BA2390">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5.5</w:t>
            </w:r>
            <w:r w:rsidR="006A5A36" w:rsidRPr="006A5A36">
              <w:rPr>
                <w:rFonts w:ascii="Calibri" w:eastAsia="Times New Roman" w:hAnsi="Calibri" w:cs="Calibri"/>
                <w:color w:val="000000"/>
                <w:lang w:eastAsia="en-IN"/>
              </w:rPr>
              <w:t>%</w:t>
            </w:r>
          </w:p>
        </w:tc>
        <w:tc>
          <w:tcPr>
            <w:tcW w:w="2552" w:type="dxa"/>
            <w:tcBorders>
              <w:top w:val="nil"/>
              <w:bottom w:val="nil"/>
              <w:right w:val="nil"/>
            </w:tcBorders>
            <w:shd w:val="clear" w:color="auto" w:fill="auto"/>
            <w:noWrap/>
            <w:tcMar>
              <w:top w:w="15" w:type="dxa"/>
              <w:left w:w="15" w:type="dxa"/>
              <w:bottom w:w="0" w:type="dxa"/>
              <w:right w:w="15" w:type="dxa"/>
            </w:tcMar>
            <w:vAlign w:val="bottom"/>
            <w:hideMark/>
          </w:tcPr>
          <w:p w14:paraId="04F1C8E7" w14:textId="4F96AF6F" w:rsidR="006A5A36" w:rsidRPr="006A5A36" w:rsidRDefault="007806DF" w:rsidP="00BA2390">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19</w:t>
            </w:r>
          </w:p>
        </w:tc>
      </w:tr>
      <w:tr w:rsidR="006A5A36" w:rsidRPr="006A5A36" w14:paraId="351637B4" w14:textId="77777777" w:rsidTr="00BA2390">
        <w:trPr>
          <w:divId w:val="1462722150"/>
          <w:trHeight w:val="288"/>
          <w:jc w:val="center"/>
        </w:trPr>
        <w:tc>
          <w:tcPr>
            <w:tcW w:w="2410" w:type="dxa"/>
            <w:tcBorders>
              <w:top w:val="nil"/>
              <w:left w:val="nil"/>
              <w:bottom w:val="nil"/>
            </w:tcBorders>
            <w:shd w:val="clear" w:color="auto" w:fill="auto"/>
            <w:noWrap/>
            <w:tcMar>
              <w:top w:w="15" w:type="dxa"/>
              <w:left w:w="15" w:type="dxa"/>
              <w:bottom w:w="0" w:type="dxa"/>
              <w:right w:w="15" w:type="dxa"/>
            </w:tcMar>
            <w:vAlign w:val="bottom"/>
            <w:hideMark/>
          </w:tcPr>
          <w:p w14:paraId="19D3A042" w14:textId="77777777" w:rsidR="006A5A36" w:rsidRPr="006A5A36" w:rsidRDefault="006A5A36" w:rsidP="006A5A36">
            <w:pPr>
              <w:spacing w:after="0" w:line="240" w:lineRule="auto"/>
              <w:rPr>
                <w:rFonts w:ascii="Calibri" w:eastAsia="Times New Roman" w:hAnsi="Calibri" w:cs="Calibri"/>
                <w:color w:val="000000"/>
                <w:lang w:eastAsia="en-IN"/>
              </w:rPr>
            </w:pPr>
            <w:r w:rsidRPr="006A5A36">
              <w:rPr>
                <w:rFonts w:ascii="Calibri" w:eastAsia="Times New Roman" w:hAnsi="Calibri" w:cs="Calibri"/>
                <w:color w:val="000000"/>
                <w:lang w:eastAsia="en-IN"/>
              </w:rPr>
              <w:t xml:space="preserve">Commuter Rail </w:t>
            </w:r>
          </w:p>
        </w:tc>
        <w:tc>
          <w:tcPr>
            <w:tcW w:w="2268" w:type="dxa"/>
            <w:tcBorders>
              <w:top w:val="nil"/>
              <w:bottom w:val="nil"/>
            </w:tcBorders>
            <w:shd w:val="clear" w:color="auto" w:fill="auto"/>
            <w:noWrap/>
            <w:tcMar>
              <w:top w:w="15" w:type="dxa"/>
              <w:left w:w="15" w:type="dxa"/>
              <w:bottom w:w="0" w:type="dxa"/>
              <w:right w:w="15" w:type="dxa"/>
            </w:tcMar>
            <w:vAlign w:val="bottom"/>
            <w:hideMark/>
          </w:tcPr>
          <w:p w14:paraId="66B7B786" w14:textId="5D2B9D75" w:rsidR="006A5A36" w:rsidRPr="006A5A36" w:rsidRDefault="006A5A36" w:rsidP="00BA2390">
            <w:pPr>
              <w:spacing w:after="0" w:line="240" w:lineRule="auto"/>
              <w:jc w:val="center"/>
              <w:rPr>
                <w:rFonts w:ascii="Calibri" w:eastAsia="Times New Roman" w:hAnsi="Calibri" w:cs="Calibri"/>
                <w:color w:val="000000"/>
                <w:lang w:eastAsia="en-IN"/>
              </w:rPr>
            </w:pPr>
            <w:r w:rsidRPr="006A5A36">
              <w:rPr>
                <w:rFonts w:ascii="Calibri" w:eastAsia="Times New Roman" w:hAnsi="Calibri" w:cs="Calibri"/>
                <w:color w:val="000000"/>
                <w:lang w:eastAsia="en-IN"/>
              </w:rPr>
              <w:t>3</w:t>
            </w:r>
            <w:r w:rsidR="00E955EB">
              <w:rPr>
                <w:rFonts w:ascii="Calibri" w:eastAsia="Times New Roman" w:hAnsi="Calibri" w:cs="Calibri"/>
                <w:color w:val="000000"/>
                <w:lang w:eastAsia="en-IN"/>
              </w:rPr>
              <w:t>.0</w:t>
            </w:r>
            <w:r w:rsidRPr="006A5A36">
              <w:rPr>
                <w:rFonts w:ascii="Calibri" w:eastAsia="Times New Roman" w:hAnsi="Calibri" w:cs="Calibri"/>
                <w:color w:val="000000"/>
                <w:lang w:eastAsia="en-IN"/>
              </w:rPr>
              <w:t>%</w:t>
            </w:r>
          </w:p>
        </w:tc>
        <w:tc>
          <w:tcPr>
            <w:tcW w:w="2552" w:type="dxa"/>
            <w:tcBorders>
              <w:top w:val="nil"/>
              <w:bottom w:val="nil"/>
              <w:right w:val="nil"/>
            </w:tcBorders>
            <w:shd w:val="clear" w:color="auto" w:fill="auto"/>
            <w:noWrap/>
            <w:tcMar>
              <w:top w:w="15" w:type="dxa"/>
              <w:left w:w="15" w:type="dxa"/>
              <w:bottom w:w="0" w:type="dxa"/>
              <w:right w:w="15" w:type="dxa"/>
            </w:tcMar>
            <w:vAlign w:val="bottom"/>
            <w:hideMark/>
          </w:tcPr>
          <w:p w14:paraId="31088EAF" w14:textId="77777777" w:rsidR="006A5A36" w:rsidRPr="006A5A36" w:rsidRDefault="006A5A36" w:rsidP="00BA2390">
            <w:pPr>
              <w:spacing w:after="0" w:line="240" w:lineRule="auto"/>
              <w:jc w:val="center"/>
              <w:rPr>
                <w:rFonts w:ascii="Calibri" w:eastAsia="Times New Roman" w:hAnsi="Calibri" w:cs="Calibri"/>
                <w:color w:val="000000"/>
                <w:lang w:eastAsia="en-IN"/>
              </w:rPr>
            </w:pPr>
            <w:r w:rsidRPr="006A5A36">
              <w:rPr>
                <w:rFonts w:ascii="Calibri" w:eastAsia="Times New Roman" w:hAnsi="Calibri" w:cs="Calibri"/>
                <w:color w:val="000000"/>
                <w:lang w:eastAsia="en-IN"/>
              </w:rPr>
              <w:t>29</w:t>
            </w:r>
          </w:p>
        </w:tc>
      </w:tr>
      <w:tr w:rsidR="006A5A36" w:rsidRPr="006A5A36" w14:paraId="2B51E69E" w14:textId="77777777" w:rsidTr="00BA2390">
        <w:trPr>
          <w:divId w:val="1462722150"/>
          <w:trHeight w:val="210"/>
          <w:jc w:val="center"/>
        </w:trPr>
        <w:tc>
          <w:tcPr>
            <w:tcW w:w="2410" w:type="dxa"/>
            <w:tcBorders>
              <w:top w:val="nil"/>
              <w:left w:val="nil"/>
              <w:bottom w:val="nil"/>
            </w:tcBorders>
            <w:shd w:val="clear" w:color="auto" w:fill="auto"/>
            <w:noWrap/>
            <w:tcMar>
              <w:top w:w="15" w:type="dxa"/>
              <w:left w:w="15" w:type="dxa"/>
              <w:bottom w:w="0" w:type="dxa"/>
              <w:right w:w="15" w:type="dxa"/>
            </w:tcMar>
            <w:vAlign w:val="bottom"/>
            <w:hideMark/>
          </w:tcPr>
          <w:p w14:paraId="06FEC113" w14:textId="3E7B0DB7" w:rsidR="006A5A36" w:rsidRPr="006A5A36" w:rsidRDefault="006A5A36" w:rsidP="006A5A36">
            <w:pPr>
              <w:spacing w:after="0" w:line="240" w:lineRule="auto"/>
              <w:rPr>
                <w:rFonts w:ascii="Calibri" w:eastAsia="Times New Roman" w:hAnsi="Calibri" w:cs="Calibri"/>
                <w:color w:val="000000"/>
                <w:lang w:eastAsia="en-IN"/>
              </w:rPr>
            </w:pPr>
            <w:r w:rsidRPr="006A5A36">
              <w:rPr>
                <w:rFonts w:ascii="Calibri" w:eastAsia="Times New Roman" w:hAnsi="Calibri" w:cs="Calibri"/>
                <w:color w:val="000000"/>
                <w:lang w:eastAsia="en-IN"/>
              </w:rPr>
              <w:t xml:space="preserve">Electric Vehicle </w:t>
            </w:r>
            <w:r w:rsidR="00E56202">
              <w:rPr>
                <w:rFonts w:ascii="Calibri" w:eastAsia="Times New Roman" w:hAnsi="Calibri" w:cs="Calibri"/>
                <w:color w:val="000000"/>
                <w:vertAlign w:val="superscript"/>
                <w:lang w:eastAsia="en-IN"/>
              </w:rPr>
              <w:t>g</w:t>
            </w:r>
          </w:p>
        </w:tc>
        <w:tc>
          <w:tcPr>
            <w:tcW w:w="2268" w:type="dxa"/>
            <w:tcBorders>
              <w:top w:val="nil"/>
              <w:bottom w:val="nil"/>
            </w:tcBorders>
            <w:shd w:val="clear" w:color="auto" w:fill="auto"/>
            <w:noWrap/>
            <w:tcMar>
              <w:top w:w="15" w:type="dxa"/>
              <w:left w:w="15" w:type="dxa"/>
              <w:bottom w:w="0" w:type="dxa"/>
              <w:right w:w="15" w:type="dxa"/>
            </w:tcMar>
            <w:vAlign w:val="bottom"/>
            <w:hideMark/>
          </w:tcPr>
          <w:p w14:paraId="764197C4" w14:textId="6A1FB658" w:rsidR="006A5A36" w:rsidRPr="006A5A36" w:rsidRDefault="00E955EB" w:rsidP="00BA2390">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5.0</w:t>
            </w:r>
            <w:r w:rsidR="006A5A36" w:rsidRPr="006A5A36">
              <w:rPr>
                <w:rFonts w:ascii="Calibri" w:eastAsia="Times New Roman" w:hAnsi="Calibri" w:cs="Calibri"/>
                <w:color w:val="000000"/>
                <w:lang w:eastAsia="en-IN"/>
              </w:rPr>
              <w:t>%</w:t>
            </w:r>
          </w:p>
        </w:tc>
        <w:tc>
          <w:tcPr>
            <w:tcW w:w="2552" w:type="dxa"/>
            <w:tcBorders>
              <w:top w:val="nil"/>
              <w:bottom w:val="nil"/>
              <w:right w:val="nil"/>
            </w:tcBorders>
            <w:shd w:val="clear" w:color="auto" w:fill="auto"/>
            <w:noWrap/>
            <w:tcMar>
              <w:top w:w="15" w:type="dxa"/>
              <w:left w:w="15" w:type="dxa"/>
              <w:bottom w:w="0" w:type="dxa"/>
              <w:right w:w="15" w:type="dxa"/>
            </w:tcMar>
            <w:vAlign w:val="bottom"/>
            <w:hideMark/>
          </w:tcPr>
          <w:p w14:paraId="4D683E4D" w14:textId="77777777" w:rsidR="006A5A36" w:rsidRPr="006A5A36" w:rsidRDefault="006A5A36" w:rsidP="00BA2390">
            <w:pPr>
              <w:spacing w:after="0" w:line="240" w:lineRule="auto"/>
              <w:jc w:val="center"/>
              <w:rPr>
                <w:rFonts w:ascii="Calibri" w:eastAsia="Times New Roman" w:hAnsi="Calibri" w:cs="Calibri"/>
                <w:color w:val="000000"/>
                <w:lang w:eastAsia="en-IN"/>
              </w:rPr>
            </w:pPr>
            <w:r w:rsidRPr="006A5A36">
              <w:rPr>
                <w:rFonts w:ascii="Calibri" w:eastAsia="Times New Roman" w:hAnsi="Calibri" w:cs="Calibri"/>
                <w:color w:val="000000"/>
                <w:lang w:eastAsia="en-IN"/>
              </w:rPr>
              <w:t>12</w:t>
            </w:r>
          </w:p>
        </w:tc>
      </w:tr>
      <w:tr w:rsidR="006A5A36" w:rsidRPr="006A5A36" w14:paraId="1AEBE134" w14:textId="77777777" w:rsidTr="00BA2390">
        <w:trPr>
          <w:divId w:val="1462722150"/>
          <w:trHeight w:val="288"/>
          <w:jc w:val="center"/>
        </w:trPr>
        <w:tc>
          <w:tcPr>
            <w:tcW w:w="2410" w:type="dxa"/>
            <w:tcBorders>
              <w:top w:val="nil"/>
              <w:left w:val="nil"/>
              <w:bottom w:val="nil"/>
            </w:tcBorders>
            <w:shd w:val="clear" w:color="auto" w:fill="auto"/>
            <w:noWrap/>
            <w:tcMar>
              <w:top w:w="15" w:type="dxa"/>
              <w:left w:w="15" w:type="dxa"/>
              <w:bottom w:w="0" w:type="dxa"/>
              <w:right w:w="15" w:type="dxa"/>
            </w:tcMar>
            <w:vAlign w:val="bottom"/>
            <w:hideMark/>
          </w:tcPr>
          <w:p w14:paraId="11B192B8" w14:textId="77777777" w:rsidR="006A5A36" w:rsidRPr="006A5A36" w:rsidRDefault="006A5A36" w:rsidP="006A5A36">
            <w:pPr>
              <w:spacing w:after="0" w:line="240" w:lineRule="auto"/>
              <w:rPr>
                <w:rFonts w:ascii="Calibri" w:eastAsia="Times New Roman" w:hAnsi="Calibri" w:cs="Calibri"/>
                <w:color w:val="000000"/>
                <w:lang w:eastAsia="en-IN"/>
              </w:rPr>
            </w:pPr>
            <w:r w:rsidRPr="006A5A36">
              <w:rPr>
                <w:rFonts w:ascii="Calibri" w:eastAsia="Times New Roman" w:hAnsi="Calibri" w:cs="Calibri"/>
                <w:color w:val="000000"/>
                <w:lang w:eastAsia="en-IN"/>
              </w:rPr>
              <w:t xml:space="preserve">Light rail </w:t>
            </w:r>
          </w:p>
        </w:tc>
        <w:tc>
          <w:tcPr>
            <w:tcW w:w="2268" w:type="dxa"/>
            <w:tcBorders>
              <w:top w:val="nil"/>
              <w:bottom w:val="nil"/>
            </w:tcBorders>
            <w:shd w:val="clear" w:color="auto" w:fill="auto"/>
            <w:noWrap/>
            <w:tcMar>
              <w:top w:w="15" w:type="dxa"/>
              <w:left w:w="15" w:type="dxa"/>
              <w:bottom w:w="0" w:type="dxa"/>
              <w:right w:w="15" w:type="dxa"/>
            </w:tcMar>
            <w:vAlign w:val="bottom"/>
            <w:hideMark/>
          </w:tcPr>
          <w:p w14:paraId="64565410" w14:textId="17A8F519" w:rsidR="006A5A36" w:rsidRPr="006A5A36" w:rsidRDefault="00E955EB" w:rsidP="00BA2390">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5.5</w:t>
            </w:r>
            <w:r w:rsidR="006A5A36" w:rsidRPr="006A5A36">
              <w:rPr>
                <w:rFonts w:ascii="Calibri" w:eastAsia="Times New Roman" w:hAnsi="Calibri" w:cs="Calibri"/>
                <w:color w:val="000000"/>
                <w:lang w:eastAsia="en-IN"/>
              </w:rPr>
              <w:t>%</w:t>
            </w:r>
          </w:p>
        </w:tc>
        <w:tc>
          <w:tcPr>
            <w:tcW w:w="2552" w:type="dxa"/>
            <w:tcBorders>
              <w:top w:val="nil"/>
              <w:bottom w:val="nil"/>
              <w:right w:val="nil"/>
            </w:tcBorders>
            <w:shd w:val="clear" w:color="auto" w:fill="auto"/>
            <w:noWrap/>
            <w:tcMar>
              <w:top w:w="15" w:type="dxa"/>
              <w:left w:w="15" w:type="dxa"/>
              <w:bottom w:w="0" w:type="dxa"/>
              <w:right w:w="15" w:type="dxa"/>
            </w:tcMar>
            <w:vAlign w:val="bottom"/>
            <w:hideMark/>
          </w:tcPr>
          <w:p w14:paraId="5EE3E4FE" w14:textId="77777777" w:rsidR="006A5A36" w:rsidRPr="006A5A36" w:rsidRDefault="006A5A36" w:rsidP="00BA2390">
            <w:pPr>
              <w:spacing w:after="0" w:line="240" w:lineRule="auto"/>
              <w:jc w:val="center"/>
              <w:rPr>
                <w:rFonts w:ascii="Calibri" w:eastAsia="Times New Roman" w:hAnsi="Calibri" w:cs="Calibri"/>
                <w:color w:val="000000"/>
                <w:lang w:eastAsia="en-IN"/>
              </w:rPr>
            </w:pPr>
            <w:r w:rsidRPr="006A5A36">
              <w:rPr>
                <w:rFonts w:ascii="Calibri" w:eastAsia="Times New Roman" w:hAnsi="Calibri" w:cs="Calibri"/>
                <w:color w:val="000000"/>
                <w:lang w:eastAsia="en-IN"/>
              </w:rPr>
              <w:t>7</w:t>
            </w:r>
          </w:p>
        </w:tc>
      </w:tr>
      <w:tr w:rsidR="006A5A36" w:rsidRPr="006A5A36" w14:paraId="078B5D61" w14:textId="77777777" w:rsidTr="00BA2390">
        <w:trPr>
          <w:divId w:val="1462722150"/>
          <w:trHeight w:val="288"/>
          <w:jc w:val="center"/>
        </w:trPr>
        <w:tc>
          <w:tcPr>
            <w:tcW w:w="2410" w:type="dxa"/>
            <w:tcBorders>
              <w:top w:val="nil"/>
              <w:left w:val="nil"/>
              <w:bottom w:val="nil"/>
            </w:tcBorders>
            <w:shd w:val="clear" w:color="auto" w:fill="auto"/>
            <w:noWrap/>
            <w:tcMar>
              <w:top w:w="15" w:type="dxa"/>
              <w:left w:w="15" w:type="dxa"/>
              <w:bottom w:w="0" w:type="dxa"/>
              <w:right w:w="15" w:type="dxa"/>
            </w:tcMar>
            <w:vAlign w:val="bottom"/>
            <w:hideMark/>
          </w:tcPr>
          <w:p w14:paraId="6B1A8756" w14:textId="77777777" w:rsidR="006A5A36" w:rsidRPr="006A5A36" w:rsidRDefault="006A5A36" w:rsidP="006A5A36">
            <w:pPr>
              <w:spacing w:after="0" w:line="240" w:lineRule="auto"/>
              <w:rPr>
                <w:rFonts w:ascii="Calibri" w:eastAsia="Times New Roman" w:hAnsi="Calibri" w:cs="Calibri"/>
                <w:color w:val="000000"/>
                <w:lang w:eastAsia="en-IN"/>
              </w:rPr>
            </w:pPr>
            <w:r w:rsidRPr="006A5A36">
              <w:rPr>
                <w:rFonts w:ascii="Calibri" w:eastAsia="Times New Roman" w:hAnsi="Calibri" w:cs="Calibri"/>
                <w:color w:val="000000"/>
                <w:lang w:eastAsia="en-IN"/>
              </w:rPr>
              <w:lastRenderedPageBreak/>
              <w:t>Public Bus</w:t>
            </w:r>
          </w:p>
        </w:tc>
        <w:tc>
          <w:tcPr>
            <w:tcW w:w="2268" w:type="dxa"/>
            <w:tcBorders>
              <w:top w:val="nil"/>
              <w:bottom w:val="nil"/>
            </w:tcBorders>
            <w:shd w:val="clear" w:color="auto" w:fill="auto"/>
            <w:noWrap/>
            <w:tcMar>
              <w:top w:w="15" w:type="dxa"/>
              <w:left w:w="15" w:type="dxa"/>
              <w:bottom w:w="0" w:type="dxa"/>
              <w:right w:w="15" w:type="dxa"/>
            </w:tcMar>
            <w:vAlign w:val="bottom"/>
            <w:hideMark/>
          </w:tcPr>
          <w:p w14:paraId="73C6F017" w14:textId="7D1260CC" w:rsidR="006A5A36" w:rsidRPr="006A5A36" w:rsidRDefault="006A5A36" w:rsidP="00BA2390">
            <w:pPr>
              <w:spacing w:after="0" w:line="240" w:lineRule="auto"/>
              <w:jc w:val="center"/>
              <w:rPr>
                <w:rFonts w:ascii="Calibri" w:eastAsia="Times New Roman" w:hAnsi="Calibri" w:cs="Calibri"/>
                <w:color w:val="000000"/>
                <w:lang w:eastAsia="en-IN"/>
              </w:rPr>
            </w:pPr>
            <w:r w:rsidRPr="006A5A36">
              <w:rPr>
                <w:rFonts w:ascii="Calibri" w:eastAsia="Times New Roman" w:hAnsi="Calibri" w:cs="Calibri"/>
                <w:color w:val="000000"/>
                <w:lang w:eastAsia="en-IN"/>
              </w:rPr>
              <w:t>11</w:t>
            </w:r>
            <w:r w:rsidR="00E955EB">
              <w:rPr>
                <w:rFonts w:ascii="Calibri" w:eastAsia="Times New Roman" w:hAnsi="Calibri" w:cs="Calibri"/>
                <w:color w:val="000000"/>
                <w:lang w:eastAsia="en-IN"/>
              </w:rPr>
              <w:t>.0</w:t>
            </w:r>
            <w:r w:rsidRPr="006A5A36">
              <w:rPr>
                <w:rFonts w:ascii="Calibri" w:eastAsia="Times New Roman" w:hAnsi="Calibri" w:cs="Calibri"/>
                <w:color w:val="000000"/>
                <w:lang w:eastAsia="en-IN"/>
              </w:rPr>
              <w:t>%</w:t>
            </w:r>
          </w:p>
        </w:tc>
        <w:tc>
          <w:tcPr>
            <w:tcW w:w="2552" w:type="dxa"/>
            <w:tcBorders>
              <w:top w:val="nil"/>
              <w:bottom w:val="nil"/>
              <w:right w:val="nil"/>
            </w:tcBorders>
            <w:shd w:val="clear" w:color="auto" w:fill="auto"/>
            <w:noWrap/>
            <w:tcMar>
              <w:top w:w="15" w:type="dxa"/>
              <w:left w:w="15" w:type="dxa"/>
              <w:bottom w:w="0" w:type="dxa"/>
              <w:right w:w="15" w:type="dxa"/>
            </w:tcMar>
            <w:vAlign w:val="bottom"/>
            <w:hideMark/>
          </w:tcPr>
          <w:p w14:paraId="31F59A51" w14:textId="77777777" w:rsidR="006A5A36" w:rsidRPr="006A5A36" w:rsidRDefault="006A5A36" w:rsidP="00BA2390">
            <w:pPr>
              <w:spacing w:after="0" w:line="240" w:lineRule="auto"/>
              <w:jc w:val="center"/>
              <w:rPr>
                <w:rFonts w:ascii="Calibri" w:eastAsia="Times New Roman" w:hAnsi="Calibri" w:cs="Calibri"/>
                <w:color w:val="000000"/>
                <w:lang w:eastAsia="en-IN"/>
              </w:rPr>
            </w:pPr>
            <w:r w:rsidRPr="006A5A36">
              <w:rPr>
                <w:rFonts w:ascii="Calibri" w:eastAsia="Times New Roman" w:hAnsi="Calibri" w:cs="Calibri"/>
                <w:color w:val="000000"/>
                <w:lang w:eastAsia="en-IN"/>
              </w:rPr>
              <w:t>9</w:t>
            </w:r>
          </w:p>
        </w:tc>
      </w:tr>
      <w:tr w:rsidR="006A5A36" w:rsidRPr="006A5A36" w14:paraId="605623A8" w14:textId="77777777" w:rsidTr="00BA2390">
        <w:trPr>
          <w:divId w:val="1462722150"/>
          <w:trHeight w:val="288"/>
          <w:jc w:val="center"/>
        </w:trPr>
        <w:tc>
          <w:tcPr>
            <w:tcW w:w="2410" w:type="dxa"/>
            <w:tcBorders>
              <w:top w:val="nil"/>
              <w:left w:val="nil"/>
              <w:bottom w:val="nil"/>
            </w:tcBorders>
            <w:shd w:val="clear" w:color="auto" w:fill="auto"/>
            <w:noWrap/>
            <w:tcMar>
              <w:top w:w="15" w:type="dxa"/>
              <w:left w:w="15" w:type="dxa"/>
              <w:bottom w:w="0" w:type="dxa"/>
              <w:right w:w="15" w:type="dxa"/>
            </w:tcMar>
            <w:vAlign w:val="bottom"/>
            <w:hideMark/>
          </w:tcPr>
          <w:p w14:paraId="1A27220D" w14:textId="77777777" w:rsidR="006A5A36" w:rsidRPr="006A5A36" w:rsidRDefault="006A5A36" w:rsidP="006A5A36">
            <w:pPr>
              <w:spacing w:after="0" w:line="240" w:lineRule="auto"/>
              <w:rPr>
                <w:rFonts w:ascii="Calibri" w:eastAsia="Times New Roman" w:hAnsi="Calibri" w:cs="Calibri"/>
                <w:color w:val="000000"/>
                <w:lang w:eastAsia="en-IN"/>
              </w:rPr>
            </w:pPr>
            <w:r w:rsidRPr="006A5A36">
              <w:rPr>
                <w:rFonts w:ascii="Calibri" w:eastAsia="Times New Roman" w:hAnsi="Calibri" w:cs="Calibri"/>
                <w:color w:val="000000"/>
                <w:lang w:eastAsia="en-IN"/>
              </w:rPr>
              <w:t xml:space="preserve">Telecommuting </w:t>
            </w:r>
          </w:p>
        </w:tc>
        <w:tc>
          <w:tcPr>
            <w:tcW w:w="2268" w:type="dxa"/>
            <w:tcBorders>
              <w:top w:val="nil"/>
              <w:bottom w:val="nil"/>
            </w:tcBorders>
            <w:shd w:val="clear" w:color="auto" w:fill="auto"/>
            <w:noWrap/>
            <w:tcMar>
              <w:top w:w="15" w:type="dxa"/>
              <w:left w:w="15" w:type="dxa"/>
              <w:bottom w:w="0" w:type="dxa"/>
              <w:right w:w="15" w:type="dxa"/>
            </w:tcMar>
            <w:vAlign w:val="bottom"/>
            <w:hideMark/>
          </w:tcPr>
          <w:p w14:paraId="6A5213FA" w14:textId="56C94EAB" w:rsidR="006A5A36" w:rsidRPr="006A5A36" w:rsidRDefault="006A5A36" w:rsidP="00BA2390">
            <w:pPr>
              <w:spacing w:after="0" w:line="240" w:lineRule="auto"/>
              <w:jc w:val="center"/>
              <w:rPr>
                <w:rFonts w:ascii="Calibri" w:eastAsia="Times New Roman" w:hAnsi="Calibri" w:cs="Calibri"/>
                <w:color w:val="000000"/>
                <w:lang w:eastAsia="en-IN"/>
              </w:rPr>
            </w:pPr>
            <w:r w:rsidRPr="006A5A36">
              <w:rPr>
                <w:rFonts w:ascii="Calibri" w:eastAsia="Times New Roman" w:hAnsi="Calibri" w:cs="Calibri"/>
                <w:color w:val="000000"/>
                <w:lang w:eastAsia="en-IN"/>
              </w:rPr>
              <w:t>28</w:t>
            </w:r>
            <w:r w:rsidR="00E955EB">
              <w:rPr>
                <w:rFonts w:ascii="Calibri" w:eastAsia="Times New Roman" w:hAnsi="Calibri" w:cs="Calibri"/>
                <w:color w:val="000000"/>
                <w:lang w:eastAsia="en-IN"/>
              </w:rPr>
              <w:t>.0</w:t>
            </w:r>
            <w:r w:rsidRPr="006A5A36">
              <w:rPr>
                <w:rFonts w:ascii="Calibri" w:eastAsia="Times New Roman" w:hAnsi="Calibri" w:cs="Calibri"/>
                <w:color w:val="000000"/>
                <w:lang w:eastAsia="en-IN"/>
              </w:rPr>
              <w:t>%</w:t>
            </w:r>
          </w:p>
        </w:tc>
        <w:tc>
          <w:tcPr>
            <w:tcW w:w="2552" w:type="dxa"/>
            <w:tcBorders>
              <w:top w:val="nil"/>
              <w:bottom w:val="nil"/>
              <w:right w:val="nil"/>
            </w:tcBorders>
            <w:shd w:val="clear" w:color="auto" w:fill="auto"/>
            <w:noWrap/>
            <w:tcMar>
              <w:top w:w="15" w:type="dxa"/>
              <w:left w:w="15" w:type="dxa"/>
              <w:bottom w:w="0" w:type="dxa"/>
              <w:right w:w="15" w:type="dxa"/>
            </w:tcMar>
            <w:vAlign w:val="bottom"/>
            <w:hideMark/>
          </w:tcPr>
          <w:p w14:paraId="69D5540E" w14:textId="77777777" w:rsidR="006A5A36" w:rsidRPr="006A5A36" w:rsidRDefault="006A5A36" w:rsidP="00BA2390">
            <w:pPr>
              <w:spacing w:after="0" w:line="240" w:lineRule="auto"/>
              <w:jc w:val="center"/>
              <w:rPr>
                <w:rFonts w:ascii="Calibri" w:eastAsia="Times New Roman" w:hAnsi="Calibri" w:cs="Calibri"/>
                <w:color w:val="000000"/>
                <w:lang w:eastAsia="en-IN"/>
              </w:rPr>
            </w:pPr>
            <w:r w:rsidRPr="006A5A36">
              <w:rPr>
                <w:rFonts w:ascii="Calibri" w:eastAsia="Times New Roman" w:hAnsi="Calibri" w:cs="Calibri"/>
                <w:color w:val="000000"/>
                <w:lang w:eastAsia="en-IN"/>
              </w:rPr>
              <w:t>43</w:t>
            </w:r>
          </w:p>
        </w:tc>
      </w:tr>
      <w:tr w:rsidR="006A5A36" w:rsidRPr="006A5A36" w14:paraId="1F3D53F7" w14:textId="77777777" w:rsidTr="00BA2390">
        <w:trPr>
          <w:divId w:val="1462722150"/>
          <w:trHeight w:val="288"/>
          <w:jc w:val="center"/>
        </w:trPr>
        <w:tc>
          <w:tcPr>
            <w:tcW w:w="2410" w:type="dxa"/>
            <w:tcBorders>
              <w:top w:val="nil"/>
              <w:left w:val="nil"/>
            </w:tcBorders>
            <w:shd w:val="clear" w:color="auto" w:fill="auto"/>
            <w:noWrap/>
            <w:tcMar>
              <w:top w:w="15" w:type="dxa"/>
              <w:left w:w="15" w:type="dxa"/>
              <w:bottom w:w="0" w:type="dxa"/>
              <w:right w:w="15" w:type="dxa"/>
            </w:tcMar>
            <w:vAlign w:val="bottom"/>
            <w:hideMark/>
          </w:tcPr>
          <w:p w14:paraId="6EAACA20" w14:textId="77777777" w:rsidR="006A5A36" w:rsidRPr="006A5A36" w:rsidRDefault="006A5A36" w:rsidP="006A5A36">
            <w:pPr>
              <w:spacing w:after="0" w:line="240" w:lineRule="auto"/>
              <w:rPr>
                <w:rFonts w:ascii="Calibri" w:eastAsia="Times New Roman" w:hAnsi="Calibri" w:cs="Calibri"/>
                <w:color w:val="000000"/>
                <w:lang w:eastAsia="en-IN"/>
              </w:rPr>
            </w:pPr>
            <w:r w:rsidRPr="006A5A36">
              <w:rPr>
                <w:rFonts w:ascii="Calibri" w:eastAsia="Times New Roman" w:hAnsi="Calibri" w:cs="Calibri"/>
                <w:color w:val="000000"/>
                <w:lang w:eastAsia="en-IN"/>
              </w:rPr>
              <w:t xml:space="preserve">Walk </w:t>
            </w:r>
          </w:p>
        </w:tc>
        <w:tc>
          <w:tcPr>
            <w:tcW w:w="2268" w:type="dxa"/>
            <w:tcBorders>
              <w:top w:val="nil"/>
            </w:tcBorders>
            <w:shd w:val="clear" w:color="auto" w:fill="auto"/>
            <w:noWrap/>
            <w:tcMar>
              <w:top w:w="15" w:type="dxa"/>
              <w:left w:w="15" w:type="dxa"/>
              <w:bottom w:w="0" w:type="dxa"/>
              <w:right w:w="15" w:type="dxa"/>
            </w:tcMar>
            <w:vAlign w:val="bottom"/>
            <w:hideMark/>
          </w:tcPr>
          <w:p w14:paraId="291916C0" w14:textId="4027B9B2" w:rsidR="006A5A36" w:rsidRPr="006A5A36" w:rsidRDefault="006A5A36" w:rsidP="00BA2390">
            <w:pPr>
              <w:spacing w:after="0" w:line="240" w:lineRule="auto"/>
              <w:jc w:val="center"/>
              <w:rPr>
                <w:rFonts w:ascii="Calibri" w:eastAsia="Times New Roman" w:hAnsi="Calibri" w:cs="Calibri"/>
                <w:color w:val="000000"/>
                <w:lang w:eastAsia="en-IN"/>
              </w:rPr>
            </w:pPr>
            <w:r w:rsidRPr="006A5A36">
              <w:rPr>
                <w:rFonts w:ascii="Calibri" w:eastAsia="Times New Roman" w:hAnsi="Calibri" w:cs="Calibri"/>
                <w:color w:val="000000"/>
                <w:lang w:eastAsia="en-IN"/>
              </w:rPr>
              <w:t>8</w:t>
            </w:r>
            <w:r w:rsidR="00E955EB">
              <w:rPr>
                <w:rFonts w:ascii="Calibri" w:eastAsia="Times New Roman" w:hAnsi="Calibri" w:cs="Calibri"/>
                <w:color w:val="000000"/>
                <w:lang w:eastAsia="en-IN"/>
              </w:rPr>
              <w:t>.0</w:t>
            </w:r>
            <w:r w:rsidRPr="006A5A36">
              <w:rPr>
                <w:rFonts w:ascii="Calibri" w:eastAsia="Times New Roman" w:hAnsi="Calibri" w:cs="Calibri"/>
                <w:color w:val="000000"/>
                <w:lang w:eastAsia="en-IN"/>
              </w:rPr>
              <w:t>%</w:t>
            </w:r>
          </w:p>
        </w:tc>
        <w:tc>
          <w:tcPr>
            <w:tcW w:w="2552" w:type="dxa"/>
            <w:tcBorders>
              <w:top w:val="nil"/>
              <w:right w:val="nil"/>
            </w:tcBorders>
            <w:shd w:val="clear" w:color="auto" w:fill="auto"/>
            <w:noWrap/>
            <w:tcMar>
              <w:top w:w="15" w:type="dxa"/>
              <w:left w:w="15" w:type="dxa"/>
              <w:bottom w:w="0" w:type="dxa"/>
              <w:right w:w="15" w:type="dxa"/>
            </w:tcMar>
            <w:vAlign w:val="bottom"/>
            <w:hideMark/>
          </w:tcPr>
          <w:p w14:paraId="428A9798" w14:textId="77777777" w:rsidR="006A5A36" w:rsidRPr="006A5A36" w:rsidRDefault="006A5A36" w:rsidP="00BA2390">
            <w:pPr>
              <w:spacing w:after="0" w:line="240" w:lineRule="auto"/>
              <w:jc w:val="center"/>
              <w:rPr>
                <w:rFonts w:ascii="Calibri" w:eastAsia="Times New Roman" w:hAnsi="Calibri" w:cs="Calibri"/>
                <w:color w:val="000000"/>
                <w:lang w:eastAsia="en-IN"/>
              </w:rPr>
            </w:pPr>
            <w:r w:rsidRPr="006A5A36">
              <w:rPr>
                <w:rFonts w:ascii="Calibri" w:eastAsia="Times New Roman" w:hAnsi="Calibri" w:cs="Calibri"/>
                <w:color w:val="000000"/>
                <w:lang w:eastAsia="en-IN"/>
              </w:rPr>
              <w:t>1</w:t>
            </w:r>
          </w:p>
        </w:tc>
      </w:tr>
    </w:tbl>
    <w:p w14:paraId="29D2D590" w14:textId="77777777" w:rsidR="00B839D0" w:rsidRDefault="00E56202" w:rsidP="00B839D0">
      <w:pPr>
        <w:rPr>
          <w:rFonts w:cstheme="minorHAnsi"/>
          <w:color w:val="242424"/>
          <w:bdr w:val="none" w:sz="0" w:space="0" w:color="auto" w:frame="1"/>
        </w:rPr>
      </w:pPr>
      <w:r>
        <w:rPr>
          <w:vertAlign w:val="superscript"/>
          <w:lang w:val="en-US"/>
        </w:rPr>
        <w:t xml:space="preserve">a </w:t>
      </w:r>
      <w:r>
        <w:rPr>
          <w:lang w:val="en-US"/>
        </w:rPr>
        <w:t xml:space="preserve">Calculated by dividing the total number of one-way trips per week by the total number of respondents to this question.                                                                                                                                        </w:t>
      </w:r>
      <w:r>
        <w:rPr>
          <w:rFonts w:cstheme="minorHAnsi"/>
          <w:color w:val="242424"/>
          <w:bdr w:val="none" w:sz="0" w:space="0" w:color="auto" w:frame="1"/>
          <w:vertAlign w:val="superscript"/>
        </w:rPr>
        <w:t xml:space="preserve">b </w:t>
      </w:r>
      <w:proofErr w:type="gramStart"/>
      <w:r>
        <w:rPr>
          <w:rFonts w:cstheme="minorHAnsi"/>
          <w:color w:val="242424"/>
          <w:bdr w:val="none" w:sz="0" w:space="0" w:color="auto" w:frame="1"/>
        </w:rPr>
        <w:t>For</w:t>
      </w:r>
      <w:proofErr w:type="gramEnd"/>
      <w:r>
        <w:rPr>
          <w:rFonts w:cstheme="minorHAnsi"/>
          <w:color w:val="242424"/>
          <w:bdr w:val="none" w:sz="0" w:space="0" w:color="auto" w:frame="1"/>
        </w:rPr>
        <w:t xml:space="preserve"> the calculation of the data in this table the following guidelines from SIMAP were used:                              </w:t>
      </w:r>
      <w:r w:rsidRPr="007806DF">
        <w:rPr>
          <w:rFonts w:cstheme="minorHAnsi"/>
          <w:color w:val="242424"/>
          <w:bdr w:val="none" w:sz="0" w:space="0" w:color="auto" w:frame="1"/>
        </w:rPr>
        <w:sym w:font="Wingdings" w:char="F0E0"/>
      </w:r>
      <w:r>
        <w:rPr>
          <w:rFonts w:cstheme="minorHAnsi"/>
          <w:color w:val="242424"/>
          <w:bdr w:val="none" w:sz="0" w:space="0" w:color="auto" w:frame="1"/>
        </w:rPr>
        <w:t xml:space="preserve">For Drive alone hybrid vehicles we should </w:t>
      </w:r>
      <w:r w:rsidRPr="007806DF">
        <w:rPr>
          <w:rFonts w:cstheme="minorHAnsi"/>
          <w:color w:val="242424"/>
          <w:bdr w:val="none" w:sz="0" w:space="0" w:color="auto" w:frame="1"/>
        </w:rPr>
        <w:t>evenly distribute the modal split across EV and automobile</w:t>
      </w:r>
      <w:r>
        <w:rPr>
          <w:rFonts w:cstheme="minorHAnsi"/>
          <w:color w:val="242424"/>
          <w:bdr w:val="none" w:sz="0" w:space="0" w:color="auto" w:frame="1"/>
        </w:rPr>
        <w:t xml:space="preserve">.                                                                                                                                                           </w:t>
      </w:r>
      <w:r w:rsidRPr="007806DF">
        <w:rPr>
          <w:rFonts w:cstheme="minorHAnsi"/>
          <w:color w:val="242424"/>
          <w:bdr w:val="none" w:sz="0" w:space="0" w:color="auto" w:frame="1"/>
        </w:rPr>
        <w:sym w:font="Wingdings" w:char="F0E0"/>
      </w:r>
      <w:r w:rsidRPr="007806DF">
        <w:rPr>
          <w:rFonts w:cstheme="minorHAnsi"/>
          <w:color w:val="242424"/>
          <w:bdr w:val="none" w:sz="0" w:space="0" w:color="auto" w:frame="1"/>
        </w:rPr>
        <w:t> Carpool emissions in </w:t>
      </w:r>
      <w:r w:rsidRPr="007806DF">
        <w:rPr>
          <w:rStyle w:val="marknjlk9xy24"/>
          <w:rFonts w:cstheme="minorHAnsi"/>
          <w:color w:val="242424"/>
          <w:bdr w:val="none" w:sz="0" w:space="0" w:color="auto" w:frame="1"/>
        </w:rPr>
        <w:t>SIMAP</w:t>
      </w:r>
      <w:r w:rsidRPr="007806DF">
        <w:rPr>
          <w:rFonts w:cstheme="minorHAnsi"/>
          <w:color w:val="242424"/>
          <w:bdr w:val="none" w:sz="0" w:space="0" w:color="auto" w:frame="1"/>
        </w:rPr>
        <w:t xml:space="preserve"> are equal to the automobile emissions divided by 2. </w:t>
      </w:r>
    </w:p>
    <w:p w14:paraId="6E637235" w14:textId="740826B2" w:rsidR="00E56202" w:rsidRPr="00B839D0" w:rsidRDefault="00E56202" w:rsidP="00B839D0">
      <w:pPr>
        <w:pStyle w:val="ListParagraph"/>
        <w:numPr>
          <w:ilvl w:val="0"/>
          <w:numId w:val="15"/>
        </w:numPr>
        <w:rPr>
          <w:rFonts w:cstheme="minorHAnsi"/>
          <w:color w:val="242424"/>
          <w:sz w:val="20"/>
          <w:szCs w:val="20"/>
        </w:rPr>
      </w:pPr>
      <w:r w:rsidRPr="00B839D0">
        <w:rPr>
          <w:rFonts w:cstheme="minorHAnsi"/>
          <w:color w:val="242424"/>
          <w:bdr w:val="none" w:sz="0" w:space="0" w:color="auto" w:frame="1"/>
        </w:rPr>
        <w:t>Carpool EV: Divide the carpool EV miles by 2 and enter those in EVs</w:t>
      </w:r>
      <w:r w:rsidR="001D4F83">
        <w:rPr>
          <w:rFonts w:cstheme="minorHAnsi"/>
          <w:color w:val="242424"/>
          <w:bdr w:val="none" w:sz="0" w:space="0" w:color="auto" w:frame="1"/>
        </w:rPr>
        <w:t>.</w:t>
      </w:r>
    </w:p>
    <w:p w14:paraId="78213FE1" w14:textId="77777777" w:rsidR="00E56202" w:rsidRPr="007806DF" w:rsidRDefault="00E56202" w:rsidP="00E56202">
      <w:pPr>
        <w:numPr>
          <w:ilvl w:val="0"/>
          <w:numId w:val="11"/>
        </w:numPr>
        <w:shd w:val="clear" w:color="auto" w:fill="FFFFFF"/>
        <w:spacing w:after="0" w:line="240" w:lineRule="auto"/>
        <w:ind w:left="767"/>
        <w:textAlignment w:val="center"/>
        <w:rPr>
          <w:rFonts w:cstheme="minorHAnsi"/>
          <w:color w:val="242424"/>
          <w:sz w:val="20"/>
          <w:szCs w:val="20"/>
        </w:rPr>
      </w:pPr>
      <w:r w:rsidRPr="007806DF">
        <w:rPr>
          <w:rFonts w:cstheme="minorHAnsi"/>
          <w:color w:val="242424"/>
          <w:bdr w:val="none" w:sz="0" w:space="0" w:color="auto" w:frame="1"/>
        </w:rPr>
        <w:t>Carpool hybrid EV: Divide the carpool hybrid emissions by 2. Then enter:</w:t>
      </w:r>
    </w:p>
    <w:p w14:paraId="2E9C98D8" w14:textId="77777777" w:rsidR="00E56202" w:rsidRPr="007806DF" w:rsidRDefault="00E56202" w:rsidP="00E56202">
      <w:pPr>
        <w:numPr>
          <w:ilvl w:val="1"/>
          <w:numId w:val="11"/>
        </w:numPr>
        <w:shd w:val="clear" w:color="auto" w:fill="FFFFFF"/>
        <w:spacing w:after="0" w:line="240" w:lineRule="auto"/>
        <w:ind w:left="1487"/>
        <w:textAlignment w:val="center"/>
        <w:rPr>
          <w:rFonts w:cstheme="minorHAnsi"/>
          <w:color w:val="242424"/>
          <w:sz w:val="20"/>
          <w:szCs w:val="20"/>
        </w:rPr>
      </w:pPr>
      <w:r w:rsidRPr="007806DF">
        <w:rPr>
          <w:rFonts w:cstheme="minorHAnsi"/>
          <w:color w:val="242424"/>
          <w:bdr w:val="none" w:sz="0" w:space="0" w:color="auto" w:frame="1"/>
        </w:rPr>
        <w:t>Half the total carpool hybrid EV under traditional carpool</w:t>
      </w:r>
    </w:p>
    <w:p w14:paraId="48A064EB" w14:textId="520405E1" w:rsidR="00E56202" w:rsidRPr="007806DF" w:rsidRDefault="00E56202" w:rsidP="00E56202">
      <w:pPr>
        <w:numPr>
          <w:ilvl w:val="1"/>
          <w:numId w:val="11"/>
        </w:numPr>
        <w:shd w:val="clear" w:color="auto" w:fill="FFFFFF"/>
        <w:spacing w:after="0" w:line="240" w:lineRule="auto"/>
        <w:ind w:left="1487"/>
        <w:textAlignment w:val="center"/>
        <w:rPr>
          <w:rFonts w:cstheme="minorHAnsi"/>
          <w:color w:val="242424"/>
          <w:sz w:val="20"/>
          <w:szCs w:val="20"/>
        </w:rPr>
      </w:pPr>
      <w:r w:rsidRPr="007806DF">
        <w:rPr>
          <w:rFonts w:cstheme="minorHAnsi"/>
          <w:color w:val="242424"/>
          <w:bdr w:val="none" w:sz="0" w:space="0" w:color="auto" w:frame="1"/>
        </w:rPr>
        <w:t>Half the total carpool hybrid EV (divided by 2 a second time) under EV</w:t>
      </w:r>
      <w:r w:rsidR="001D4F83">
        <w:rPr>
          <w:rFonts w:cstheme="minorHAnsi"/>
          <w:color w:val="000000"/>
          <w:bdr w:val="none" w:sz="0" w:space="0" w:color="auto" w:frame="1"/>
        </w:rPr>
        <w:t>.</w:t>
      </w:r>
    </w:p>
    <w:p w14:paraId="4C4C6C07" w14:textId="7F627C0D" w:rsidR="00E56202" w:rsidRPr="007806DF" w:rsidRDefault="00E56202" w:rsidP="00E56202">
      <w:pPr>
        <w:pStyle w:val="NormalWeb"/>
        <w:shd w:val="clear" w:color="auto" w:fill="FFFFFF"/>
        <w:spacing w:before="0" w:beforeAutospacing="0" w:after="0" w:afterAutospacing="0"/>
        <w:textAlignment w:val="center"/>
        <w:rPr>
          <w:rFonts w:asciiTheme="minorHAnsi" w:hAnsiTheme="minorHAnsi" w:cstheme="minorHAnsi"/>
          <w:color w:val="242424"/>
          <w:sz w:val="20"/>
          <w:szCs w:val="20"/>
        </w:rPr>
      </w:pPr>
      <w:r w:rsidRPr="007806DF">
        <w:rPr>
          <w:rFonts w:asciiTheme="minorHAnsi" w:hAnsiTheme="minorHAnsi" w:cstheme="minorHAnsi"/>
          <w:color w:val="000000"/>
          <w:sz w:val="22"/>
          <w:szCs w:val="22"/>
          <w:bdr w:val="none" w:sz="0" w:space="0" w:color="auto" w:frame="1"/>
        </w:rPr>
        <w:sym w:font="Wingdings" w:char="F0E0"/>
      </w:r>
      <w:r w:rsidRPr="007806DF">
        <w:rPr>
          <w:rFonts w:asciiTheme="minorHAnsi" w:hAnsiTheme="minorHAnsi" w:cstheme="minorHAnsi"/>
          <w:color w:val="000000"/>
          <w:sz w:val="22"/>
          <w:szCs w:val="22"/>
          <w:bdr w:val="none" w:sz="0" w:space="0" w:color="auto" w:frame="1"/>
        </w:rPr>
        <w:t> </w:t>
      </w:r>
      <w:r>
        <w:rPr>
          <w:rFonts w:asciiTheme="minorHAnsi" w:hAnsiTheme="minorHAnsi" w:cstheme="minorHAnsi"/>
          <w:color w:val="000000"/>
          <w:sz w:val="22"/>
          <w:szCs w:val="22"/>
          <w:bdr w:val="none" w:sz="0" w:space="0" w:color="auto" w:frame="1"/>
        </w:rPr>
        <w:t xml:space="preserve">Uber/Lyft and Taxi should be included in </w:t>
      </w:r>
      <w:r w:rsidRPr="007806DF">
        <w:rPr>
          <w:rFonts w:asciiTheme="minorHAnsi" w:hAnsiTheme="minorHAnsi" w:cstheme="minorHAnsi"/>
          <w:color w:val="000000"/>
          <w:sz w:val="22"/>
          <w:szCs w:val="22"/>
          <w:bdr w:val="none" w:sz="0" w:space="0" w:color="auto" w:frame="1"/>
        </w:rPr>
        <w:t>Carpool</w:t>
      </w:r>
      <w:r w:rsidR="001D4F83">
        <w:rPr>
          <w:rFonts w:asciiTheme="minorHAnsi" w:hAnsiTheme="minorHAnsi" w:cstheme="minorHAnsi"/>
          <w:color w:val="000000"/>
          <w:sz w:val="22"/>
          <w:szCs w:val="22"/>
          <w:bdr w:val="none" w:sz="0" w:space="0" w:color="auto" w:frame="1"/>
        </w:rPr>
        <w:t>.</w:t>
      </w:r>
    </w:p>
    <w:p w14:paraId="2AD92E86" w14:textId="77777777" w:rsidR="00E56202" w:rsidRPr="007806DF" w:rsidRDefault="00E56202" w:rsidP="00E56202">
      <w:pPr>
        <w:pStyle w:val="NormalWeb"/>
        <w:shd w:val="clear" w:color="auto" w:fill="FFFFFF"/>
        <w:spacing w:before="0" w:beforeAutospacing="0" w:after="0" w:afterAutospacing="0"/>
        <w:textAlignment w:val="center"/>
        <w:rPr>
          <w:rFonts w:asciiTheme="minorHAnsi" w:hAnsiTheme="minorHAnsi" w:cstheme="minorHAnsi"/>
          <w:color w:val="242424"/>
          <w:sz w:val="20"/>
          <w:szCs w:val="20"/>
        </w:rPr>
      </w:pPr>
      <w:r w:rsidRPr="007806DF">
        <w:rPr>
          <w:rFonts w:asciiTheme="minorHAnsi" w:hAnsiTheme="minorHAnsi" w:cstheme="minorHAnsi"/>
          <w:color w:val="242424"/>
          <w:sz w:val="22"/>
          <w:szCs w:val="22"/>
          <w:bdr w:val="none" w:sz="0" w:space="0" w:color="auto" w:frame="1"/>
        </w:rPr>
        <w:sym w:font="Wingdings" w:char="F0E0"/>
      </w:r>
      <w:r w:rsidRPr="007806DF">
        <w:rPr>
          <w:rFonts w:asciiTheme="minorHAnsi" w:hAnsiTheme="minorHAnsi" w:cstheme="minorHAnsi"/>
          <w:color w:val="242424"/>
          <w:sz w:val="22"/>
          <w:szCs w:val="22"/>
          <w:bdr w:val="none" w:sz="0" w:space="0" w:color="auto" w:frame="1"/>
        </w:rPr>
        <w:t> </w:t>
      </w:r>
      <w:r>
        <w:rPr>
          <w:rFonts w:asciiTheme="minorHAnsi" w:hAnsiTheme="minorHAnsi" w:cstheme="minorHAnsi"/>
          <w:color w:val="242424"/>
          <w:sz w:val="22"/>
          <w:szCs w:val="22"/>
          <w:bdr w:val="none" w:sz="0" w:space="0" w:color="auto" w:frame="1"/>
        </w:rPr>
        <w:t xml:space="preserve">Scooters/ e-scooters/ e-bike count as bike. </w:t>
      </w:r>
    </w:p>
    <w:p w14:paraId="68DA8652" w14:textId="225FE81C" w:rsidR="00E56202" w:rsidRDefault="00E56202" w:rsidP="00E56202">
      <w:pPr>
        <w:pStyle w:val="NormalWeb"/>
        <w:shd w:val="clear" w:color="auto" w:fill="FFFFFF"/>
        <w:spacing w:before="0" w:beforeAutospacing="0" w:after="0" w:afterAutospacing="0"/>
        <w:rPr>
          <w:rFonts w:asciiTheme="minorHAnsi" w:hAnsiTheme="minorHAnsi" w:cstheme="minorHAnsi"/>
          <w:sz w:val="22"/>
          <w:szCs w:val="22"/>
          <w:lang w:val="en-US"/>
        </w:rPr>
      </w:pPr>
      <w:r w:rsidRPr="007806DF">
        <w:rPr>
          <w:rFonts w:asciiTheme="minorHAnsi" w:hAnsiTheme="minorHAnsi" w:cstheme="minorHAnsi"/>
          <w:color w:val="242424"/>
          <w:sz w:val="22"/>
          <w:szCs w:val="22"/>
          <w:bdr w:val="none" w:sz="0" w:space="0" w:color="auto" w:frame="1"/>
        </w:rPr>
        <w:sym w:font="Wingdings" w:char="F0E0"/>
      </w:r>
      <w:r w:rsidRPr="007806DF">
        <w:rPr>
          <w:rFonts w:asciiTheme="minorHAnsi" w:hAnsiTheme="minorHAnsi" w:cstheme="minorHAnsi"/>
          <w:color w:val="242424"/>
          <w:sz w:val="22"/>
          <w:szCs w:val="22"/>
          <w:bdr w:val="none" w:sz="0" w:space="0" w:color="auto" w:frame="1"/>
        </w:rPr>
        <w:t> </w:t>
      </w:r>
      <w:r>
        <w:rPr>
          <w:rFonts w:asciiTheme="minorHAnsi" w:hAnsiTheme="minorHAnsi" w:cstheme="minorHAnsi"/>
          <w:color w:val="242424"/>
          <w:sz w:val="22"/>
          <w:szCs w:val="22"/>
          <w:bdr w:val="none" w:sz="0" w:space="0" w:color="auto" w:frame="1"/>
        </w:rPr>
        <w:t>Motorcycle should be considered an automobile.</w:t>
      </w:r>
      <w:r>
        <w:rPr>
          <w:lang w:val="en-US"/>
        </w:rPr>
        <w:t xml:space="preserve">                                                                                                                                                                                                                                                                                                                                                                                                                    </w:t>
      </w:r>
      <w:r>
        <w:rPr>
          <w:vertAlign w:val="superscript"/>
          <w:lang w:val="en-US"/>
        </w:rPr>
        <w:t xml:space="preserve">c </w:t>
      </w:r>
      <w:r w:rsidRPr="00E56202">
        <w:rPr>
          <w:rFonts w:asciiTheme="minorHAnsi" w:hAnsiTheme="minorHAnsi" w:cstheme="minorHAnsi"/>
          <w:sz w:val="22"/>
          <w:szCs w:val="22"/>
          <w:lang w:val="en-US"/>
        </w:rPr>
        <w:t xml:space="preserve">This does not include ferry as a mode of transportation that accounts for 1% of commuting.                                                                                                                                                                                      </w:t>
      </w:r>
      <w:r>
        <w:rPr>
          <w:rFonts w:asciiTheme="minorHAnsi" w:hAnsiTheme="minorHAnsi" w:cstheme="minorHAnsi"/>
          <w:sz w:val="22"/>
          <w:szCs w:val="22"/>
          <w:vertAlign w:val="superscript"/>
          <w:lang w:val="en-US"/>
        </w:rPr>
        <w:t>d</w:t>
      </w:r>
      <w:r w:rsidRPr="00E56202">
        <w:rPr>
          <w:rFonts w:asciiTheme="minorHAnsi" w:hAnsiTheme="minorHAnsi" w:cstheme="minorHAnsi"/>
          <w:sz w:val="22"/>
          <w:szCs w:val="22"/>
          <w:vertAlign w:val="superscript"/>
          <w:lang w:val="en-US"/>
        </w:rPr>
        <w:t xml:space="preserve"> </w:t>
      </w:r>
      <w:r w:rsidRPr="00E56202">
        <w:rPr>
          <w:rFonts w:asciiTheme="minorHAnsi" w:hAnsiTheme="minorHAnsi" w:cstheme="minorHAnsi"/>
          <w:sz w:val="22"/>
          <w:szCs w:val="22"/>
          <w:lang w:val="en-US"/>
        </w:rPr>
        <w:t xml:space="preserve">Includes the drive alone gas vehicles, </w:t>
      </w:r>
      <w:proofErr w:type="gramStart"/>
      <w:r w:rsidRPr="00E56202">
        <w:rPr>
          <w:rFonts w:asciiTheme="minorHAnsi" w:hAnsiTheme="minorHAnsi" w:cstheme="minorHAnsi"/>
          <w:sz w:val="22"/>
          <w:szCs w:val="22"/>
          <w:lang w:val="en-US"/>
        </w:rPr>
        <w:t>motorcycle</w:t>
      </w:r>
      <w:proofErr w:type="gramEnd"/>
      <w:r w:rsidRPr="00E56202">
        <w:rPr>
          <w:rFonts w:asciiTheme="minorHAnsi" w:hAnsiTheme="minorHAnsi" w:cstheme="minorHAnsi"/>
          <w:sz w:val="22"/>
          <w:szCs w:val="22"/>
          <w:lang w:val="en-US"/>
        </w:rPr>
        <w:t xml:space="preserve"> and half of the hybrid vehicles mode of commuting.                                                                                                                                                                      </w:t>
      </w:r>
      <w:r>
        <w:rPr>
          <w:rFonts w:asciiTheme="minorHAnsi" w:hAnsiTheme="minorHAnsi" w:cstheme="minorHAnsi"/>
          <w:sz w:val="22"/>
          <w:szCs w:val="22"/>
          <w:vertAlign w:val="superscript"/>
          <w:lang w:val="en-US"/>
        </w:rPr>
        <w:t>e</w:t>
      </w:r>
      <w:r w:rsidRPr="00E56202">
        <w:rPr>
          <w:rFonts w:asciiTheme="minorHAnsi" w:hAnsiTheme="minorHAnsi" w:cstheme="minorHAnsi"/>
          <w:sz w:val="22"/>
          <w:szCs w:val="22"/>
          <w:vertAlign w:val="superscript"/>
          <w:lang w:val="en-US"/>
        </w:rPr>
        <w:t xml:space="preserve"> </w:t>
      </w:r>
      <w:r w:rsidRPr="00E56202">
        <w:rPr>
          <w:rFonts w:asciiTheme="minorHAnsi" w:hAnsiTheme="minorHAnsi" w:cstheme="minorHAnsi"/>
          <w:sz w:val="22"/>
          <w:szCs w:val="22"/>
          <w:lang w:val="en-US"/>
        </w:rPr>
        <w:t xml:space="preserve">Includes the bike/scooter and the e-bike/e-scooter mode of commuting.                                                          </w:t>
      </w:r>
      <w:r>
        <w:rPr>
          <w:rFonts w:asciiTheme="minorHAnsi" w:hAnsiTheme="minorHAnsi" w:cstheme="minorHAnsi"/>
          <w:sz w:val="22"/>
          <w:szCs w:val="22"/>
          <w:vertAlign w:val="superscript"/>
          <w:lang w:val="en-US"/>
        </w:rPr>
        <w:t>f</w:t>
      </w:r>
      <w:r w:rsidRPr="00E56202">
        <w:rPr>
          <w:rFonts w:asciiTheme="minorHAnsi" w:hAnsiTheme="minorHAnsi" w:cstheme="minorHAnsi"/>
          <w:sz w:val="22"/>
          <w:szCs w:val="22"/>
          <w:vertAlign w:val="superscript"/>
          <w:lang w:val="en-US"/>
        </w:rPr>
        <w:t xml:space="preserve"> </w:t>
      </w:r>
      <w:r w:rsidRPr="00E56202">
        <w:rPr>
          <w:rFonts w:asciiTheme="minorHAnsi" w:hAnsiTheme="minorHAnsi" w:cstheme="minorHAnsi"/>
          <w:sz w:val="22"/>
          <w:szCs w:val="22"/>
          <w:lang w:val="en-US"/>
        </w:rPr>
        <w:t>Includes carpool gas vehicles, half of the carpool hybrid vehicles, uber/</w:t>
      </w:r>
      <w:proofErr w:type="spellStart"/>
      <w:r w:rsidRPr="00E56202">
        <w:rPr>
          <w:rFonts w:asciiTheme="minorHAnsi" w:hAnsiTheme="minorHAnsi" w:cstheme="minorHAnsi"/>
          <w:sz w:val="22"/>
          <w:szCs w:val="22"/>
          <w:lang w:val="en-US"/>
        </w:rPr>
        <w:t>lyft</w:t>
      </w:r>
      <w:proofErr w:type="spellEnd"/>
      <w:r w:rsidRPr="00E56202">
        <w:rPr>
          <w:rFonts w:asciiTheme="minorHAnsi" w:hAnsiTheme="minorHAnsi" w:cstheme="minorHAnsi"/>
          <w:sz w:val="22"/>
          <w:szCs w:val="22"/>
          <w:lang w:val="en-US"/>
        </w:rPr>
        <w:t xml:space="preserve"> and taxi mode of commuting.                                                                                                                                                                         </w:t>
      </w:r>
      <w:r>
        <w:rPr>
          <w:rFonts w:asciiTheme="minorHAnsi" w:hAnsiTheme="minorHAnsi" w:cstheme="minorHAnsi"/>
          <w:sz w:val="22"/>
          <w:szCs w:val="22"/>
          <w:vertAlign w:val="superscript"/>
          <w:lang w:val="en-US"/>
        </w:rPr>
        <w:t>g</w:t>
      </w:r>
      <w:r w:rsidRPr="00E56202">
        <w:rPr>
          <w:rFonts w:asciiTheme="minorHAnsi" w:hAnsiTheme="minorHAnsi" w:cstheme="minorHAnsi"/>
          <w:sz w:val="22"/>
          <w:szCs w:val="22"/>
          <w:vertAlign w:val="superscript"/>
          <w:lang w:val="en-US"/>
        </w:rPr>
        <w:t xml:space="preserve"> </w:t>
      </w:r>
      <w:r w:rsidRPr="00E56202">
        <w:rPr>
          <w:rFonts w:asciiTheme="minorHAnsi" w:hAnsiTheme="minorHAnsi" w:cstheme="minorHAnsi"/>
          <w:sz w:val="22"/>
          <w:szCs w:val="22"/>
          <w:lang w:val="en-US"/>
        </w:rPr>
        <w:t xml:space="preserve">Includes drive alone electric vehicles, half of the drive alone hybrid vehicles, carpool electric vehicles and half of the carpool hybrid vehicles mode of commuting. </w:t>
      </w:r>
    </w:p>
    <w:p w14:paraId="1B112593" w14:textId="724596A9" w:rsidR="00D32FA5" w:rsidRDefault="00D32FA5" w:rsidP="00D32FA5">
      <w:pPr>
        <w:pStyle w:val="Heading4"/>
        <w:rPr>
          <w:lang w:val="en-US"/>
        </w:rPr>
      </w:pPr>
      <w:r>
        <w:rPr>
          <w:lang w:val="en-US"/>
        </w:rPr>
        <w:t xml:space="preserve">Faculty </w:t>
      </w:r>
    </w:p>
    <w:p w14:paraId="21CC7658" w14:textId="5C99C9C5" w:rsidR="004F675F" w:rsidRDefault="004F675F" w:rsidP="004F675F">
      <w:pPr>
        <w:pStyle w:val="ListParagraph"/>
        <w:numPr>
          <w:ilvl w:val="0"/>
          <w:numId w:val="8"/>
        </w:numPr>
      </w:pPr>
      <w:r>
        <w:t xml:space="preserve">Average number of one-way trips per week per commuter = </w:t>
      </w:r>
      <w:r w:rsidR="001560F0">
        <w:t>8.5</w:t>
      </w:r>
      <w:r w:rsidR="00777D5C">
        <w:t xml:space="preserve"> </w:t>
      </w:r>
      <w:r w:rsidR="00777D5C" w:rsidRPr="00777D5C">
        <w:rPr>
          <w:vertAlign w:val="superscript"/>
        </w:rPr>
        <w:t>a</w:t>
      </w:r>
    </w:p>
    <w:p w14:paraId="7ABA2E6E" w14:textId="6279EF7F" w:rsidR="004F675F" w:rsidRPr="004F675F" w:rsidRDefault="004F675F" w:rsidP="004F675F">
      <w:pPr>
        <w:pStyle w:val="ListParagraph"/>
        <w:numPr>
          <w:ilvl w:val="0"/>
          <w:numId w:val="8"/>
        </w:numPr>
      </w:pPr>
      <w:r>
        <w:t>Average number of weeks traveled per commuter = 39</w:t>
      </w:r>
    </w:p>
    <w:p w14:paraId="193311F6" w14:textId="51938E65" w:rsidR="006A5A36" w:rsidRPr="00E56202" w:rsidRDefault="006A5A36" w:rsidP="006A5A36">
      <w:pPr>
        <w:pStyle w:val="Caption"/>
        <w:keepNext/>
        <w:rPr>
          <w:vertAlign w:val="superscript"/>
        </w:rPr>
      </w:pPr>
      <w:r>
        <w:t xml:space="preserve">Table </w:t>
      </w:r>
      <w:r w:rsidR="00582DE8">
        <w:fldChar w:fldCharType="begin"/>
      </w:r>
      <w:r w:rsidR="00582DE8">
        <w:instrText xml:space="preserve"> SEQ Table \* ARABIC </w:instrText>
      </w:r>
      <w:r w:rsidR="00582DE8">
        <w:fldChar w:fldCharType="separate"/>
      </w:r>
      <w:r w:rsidR="00E20D9C">
        <w:rPr>
          <w:noProof/>
        </w:rPr>
        <w:t>21</w:t>
      </w:r>
      <w:r w:rsidR="00582DE8">
        <w:rPr>
          <w:noProof/>
        </w:rPr>
        <w:fldChar w:fldCharType="end"/>
      </w:r>
      <w:r w:rsidR="004B253E">
        <w:t xml:space="preserve">: Faculty GHG Report Information </w:t>
      </w:r>
      <w:r w:rsidR="00E56202">
        <w:rPr>
          <w:vertAlign w:val="superscript"/>
        </w:rPr>
        <w:t>b</w:t>
      </w:r>
    </w:p>
    <w:tbl>
      <w:tblPr>
        <w:tblW w:w="7514" w:type="dxa"/>
        <w:jc w:val="center"/>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4"/>
        <w:gridCol w:w="2127"/>
        <w:gridCol w:w="2693"/>
      </w:tblGrid>
      <w:tr w:rsidR="006A5A36" w:rsidRPr="006A5A36" w14:paraId="67018911" w14:textId="77777777" w:rsidTr="00BA2390">
        <w:trPr>
          <w:divId w:val="975765778"/>
          <w:trHeight w:val="576"/>
          <w:jc w:val="center"/>
        </w:trPr>
        <w:tc>
          <w:tcPr>
            <w:tcW w:w="2694" w:type="dxa"/>
            <w:tcBorders>
              <w:bottom w:val="single" w:sz="4" w:space="0" w:color="auto"/>
            </w:tcBorders>
            <w:shd w:val="clear" w:color="auto" w:fill="auto"/>
            <w:tcMar>
              <w:top w:w="15" w:type="dxa"/>
              <w:left w:w="15" w:type="dxa"/>
              <w:bottom w:w="0" w:type="dxa"/>
              <w:right w:w="15" w:type="dxa"/>
            </w:tcMar>
            <w:vAlign w:val="bottom"/>
            <w:hideMark/>
          </w:tcPr>
          <w:p w14:paraId="7F80C1BC" w14:textId="263CE11F" w:rsidR="006A5A36" w:rsidRPr="006A5A36" w:rsidRDefault="006A5A36" w:rsidP="006A5A36">
            <w:pPr>
              <w:spacing w:after="0" w:line="240" w:lineRule="auto"/>
              <w:rPr>
                <w:rFonts w:ascii="Calibri" w:eastAsia="Times New Roman" w:hAnsi="Calibri" w:cs="Calibri"/>
                <w:color w:val="000000"/>
                <w:lang w:eastAsia="en-IN"/>
              </w:rPr>
            </w:pPr>
            <w:r w:rsidRPr="006A5A36">
              <w:rPr>
                <w:rFonts w:ascii="Calibri" w:eastAsia="Times New Roman" w:hAnsi="Calibri" w:cs="Calibri"/>
                <w:color w:val="000000"/>
                <w:lang w:eastAsia="en-IN"/>
              </w:rPr>
              <w:t xml:space="preserve">Mode of transportation </w:t>
            </w:r>
          </w:p>
        </w:tc>
        <w:tc>
          <w:tcPr>
            <w:tcW w:w="2127" w:type="dxa"/>
            <w:tcBorders>
              <w:bottom w:val="single" w:sz="4" w:space="0" w:color="auto"/>
            </w:tcBorders>
            <w:shd w:val="clear" w:color="auto" w:fill="auto"/>
            <w:tcMar>
              <w:top w:w="15" w:type="dxa"/>
              <w:left w:w="15" w:type="dxa"/>
              <w:bottom w:w="0" w:type="dxa"/>
              <w:right w:w="15" w:type="dxa"/>
            </w:tcMar>
            <w:vAlign w:val="bottom"/>
            <w:hideMark/>
          </w:tcPr>
          <w:p w14:paraId="0995490E" w14:textId="36556A2E" w:rsidR="006A5A36" w:rsidRPr="006A5A36" w:rsidRDefault="006A5A36" w:rsidP="00BA2390">
            <w:pPr>
              <w:spacing w:after="0" w:line="240" w:lineRule="auto"/>
              <w:jc w:val="center"/>
              <w:rPr>
                <w:rFonts w:ascii="Calibri" w:eastAsia="Times New Roman" w:hAnsi="Calibri" w:cs="Calibri"/>
                <w:color w:val="000000"/>
                <w:lang w:eastAsia="en-IN"/>
              </w:rPr>
            </w:pPr>
            <w:r w:rsidRPr="006A5A36">
              <w:rPr>
                <w:rFonts w:ascii="Calibri" w:eastAsia="Times New Roman" w:hAnsi="Calibri" w:cs="Calibri"/>
                <w:color w:val="000000"/>
                <w:lang w:eastAsia="en-IN"/>
              </w:rPr>
              <w:t>% of total one-way trips</w:t>
            </w:r>
            <w:r w:rsidR="00281525">
              <w:rPr>
                <w:rFonts w:ascii="Calibri" w:eastAsia="Times New Roman" w:hAnsi="Calibri" w:cs="Calibri"/>
                <w:color w:val="000000"/>
                <w:vertAlign w:val="superscript"/>
                <w:lang w:eastAsia="en-IN"/>
              </w:rPr>
              <w:t xml:space="preserve"> </w:t>
            </w:r>
            <w:r w:rsidR="00E56202">
              <w:rPr>
                <w:rFonts w:ascii="Calibri" w:eastAsia="Times New Roman" w:hAnsi="Calibri" w:cs="Calibri"/>
                <w:color w:val="000000"/>
                <w:vertAlign w:val="superscript"/>
                <w:lang w:eastAsia="en-IN"/>
              </w:rPr>
              <w:t>c</w:t>
            </w:r>
          </w:p>
        </w:tc>
        <w:tc>
          <w:tcPr>
            <w:tcW w:w="2693" w:type="dxa"/>
            <w:tcBorders>
              <w:bottom w:val="single" w:sz="4" w:space="0" w:color="auto"/>
            </w:tcBorders>
            <w:shd w:val="clear" w:color="auto" w:fill="auto"/>
            <w:tcMar>
              <w:top w:w="15" w:type="dxa"/>
              <w:left w:w="15" w:type="dxa"/>
              <w:bottom w:w="0" w:type="dxa"/>
              <w:right w:w="15" w:type="dxa"/>
            </w:tcMar>
            <w:vAlign w:val="bottom"/>
            <w:hideMark/>
          </w:tcPr>
          <w:p w14:paraId="3F204606" w14:textId="3914F956" w:rsidR="006A5A36" w:rsidRPr="006A5A36" w:rsidRDefault="006A5A36" w:rsidP="00BA2390">
            <w:pPr>
              <w:spacing w:after="0" w:line="240" w:lineRule="auto"/>
              <w:jc w:val="center"/>
              <w:rPr>
                <w:rFonts w:ascii="Calibri" w:eastAsia="Times New Roman" w:hAnsi="Calibri" w:cs="Calibri"/>
                <w:color w:val="000000"/>
                <w:lang w:eastAsia="en-IN"/>
              </w:rPr>
            </w:pPr>
            <w:r w:rsidRPr="006A5A36">
              <w:rPr>
                <w:rFonts w:ascii="Calibri" w:eastAsia="Times New Roman" w:hAnsi="Calibri" w:cs="Calibri"/>
                <w:color w:val="000000"/>
                <w:lang w:eastAsia="en-IN"/>
              </w:rPr>
              <w:t>Average miles per one way trip</w:t>
            </w:r>
          </w:p>
        </w:tc>
      </w:tr>
      <w:tr w:rsidR="006A5A36" w:rsidRPr="006A5A36" w14:paraId="422293ED" w14:textId="77777777" w:rsidTr="00BA2390">
        <w:trPr>
          <w:divId w:val="975765778"/>
          <w:trHeight w:val="221"/>
          <w:jc w:val="center"/>
        </w:trPr>
        <w:tc>
          <w:tcPr>
            <w:tcW w:w="2694" w:type="dxa"/>
            <w:tcBorders>
              <w:bottom w:val="nil"/>
            </w:tcBorders>
            <w:shd w:val="clear" w:color="auto" w:fill="auto"/>
            <w:noWrap/>
            <w:tcMar>
              <w:top w:w="15" w:type="dxa"/>
              <w:left w:w="15" w:type="dxa"/>
              <w:bottom w:w="0" w:type="dxa"/>
              <w:right w:w="15" w:type="dxa"/>
            </w:tcMar>
            <w:vAlign w:val="bottom"/>
            <w:hideMark/>
          </w:tcPr>
          <w:p w14:paraId="168033C7" w14:textId="2D27BAA8" w:rsidR="006A5A36" w:rsidRPr="006A5A36" w:rsidRDefault="006A5A36" w:rsidP="006A5A36">
            <w:pPr>
              <w:spacing w:after="0" w:line="240" w:lineRule="auto"/>
              <w:rPr>
                <w:rFonts w:ascii="Calibri" w:eastAsia="Times New Roman" w:hAnsi="Calibri" w:cs="Calibri"/>
                <w:color w:val="000000"/>
                <w:lang w:eastAsia="en-IN"/>
              </w:rPr>
            </w:pPr>
            <w:r w:rsidRPr="006A5A36">
              <w:rPr>
                <w:rFonts w:ascii="Calibri" w:eastAsia="Times New Roman" w:hAnsi="Calibri" w:cs="Calibri"/>
                <w:color w:val="000000"/>
                <w:lang w:eastAsia="en-IN"/>
              </w:rPr>
              <w:t>Automobile</w:t>
            </w:r>
            <w:r w:rsidR="00777D5C" w:rsidRPr="00777D5C">
              <w:rPr>
                <w:rFonts w:ascii="Calibri" w:eastAsia="Times New Roman" w:hAnsi="Calibri" w:cs="Calibri"/>
                <w:color w:val="000000"/>
                <w:vertAlign w:val="superscript"/>
                <w:lang w:eastAsia="en-IN"/>
              </w:rPr>
              <w:t xml:space="preserve"> </w:t>
            </w:r>
            <w:r w:rsidR="00E56202">
              <w:rPr>
                <w:rFonts w:ascii="Calibri" w:eastAsia="Times New Roman" w:hAnsi="Calibri" w:cs="Calibri"/>
                <w:color w:val="000000"/>
                <w:vertAlign w:val="superscript"/>
                <w:lang w:eastAsia="en-IN"/>
              </w:rPr>
              <w:t>d</w:t>
            </w:r>
          </w:p>
        </w:tc>
        <w:tc>
          <w:tcPr>
            <w:tcW w:w="2127" w:type="dxa"/>
            <w:tcBorders>
              <w:bottom w:val="nil"/>
            </w:tcBorders>
            <w:shd w:val="clear" w:color="auto" w:fill="auto"/>
            <w:noWrap/>
            <w:tcMar>
              <w:top w:w="15" w:type="dxa"/>
              <w:left w:w="15" w:type="dxa"/>
              <w:bottom w:w="0" w:type="dxa"/>
              <w:right w:w="15" w:type="dxa"/>
            </w:tcMar>
            <w:vAlign w:val="bottom"/>
            <w:hideMark/>
          </w:tcPr>
          <w:p w14:paraId="4F4F1430" w14:textId="2658C4A9" w:rsidR="006A5A36" w:rsidRPr="006A5A36" w:rsidRDefault="006A5A36" w:rsidP="00BA2390">
            <w:pPr>
              <w:spacing w:after="0" w:line="240" w:lineRule="auto"/>
              <w:jc w:val="center"/>
              <w:rPr>
                <w:rFonts w:ascii="Calibri" w:eastAsia="Times New Roman" w:hAnsi="Calibri" w:cs="Calibri"/>
                <w:color w:val="000000"/>
                <w:lang w:eastAsia="en-IN"/>
              </w:rPr>
            </w:pPr>
            <w:r w:rsidRPr="006A5A36">
              <w:rPr>
                <w:rFonts w:ascii="Calibri" w:eastAsia="Times New Roman" w:hAnsi="Calibri" w:cs="Calibri"/>
                <w:color w:val="000000"/>
                <w:lang w:eastAsia="en-IN"/>
              </w:rPr>
              <w:t>35</w:t>
            </w:r>
            <w:r w:rsidR="00E955EB">
              <w:rPr>
                <w:rFonts w:ascii="Calibri" w:eastAsia="Times New Roman" w:hAnsi="Calibri" w:cs="Calibri"/>
                <w:color w:val="000000"/>
                <w:lang w:eastAsia="en-IN"/>
              </w:rPr>
              <w:t>.0</w:t>
            </w:r>
            <w:r w:rsidRPr="006A5A36">
              <w:rPr>
                <w:rFonts w:ascii="Calibri" w:eastAsia="Times New Roman" w:hAnsi="Calibri" w:cs="Calibri"/>
                <w:color w:val="000000"/>
                <w:lang w:eastAsia="en-IN"/>
              </w:rPr>
              <w:t>%</w:t>
            </w:r>
          </w:p>
        </w:tc>
        <w:tc>
          <w:tcPr>
            <w:tcW w:w="2693" w:type="dxa"/>
            <w:tcBorders>
              <w:bottom w:val="nil"/>
            </w:tcBorders>
            <w:shd w:val="clear" w:color="auto" w:fill="auto"/>
            <w:noWrap/>
            <w:tcMar>
              <w:top w:w="15" w:type="dxa"/>
              <w:left w:w="15" w:type="dxa"/>
              <w:bottom w:w="0" w:type="dxa"/>
              <w:right w:w="15" w:type="dxa"/>
            </w:tcMar>
            <w:vAlign w:val="bottom"/>
            <w:hideMark/>
          </w:tcPr>
          <w:p w14:paraId="27C64670" w14:textId="77777777" w:rsidR="006A5A36" w:rsidRPr="006A5A36" w:rsidRDefault="006A5A36" w:rsidP="00BA2390">
            <w:pPr>
              <w:spacing w:after="0" w:line="240" w:lineRule="auto"/>
              <w:jc w:val="center"/>
              <w:rPr>
                <w:rFonts w:ascii="Calibri" w:eastAsia="Times New Roman" w:hAnsi="Calibri" w:cs="Calibri"/>
                <w:color w:val="000000"/>
                <w:lang w:eastAsia="en-IN"/>
              </w:rPr>
            </w:pPr>
            <w:r w:rsidRPr="006A5A36">
              <w:rPr>
                <w:rFonts w:ascii="Calibri" w:eastAsia="Times New Roman" w:hAnsi="Calibri" w:cs="Calibri"/>
                <w:color w:val="000000"/>
                <w:lang w:eastAsia="en-IN"/>
              </w:rPr>
              <w:t>13</w:t>
            </w:r>
          </w:p>
        </w:tc>
      </w:tr>
      <w:tr w:rsidR="006A5A36" w:rsidRPr="006A5A36" w14:paraId="20698CF9" w14:textId="77777777" w:rsidTr="00BA2390">
        <w:trPr>
          <w:divId w:val="975765778"/>
          <w:trHeight w:val="210"/>
          <w:jc w:val="center"/>
        </w:trPr>
        <w:tc>
          <w:tcPr>
            <w:tcW w:w="2694" w:type="dxa"/>
            <w:tcBorders>
              <w:top w:val="nil"/>
              <w:bottom w:val="nil"/>
            </w:tcBorders>
            <w:shd w:val="clear" w:color="auto" w:fill="auto"/>
            <w:noWrap/>
            <w:tcMar>
              <w:top w:w="15" w:type="dxa"/>
              <w:left w:w="15" w:type="dxa"/>
              <w:bottom w:w="0" w:type="dxa"/>
              <w:right w:w="15" w:type="dxa"/>
            </w:tcMar>
            <w:vAlign w:val="bottom"/>
            <w:hideMark/>
          </w:tcPr>
          <w:p w14:paraId="2D946786" w14:textId="2823DA31" w:rsidR="006A5A36" w:rsidRPr="006A5A36" w:rsidRDefault="006A5A36" w:rsidP="006A5A36">
            <w:pPr>
              <w:spacing w:after="0" w:line="240" w:lineRule="auto"/>
              <w:rPr>
                <w:rFonts w:ascii="Calibri" w:eastAsia="Times New Roman" w:hAnsi="Calibri" w:cs="Calibri"/>
                <w:color w:val="000000"/>
                <w:lang w:eastAsia="en-IN"/>
              </w:rPr>
            </w:pPr>
            <w:r w:rsidRPr="006A5A36">
              <w:rPr>
                <w:rFonts w:ascii="Calibri" w:eastAsia="Times New Roman" w:hAnsi="Calibri" w:cs="Calibri"/>
                <w:color w:val="000000"/>
                <w:lang w:eastAsia="en-IN"/>
              </w:rPr>
              <w:t>Bike</w:t>
            </w:r>
            <w:r w:rsidR="00777D5C">
              <w:rPr>
                <w:rFonts w:ascii="Calibri" w:eastAsia="Times New Roman" w:hAnsi="Calibri" w:cs="Calibri"/>
                <w:color w:val="000000"/>
                <w:lang w:eastAsia="en-IN"/>
              </w:rPr>
              <w:t xml:space="preserve"> </w:t>
            </w:r>
            <w:r w:rsidR="00E56202">
              <w:rPr>
                <w:rFonts w:ascii="Calibri" w:eastAsia="Times New Roman" w:hAnsi="Calibri" w:cs="Calibri"/>
                <w:color w:val="000000"/>
                <w:vertAlign w:val="superscript"/>
                <w:lang w:eastAsia="en-IN"/>
              </w:rPr>
              <w:t>e</w:t>
            </w:r>
          </w:p>
        </w:tc>
        <w:tc>
          <w:tcPr>
            <w:tcW w:w="2127" w:type="dxa"/>
            <w:tcBorders>
              <w:top w:val="nil"/>
              <w:bottom w:val="nil"/>
            </w:tcBorders>
            <w:shd w:val="clear" w:color="auto" w:fill="auto"/>
            <w:noWrap/>
            <w:tcMar>
              <w:top w:w="15" w:type="dxa"/>
              <w:left w:w="15" w:type="dxa"/>
              <w:bottom w:w="0" w:type="dxa"/>
              <w:right w:w="15" w:type="dxa"/>
            </w:tcMar>
            <w:vAlign w:val="bottom"/>
            <w:hideMark/>
          </w:tcPr>
          <w:p w14:paraId="31544823" w14:textId="39189164" w:rsidR="006A5A36" w:rsidRPr="006A5A36" w:rsidRDefault="00282115" w:rsidP="00BA2390">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5</w:t>
            </w:r>
            <w:r w:rsidR="00BC2A84">
              <w:rPr>
                <w:rFonts w:ascii="Calibri" w:eastAsia="Times New Roman" w:hAnsi="Calibri" w:cs="Calibri"/>
                <w:color w:val="000000"/>
                <w:lang w:eastAsia="en-IN"/>
              </w:rPr>
              <w:t>.</w:t>
            </w:r>
            <w:r>
              <w:rPr>
                <w:rFonts w:ascii="Calibri" w:eastAsia="Times New Roman" w:hAnsi="Calibri" w:cs="Calibri"/>
                <w:color w:val="000000"/>
                <w:lang w:eastAsia="en-IN"/>
              </w:rPr>
              <w:t>5</w:t>
            </w:r>
            <w:r w:rsidR="006A5A36" w:rsidRPr="006A5A36">
              <w:rPr>
                <w:rFonts w:ascii="Calibri" w:eastAsia="Times New Roman" w:hAnsi="Calibri" w:cs="Calibri"/>
                <w:color w:val="000000"/>
                <w:lang w:eastAsia="en-IN"/>
              </w:rPr>
              <w:t>%</w:t>
            </w:r>
          </w:p>
        </w:tc>
        <w:tc>
          <w:tcPr>
            <w:tcW w:w="2693" w:type="dxa"/>
            <w:tcBorders>
              <w:top w:val="nil"/>
              <w:bottom w:val="nil"/>
            </w:tcBorders>
            <w:shd w:val="clear" w:color="auto" w:fill="auto"/>
            <w:noWrap/>
            <w:tcMar>
              <w:top w:w="15" w:type="dxa"/>
              <w:left w:w="15" w:type="dxa"/>
              <w:bottom w:w="0" w:type="dxa"/>
              <w:right w:w="15" w:type="dxa"/>
            </w:tcMar>
            <w:vAlign w:val="bottom"/>
            <w:hideMark/>
          </w:tcPr>
          <w:p w14:paraId="096032FF" w14:textId="77777777" w:rsidR="006A5A36" w:rsidRPr="006A5A36" w:rsidRDefault="006A5A36" w:rsidP="00BA2390">
            <w:pPr>
              <w:spacing w:after="0" w:line="240" w:lineRule="auto"/>
              <w:jc w:val="center"/>
              <w:rPr>
                <w:rFonts w:ascii="Calibri" w:eastAsia="Times New Roman" w:hAnsi="Calibri" w:cs="Calibri"/>
                <w:color w:val="000000"/>
                <w:lang w:eastAsia="en-IN"/>
              </w:rPr>
            </w:pPr>
            <w:r w:rsidRPr="006A5A36">
              <w:rPr>
                <w:rFonts w:ascii="Calibri" w:eastAsia="Times New Roman" w:hAnsi="Calibri" w:cs="Calibri"/>
                <w:color w:val="000000"/>
                <w:lang w:eastAsia="en-IN"/>
              </w:rPr>
              <w:t>5</w:t>
            </w:r>
          </w:p>
        </w:tc>
      </w:tr>
      <w:tr w:rsidR="006A5A36" w:rsidRPr="006A5A36" w14:paraId="10A0B6F1" w14:textId="77777777" w:rsidTr="00BA2390">
        <w:trPr>
          <w:divId w:val="975765778"/>
          <w:trHeight w:val="200"/>
          <w:jc w:val="center"/>
        </w:trPr>
        <w:tc>
          <w:tcPr>
            <w:tcW w:w="2694" w:type="dxa"/>
            <w:tcBorders>
              <w:top w:val="nil"/>
              <w:bottom w:val="nil"/>
            </w:tcBorders>
            <w:shd w:val="clear" w:color="auto" w:fill="auto"/>
            <w:noWrap/>
            <w:tcMar>
              <w:top w:w="15" w:type="dxa"/>
              <w:left w:w="15" w:type="dxa"/>
              <w:bottom w:w="0" w:type="dxa"/>
              <w:right w:w="15" w:type="dxa"/>
            </w:tcMar>
            <w:vAlign w:val="bottom"/>
            <w:hideMark/>
          </w:tcPr>
          <w:p w14:paraId="3A393428" w14:textId="0DE89528" w:rsidR="006A5A36" w:rsidRPr="006A5A36" w:rsidRDefault="006A5A36" w:rsidP="006A5A36">
            <w:pPr>
              <w:spacing w:after="0" w:line="240" w:lineRule="auto"/>
              <w:rPr>
                <w:rFonts w:ascii="Calibri" w:eastAsia="Times New Roman" w:hAnsi="Calibri" w:cs="Calibri"/>
                <w:color w:val="000000"/>
                <w:lang w:eastAsia="en-IN"/>
              </w:rPr>
            </w:pPr>
            <w:r w:rsidRPr="006A5A36">
              <w:rPr>
                <w:rFonts w:ascii="Calibri" w:eastAsia="Times New Roman" w:hAnsi="Calibri" w:cs="Calibri"/>
                <w:color w:val="000000"/>
                <w:lang w:eastAsia="en-IN"/>
              </w:rPr>
              <w:t xml:space="preserve">Carpool </w:t>
            </w:r>
            <w:r w:rsidR="00E56202">
              <w:rPr>
                <w:rFonts w:ascii="Calibri" w:eastAsia="Times New Roman" w:hAnsi="Calibri" w:cs="Calibri"/>
                <w:color w:val="000000"/>
                <w:vertAlign w:val="superscript"/>
                <w:lang w:eastAsia="en-IN"/>
              </w:rPr>
              <w:t>f</w:t>
            </w:r>
          </w:p>
        </w:tc>
        <w:tc>
          <w:tcPr>
            <w:tcW w:w="2127" w:type="dxa"/>
            <w:tcBorders>
              <w:top w:val="nil"/>
              <w:bottom w:val="nil"/>
            </w:tcBorders>
            <w:shd w:val="clear" w:color="auto" w:fill="auto"/>
            <w:noWrap/>
            <w:tcMar>
              <w:top w:w="15" w:type="dxa"/>
              <w:left w:w="15" w:type="dxa"/>
              <w:bottom w:w="0" w:type="dxa"/>
              <w:right w:w="15" w:type="dxa"/>
            </w:tcMar>
            <w:vAlign w:val="bottom"/>
            <w:hideMark/>
          </w:tcPr>
          <w:p w14:paraId="3F92B9AC" w14:textId="3AD76ED4" w:rsidR="006A5A36" w:rsidRPr="006A5A36" w:rsidRDefault="00BC2A84" w:rsidP="00BA2390">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2.</w:t>
            </w:r>
            <w:r w:rsidR="00282115">
              <w:rPr>
                <w:rFonts w:ascii="Calibri" w:eastAsia="Times New Roman" w:hAnsi="Calibri" w:cs="Calibri"/>
                <w:color w:val="000000"/>
                <w:lang w:eastAsia="en-IN"/>
              </w:rPr>
              <w:t>5</w:t>
            </w:r>
            <w:r w:rsidR="006A5A36" w:rsidRPr="006A5A36">
              <w:rPr>
                <w:rFonts w:ascii="Calibri" w:eastAsia="Times New Roman" w:hAnsi="Calibri" w:cs="Calibri"/>
                <w:color w:val="000000"/>
                <w:lang w:eastAsia="en-IN"/>
              </w:rPr>
              <w:t>%</w:t>
            </w:r>
          </w:p>
        </w:tc>
        <w:tc>
          <w:tcPr>
            <w:tcW w:w="2693" w:type="dxa"/>
            <w:tcBorders>
              <w:top w:val="nil"/>
              <w:bottom w:val="nil"/>
            </w:tcBorders>
            <w:shd w:val="clear" w:color="auto" w:fill="auto"/>
            <w:noWrap/>
            <w:tcMar>
              <w:top w:w="15" w:type="dxa"/>
              <w:left w:w="15" w:type="dxa"/>
              <w:bottom w:w="0" w:type="dxa"/>
              <w:right w:w="15" w:type="dxa"/>
            </w:tcMar>
            <w:vAlign w:val="bottom"/>
            <w:hideMark/>
          </w:tcPr>
          <w:p w14:paraId="7AE9DED6" w14:textId="77777777" w:rsidR="006A5A36" w:rsidRPr="006A5A36" w:rsidRDefault="006A5A36" w:rsidP="00BA2390">
            <w:pPr>
              <w:spacing w:after="0" w:line="240" w:lineRule="auto"/>
              <w:jc w:val="center"/>
              <w:rPr>
                <w:rFonts w:ascii="Calibri" w:eastAsia="Times New Roman" w:hAnsi="Calibri" w:cs="Calibri"/>
                <w:color w:val="000000"/>
                <w:lang w:eastAsia="en-IN"/>
              </w:rPr>
            </w:pPr>
            <w:r w:rsidRPr="006A5A36">
              <w:rPr>
                <w:rFonts w:ascii="Calibri" w:eastAsia="Times New Roman" w:hAnsi="Calibri" w:cs="Calibri"/>
                <w:color w:val="000000"/>
                <w:lang w:eastAsia="en-IN"/>
              </w:rPr>
              <w:t>10</w:t>
            </w:r>
          </w:p>
        </w:tc>
      </w:tr>
      <w:tr w:rsidR="006A5A36" w:rsidRPr="006A5A36" w14:paraId="537F2E38" w14:textId="77777777" w:rsidTr="00BA2390">
        <w:trPr>
          <w:divId w:val="975765778"/>
          <w:trHeight w:val="288"/>
          <w:jc w:val="center"/>
        </w:trPr>
        <w:tc>
          <w:tcPr>
            <w:tcW w:w="2694" w:type="dxa"/>
            <w:tcBorders>
              <w:top w:val="nil"/>
              <w:bottom w:val="nil"/>
            </w:tcBorders>
            <w:shd w:val="clear" w:color="auto" w:fill="auto"/>
            <w:noWrap/>
            <w:tcMar>
              <w:top w:w="15" w:type="dxa"/>
              <w:left w:w="15" w:type="dxa"/>
              <w:bottom w:w="0" w:type="dxa"/>
              <w:right w:w="15" w:type="dxa"/>
            </w:tcMar>
            <w:vAlign w:val="bottom"/>
            <w:hideMark/>
          </w:tcPr>
          <w:p w14:paraId="76C6DA3A" w14:textId="77777777" w:rsidR="006A5A36" w:rsidRPr="006A5A36" w:rsidRDefault="006A5A36" w:rsidP="006A5A36">
            <w:pPr>
              <w:spacing w:after="0" w:line="240" w:lineRule="auto"/>
              <w:rPr>
                <w:rFonts w:ascii="Calibri" w:eastAsia="Times New Roman" w:hAnsi="Calibri" w:cs="Calibri"/>
                <w:color w:val="000000"/>
                <w:lang w:eastAsia="en-IN"/>
              </w:rPr>
            </w:pPr>
            <w:r w:rsidRPr="006A5A36">
              <w:rPr>
                <w:rFonts w:ascii="Calibri" w:eastAsia="Times New Roman" w:hAnsi="Calibri" w:cs="Calibri"/>
                <w:color w:val="000000"/>
                <w:lang w:eastAsia="en-IN"/>
              </w:rPr>
              <w:t xml:space="preserve">Commuter Rail </w:t>
            </w:r>
          </w:p>
        </w:tc>
        <w:tc>
          <w:tcPr>
            <w:tcW w:w="2127" w:type="dxa"/>
            <w:tcBorders>
              <w:top w:val="nil"/>
              <w:bottom w:val="nil"/>
            </w:tcBorders>
            <w:shd w:val="clear" w:color="auto" w:fill="auto"/>
            <w:noWrap/>
            <w:tcMar>
              <w:top w:w="15" w:type="dxa"/>
              <w:left w:w="15" w:type="dxa"/>
              <w:bottom w:w="0" w:type="dxa"/>
              <w:right w:w="15" w:type="dxa"/>
            </w:tcMar>
            <w:vAlign w:val="bottom"/>
            <w:hideMark/>
          </w:tcPr>
          <w:p w14:paraId="45AEE7EB" w14:textId="15EFE8A9" w:rsidR="006A5A36" w:rsidRPr="006A5A36" w:rsidRDefault="006A5A36" w:rsidP="00BA2390">
            <w:pPr>
              <w:spacing w:after="0" w:line="240" w:lineRule="auto"/>
              <w:jc w:val="center"/>
              <w:rPr>
                <w:rFonts w:ascii="Calibri" w:eastAsia="Times New Roman" w:hAnsi="Calibri" w:cs="Calibri"/>
                <w:color w:val="000000"/>
                <w:lang w:eastAsia="en-IN"/>
              </w:rPr>
            </w:pPr>
            <w:r w:rsidRPr="006A5A36">
              <w:rPr>
                <w:rFonts w:ascii="Calibri" w:eastAsia="Times New Roman" w:hAnsi="Calibri" w:cs="Calibri"/>
                <w:color w:val="000000"/>
                <w:lang w:eastAsia="en-IN"/>
              </w:rPr>
              <w:t>1</w:t>
            </w:r>
            <w:r w:rsidR="00BC2A84">
              <w:rPr>
                <w:rFonts w:ascii="Calibri" w:eastAsia="Times New Roman" w:hAnsi="Calibri" w:cs="Calibri"/>
                <w:color w:val="000000"/>
                <w:lang w:eastAsia="en-IN"/>
              </w:rPr>
              <w:t>.0</w:t>
            </w:r>
            <w:r w:rsidRPr="006A5A36">
              <w:rPr>
                <w:rFonts w:ascii="Calibri" w:eastAsia="Times New Roman" w:hAnsi="Calibri" w:cs="Calibri"/>
                <w:color w:val="000000"/>
                <w:lang w:eastAsia="en-IN"/>
              </w:rPr>
              <w:t>%</w:t>
            </w:r>
          </w:p>
        </w:tc>
        <w:tc>
          <w:tcPr>
            <w:tcW w:w="2693" w:type="dxa"/>
            <w:tcBorders>
              <w:top w:val="nil"/>
              <w:bottom w:val="nil"/>
            </w:tcBorders>
            <w:shd w:val="clear" w:color="auto" w:fill="auto"/>
            <w:noWrap/>
            <w:tcMar>
              <w:top w:w="15" w:type="dxa"/>
              <w:left w:w="15" w:type="dxa"/>
              <w:bottom w:w="0" w:type="dxa"/>
              <w:right w:w="15" w:type="dxa"/>
            </w:tcMar>
            <w:vAlign w:val="bottom"/>
            <w:hideMark/>
          </w:tcPr>
          <w:p w14:paraId="6203FE28" w14:textId="77777777" w:rsidR="006A5A36" w:rsidRPr="006A5A36" w:rsidRDefault="006A5A36" w:rsidP="00BA2390">
            <w:pPr>
              <w:spacing w:after="0" w:line="240" w:lineRule="auto"/>
              <w:jc w:val="center"/>
              <w:rPr>
                <w:rFonts w:ascii="Calibri" w:eastAsia="Times New Roman" w:hAnsi="Calibri" w:cs="Calibri"/>
                <w:color w:val="000000"/>
                <w:lang w:eastAsia="en-IN"/>
              </w:rPr>
            </w:pPr>
            <w:r w:rsidRPr="006A5A36">
              <w:rPr>
                <w:rFonts w:ascii="Calibri" w:eastAsia="Times New Roman" w:hAnsi="Calibri" w:cs="Calibri"/>
                <w:color w:val="000000"/>
                <w:lang w:eastAsia="en-IN"/>
              </w:rPr>
              <w:t>20</w:t>
            </w:r>
          </w:p>
        </w:tc>
      </w:tr>
      <w:tr w:rsidR="006A5A36" w:rsidRPr="006A5A36" w14:paraId="1C42720D" w14:textId="77777777" w:rsidTr="00BA2390">
        <w:trPr>
          <w:divId w:val="975765778"/>
          <w:trHeight w:val="308"/>
          <w:jc w:val="center"/>
        </w:trPr>
        <w:tc>
          <w:tcPr>
            <w:tcW w:w="2694" w:type="dxa"/>
            <w:tcBorders>
              <w:top w:val="nil"/>
              <w:bottom w:val="nil"/>
            </w:tcBorders>
            <w:shd w:val="clear" w:color="auto" w:fill="auto"/>
            <w:noWrap/>
            <w:tcMar>
              <w:top w:w="15" w:type="dxa"/>
              <w:left w:w="15" w:type="dxa"/>
              <w:bottom w:w="0" w:type="dxa"/>
              <w:right w:w="15" w:type="dxa"/>
            </w:tcMar>
            <w:vAlign w:val="bottom"/>
            <w:hideMark/>
          </w:tcPr>
          <w:p w14:paraId="299A326E" w14:textId="05578B98" w:rsidR="006A5A36" w:rsidRPr="006A5A36" w:rsidRDefault="006A5A36" w:rsidP="006A5A36">
            <w:pPr>
              <w:spacing w:after="0" w:line="240" w:lineRule="auto"/>
              <w:rPr>
                <w:rFonts w:ascii="Calibri" w:eastAsia="Times New Roman" w:hAnsi="Calibri" w:cs="Calibri"/>
                <w:color w:val="000000"/>
                <w:lang w:eastAsia="en-IN"/>
              </w:rPr>
            </w:pPr>
            <w:r w:rsidRPr="006A5A36">
              <w:rPr>
                <w:rFonts w:ascii="Calibri" w:eastAsia="Times New Roman" w:hAnsi="Calibri" w:cs="Calibri"/>
                <w:color w:val="000000"/>
                <w:lang w:eastAsia="en-IN"/>
              </w:rPr>
              <w:t xml:space="preserve">Electric Vehicle </w:t>
            </w:r>
            <w:r w:rsidR="00E56202">
              <w:rPr>
                <w:rFonts w:ascii="Calibri" w:eastAsia="Times New Roman" w:hAnsi="Calibri" w:cs="Calibri"/>
                <w:color w:val="000000"/>
                <w:vertAlign w:val="superscript"/>
                <w:lang w:eastAsia="en-IN"/>
              </w:rPr>
              <w:t>g</w:t>
            </w:r>
          </w:p>
        </w:tc>
        <w:tc>
          <w:tcPr>
            <w:tcW w:w="2127" w:type="dxa"/>
            <w:tcBorders>
              <w:top w:val="nil"/>
              <w:bottom w:val="nil"/>
            </w:tcBorders>
            <w:shd w:val="clear" w:color="auto" w:fill="auto"/>
            <w:noWrap/>
            <w:tcMar>
              <w:top w:w="15" w:type="dxa"/>
              <w:left w:w="15" w:type="dxa"/>
              <w:bottom w:w="0" w:type="dxa"/>
              <w:right w:w="15" w:type="dxa"/>
            </w:tcMar>
            <w:vAlign w:val="bottom"/>
            <w:hideMark/>
          </w:tcPr>
          <w:p w14:paraId="1B8D7DEE" w14:textId="6F1EB4D5" w:rsidR="006A5A36" w:rsidRPr="006A5A36" w:rsidRDefault="006A5A36" w:rsidP="00BA2390">
            <w:pPr>
              <w:spacing w:after="0" w:line="240" w:lineRule="auto"/>
              <w:jc w:val="center"/>
              <w:rPr>
                <w:rFonts w:ascii="Calibri" w:eastAsia="Times New Roman" w:hAnsi="Calibri" w:cs="Calibri"/>
                <w:color w:val="000000"/>
                <w:lang w:eastAsia="en-IN"/>
              </w:rPr>
            </w:pPr>
            <w:r w:rsidRPr="006A5A36">
              <w:rPr>
                <w:rFonts w:ascii="Calibri" w:eastAsia="Times New Roman" w:hAnsi="Calibri" w:cs="Calibri"/>
                <w:color w:val="000000"/>
                <w:lang w:eastAsia="en-IN"/>
              </w:rPr>
              <w:t>1</w:t>
            </w:r>
            <w:r w:rsidR="00282115">
              <w:rPr>
                <w:rFonts w:ascii="Calibri" w:eastAsia="Times New Roman" w:hAnsi="Calibri" w:cs="Calibri"/>
                <w:color w:val="000000"/>
                <w:lang w:eastAsia="en-IN"/>
              </w:rPr>
              <w:t>1</w:t>
            </w:r>
            <w:r w:rsidRPr="006A5A36">
              <w:rPr>
                <w:rFonts w:ascii="Calibri" w:eastAsia="Times New Roman" w:hAnsi="Calibri" w:cs="Calibri"/>
                <w:color w:val="000000"/>
                <w:lang w:eastAsia="en-IN"/>
              </w:rPr>
              <w:t>%</w:t>
            </w:r>
          </w:p>
        </w:tc>
        <w:tc>
          <w:tcPr>
            <w:tcW w:w="2693" w:type="dxa"/>
            <w:tcBorders>
              <w:top w:val="nil"/>
              <w:bottom w:val="nil"/>
            </w:tcBorders>
            <w:shd w:val="clear" w:color="auto" w:fill="auto"/>
            <w:noWrap/>
            <w:tcMar>
              <w:top w:w="15" w:type="dxa"/>
              <w:left w:w="15" w:type="dxa"/>
              <w:bottom w:w="0" w:type="dxa"/>
              <w:right w:w="15" w:type="dxa"/>
            </w:tcMar>
            <w:vAlign w:val="bottom"/>
            <w:hideMark/>
          </w:tcPr>
          <w:p w14:paraId="1E24D061" w14:textId="77777777" w:rsidR="006A5A36" w:rsidRPr="006A5A36" w:rsidRDefault="006A5A36" w:rsidP="00BA2390">
            <w:pPr>
              <w:spacing w:after="0" w:line="240" w:lineRule="auto"/>
              <w:jc w:val="center"/>
              <w:rPr>
                <w:rFonts w:ascii="Calibri" w:eastAsia="Times New Roman" w:hAnsi="Calibri" w:cs="Calibri"/>
                <w:color w:val="000000"/>
                <w:lang w:eastAsia="en-IN"/>
              </w:rPr>
            </w:pPr>
            <w:r w:rsidRPr="006A5A36">
              <w:rPr>
                <w:rFonts w:ascii="Calibri" w:eastAsia="Times New Roman" w:hAnsi="Calibri" w:cs="Calibri"/>
                <w:color w:val="000000"/>
                <w:lang w:eastAsia="en-IN"/>
              </w:rPr>
              <w:t>10</w:t>
            </w:r>
          </w:p>
        </w:tc>
      </w:tr>
      <w:tr w:rsidR="006A5A36" w:rsidRPr="006A5A36" w14:paraId="570B75A5" w14:textId="77777777" w:rsidTr="00BA2390">
        <w:trPr>
          <w:divId w:val="975765778"/>
          <w:trHeight w:val="288"/>
          <w:jc w:val="center"/>
        </w:trPr>
        <w:tc>
          <w:tcPr>
            <w:tcW w:w="2694" w:type="dxa"/>
            <w:tcBorders>
              <w:top w:val="nil"/>
              <w:bottom w:val="nil"/>
            </w:tcBorders>
            <w:shd w:val="clear" w:color="auto" w:fill="auto"/>
            <w:noWrap/>
            <w:tcMar>
              <w:top w:w="15" w:type="dxa"/>
              <w:left w:w="15" w:type="dxa"/>
              <w:bottom w:w="0" w:type="dxa"/>
              <w:right w:w="15" w:type="dxa"/>
            </w:tcMar>
            <w:vAlign w:val="bottom"/>
            <w:hideMark/>
          </w:tcPr>
          <w:p w14:paraId="0B4C0D8A" w14:textId="77777777" w:rsidR="006A5A36" w:rsidRPr="006A5A36" w:rsidRDefault="006A5A36" w:rsidP="006A5A36">
            <w:pPr>
              <w:spacing w:after="0" w:line="240" w:lineRule="auto"/>
              <w:rPr>
                <w:rFonts w:ascii="Calibri" w:eastAsia="Times New Roman" w:hAnsi="Calibri" w:cs="Calibri"/>
                <w:color w:val="000000"/>
                <w:lang w:eastAsia="en-IN"/>
              </w:rPr>
            </w:pPr>
            <w:r w:rsidRPr="006A5A36">
              <w:rPr>
                <w:rFonts w:ascii="Calibri" w:eastAsia="Times New Roman" w:hAnsi="Calibri" w:cs="Calibri"/>
                <w:color w:val="000000"/>
                <w:lang w:eastAsia="en-IN"/>
              </w:rPr>
              <w:t xml:space="preserve">Light rail </w:t>
            </w:r>
          </w:p>
        </w:tc>
        <w:tc>
          <w:tcPr>
            <w:tcW w:w="2127" w:type="dxa"/>
            <w:tcBorders>
              <w:top w:val="nil"/>
              <w:bottom w:val="nil"/>
            </w:tcBorders>
            <w:shd w:val="clear" w:color="auto" w:fill="auto"/>
            <w:noWrap/>
            <w:tcMar>
              <w:top w:w="15" w:type="dxa"/>
              <w:left w:w="15" w:type="dxa"/>
              <w:bottom w:w="0" w:type="dxa"/>
              <w:right w:w="15" w:type="dxa"/>
            </w:tcMar>
            <w:vAlign w:val="bottom"/>
            <w:hideMark/>
          </w:tcPr>
          <w:p w14:paraId="7FB017D5" w14:textId="48136BD7" w:rsidR="006A5A36" w:rsidRPr="006A5A36" w:rsidRDefault="00BC2A84" w:rsidP="00BA2390">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6.5</w:t>
            </w:r>
            <w:r w:rsidR="006A5A36" w:rsidRPr="006A5A36">
              <w:rPr>
                <w:rFonts w:ascii="Calibri" w:eastAsia="Times New Roman" w:hAnsi="Calibri" w:cs="Calibri"/>
                <w:color w:val="000000"/>
                <w:lang w:eastAsia="en-IN"/>
              </w:rPr>
              <w:t>%</w:t>
            </w:r>
          </w:p>
        </w:tc>
        <w:tc>
          <w:tcPr>
            <w:tcW w:w="2693" w:type="dxa"/>
            <w:tcBorders>
              <w:top w:val="nil"/>
              <w:bottom w:val="nil"/>
            </w:tcBorders>
            <w:shd w:val="clear" w:color="auto" w:fill="auto"/>
            <w:noWrap/>
            <w:tcMar>
              <w:top w:w="15" w:type="dxa"/>
              <w:left w:w="15" w:type="dxa"/>
              <w:bottom w:w="0" w:type="dxa"/>
              <w:right w:w="15" w:type="dxa"/>
            </w:tcMar>
            <w:vAlign w:val="bottom"/>
            <w:hideMark/>
          </w:tcPr>
          <w:p w14:paraId="218F4922" w14:textId="77777777" w:rsidR="006A5A36" w:rsidRPr="006A5A36" w:rsidRDefault="006A5A36" w:rsidP="00BA2390">
            <w:pPr>
              <w:spacing w:after="0" w:line="240" w:lineRule="auto"/>
              <w:jc w:val="center"/>
              <w:rPr>
                <w:rFonts w:ascii="Calibri" w:eastAsia="Times New Roman" w:hAnsi="Calibri" w:cs="Calibri"/>
                <w:color w:val="000000"/>
                <w:lang w:eastAsia="en-IN"/>
              </w:rPr>
            </w:pPr>
            <w:r w:rsidRPr="006A5A36">
              <w:rPr>
                <w:rFonts w:ascii="Calibri" w:eastAsia="Times New Roman" w:hAnsi="Calibri" w:cs="Calibri"/>
                <w:color w:val="000000"/>
                <w:lang w:eastAsia="en-IN"/>
              </w:rPr>
              <w:t>10</w:t>
            </w:r>
          </w:p>
        </w:tc>
      </w:tr>
      <w:tr w:rsidR="006A5A36" w:rsidRPr="006A5A36" w14:paraId="1EE538EE" w14:textId="77777777" w:rsidTr="00BA2390">
        <w:trPr>
          <w:divId w:val="975765778"/>
          <w:trHeight w:val="288"/>
          <w:jc w:val="center"/>
        </w:trPr>
        <w:tc>
          <w:tcPr>
            <w:tcW w:w="2694" w:type="dxa"/>
            <w:tcBorders>
              <w:top w:val="nil"/>
              <w:bottom w:val="nil"/>
            </w:tcBorders>
            <w:shd w:val="clear" w:color="auto" w:fill="auto"/>
            <w:noWrap/>
            <w:tcMar>
              <w:top w:w="15" w:type="dxa"/>
              <w:left w:w="15" w:type="dxa"/>
              <w:bottom w:w="0" w:type="dxa"/>
              <w:right w:w="15" w:type="dxa"/>
            </w:tcMar>
            <w:vAlign w:val="bottom"/>
            <w:hideMark/>
          </w:tcPr>
          <w:p w14:paraId="2DF6E904" w14:textId="77777777" w:rsidR="006A5A36" w:rsidRPr="006A5A36" w:rsidRDefault="006A5A36" w:rsidP="006A5A36">
            <w:pPr>
              <w:spacing w:after="0" w:line="240" w:lineRule="auto"/>
              <w:rPr>
                <w:rFonts w:ascii="Calibri" w:eastAsia="Times New Roman" w:hAnsi="Calibri" w:cs="Calibri"/>
                <w:color w:val="000000"/>
                <w:lang w:eastAsia="en-IN"/>
              </w:rPr>
            </w:pPr>
            <w:r w:rsidRPr="006A5A36">
              <w:rPr>
                <w:rFonts w:ascii="Calibri" w:eastAsia="Times New Roman" w:hAnsi="Calibri" w:cs="Calibri"/>
                <w:color w:val="000000"/>
                <w:lang w:eastAsia="en-IN"/>
              </w:rPr>
              <w:t>Public Bus</w:t>
            </w:r>
          </w:p>
        </w:tc>
        <w:tc>
          <w:tcPr>
            <w:tcW w:w="2127" w:type="dxa"/>
            <w:tcBorders>
              <w:top w:val="nil"/>
              <w:bottom w:val="nil"/>
            </w:tcBorders>
            <w:shd w:val="clear" w:color="auto" w:fill="auto"/>
            <w:noWrap/>
            <w:tcMar>
              <w:top w:w="15" w:type="dxa"/>
              <w:left w:w="15" w:type="dxa"/>
              <w:bottom w:w="0" w:type="dxa"/>
              <w:right w:w="15" w:type="dxa"/>
            </w:tcMar>
            <w:vAlign w:val="bottom"/>
            <w:hideMark/>
          </w:tcPr>
          <w:p w14:paraId="7456154B" w14:textId="6DFAFE15" w:rsidR="006A5A36" w:rsidRPr="006A5A36" w:rsidRDefault="006A5A36" w:rsidP="00BA2390">
            <w:pPr>
              <w:spacing w:after="0" w:line="240" w:lineRule="auto"/>
              <w:jc w:val="center"/>
              <w:rPr>
                <w:rFonts w:ascii="Calibri" w:eastAsia="Times New Roman" w:hAnsi="Calibri" w:cs="Calibri"/>
                <w:color w:val="000000"/>
                <w:lang w:eastAsia="en-IN"/>
              </w:rPr>
            </w:pPr>
            <w:r w:rsidRPr="006A5A36">
              <w:rPr>
                <w:rFonts w:ascii="Calibri" w:eastAsia="Times New Roman" w:hAnsi="Calibri" w:cs="Calibri"/>
                <w:color w:val="000000"/>
                <w:lang w:eastAsia="en-IN"/>
              </w:rPr>
              <w:t>10</w:t>
            </w:r>
            <w:r w:rsidR="00BC2A84">
              <w:rPr>
                <w:rFonts w:ascii="Calibri" w:eastAsia="Times New Roman" w:hAnsi="Calibri" w:cs="Calibri"/>
                <w:color w:val="000000"/>
                <w:lang w:eastAsia="en-IN"/>
              </w:rPr>
              <w:t>.0</w:t>
            </w:r>
            <w:r w:rsidRPr="006A5A36">
              <w:rPr>
                <w:rFonts w:ascii="Calibri" w:eastAsia="Times New Roman" w:hAnsi="Calibri" w:cs="Calibri"/>
                <w:color w:val="000000"/>
                <w:lang w:eastAsia="en-IN"/>
              </w:rPr>
              <w:t>%</w:t>
            </w:r>
          </w:p>
        </w:tc>
        <w:tc>
          <w:tcPr>
            <w:tcW w:w="2693" w:type="dxa"/>
            <w:tcBorders>
              <w:top w:val="nil"/>
              <w:bottom w:val="nil"/>
            </w:tcBorders>
            <w:shd w:val="clear" w:color="auto" w:fill="auto"/>
            <w:noWrap/>
            <w:tcMar>
              <w:top w:w="15" w:type="dxa"/>
              <w:left w:w="15" w:type="dxa"/>
              <w:bottom w:w="0" w:type="dxa"/>
              <w:right w:w="15" w:type="dxa"/>
            </w:tcMar>
            <w:vAlign w:val="bottom"/>
            <w:hideMark/>
          </w:tcPr>
          <w:p w14:paraId="257BCC18" w14:textId="77777777" w:rsidR="006A5A36" w:rsidRPr="006A5A36" w:rsidRDefault="006A5A36" w:rsidP="00BA2390">
            <w:pPr>
              <w:spacing w:after="0" w:line="240" w:lineRule="auto"/>
              <w:jc w:val="center"/>
              <w:rPr>
                <w:rFonts w:ascii="Calibri" w:eastAsia="Times New Roman" w:hAnsi="Calibri" w:cs="Calibri"/>
                <w:color w:val="000000"/>
                <w:lang w:eastAsia="en-IN"/>
              </w:rPr>
            </w:pPr>
            <w:r w:rsidRPr="006A5A36">
              <w:rPr>
                <w:rFonts w:ascii="Calibri" w:eastAsia="Times New Roman" w:hAnsi="Calibri" w:cs="Calibri"/>
                <w:color w:val="000000"/>
                <w:lang w:eastAsia="en-IN"/>
              </w:rPr>
              <w:t>8</w:t>
            </w:r>
          </w:p>
        </w:tc>
      </w:tr>
      <w:tr w:rsidR="006A5A36" w:rsidRPr="006A5A36" w14:paraId="08F38D6C" w14:textId="77777777" w:rsidTr="00BA2390">
        <w:trPr>
          <w:divId w:val="975765778"/>
          <w:trHeight w:val="288"/>
          <w:jc w:val="center"/>
        </w:trPr>
        <w:tc>
          <w:tcPr>
            <w:tcW w:w="2694" w:type="dxa"/>
            <w:tcBorders>
              <w:top w:val="nil"/>
              <w:bottom w:val="nil"/>
            </w:tcBorders>
            <w:shd w:val="clear" w:color="auto" w:fill="auto"/>
            <w:noWrap/>
            <w:tcMar>
              <w:top w:w="15" w:type="dxa"/>
              <w:left w:w="15" w:type="dxa"/>
              <w:bottom w:w="0" w:type="dxa"/>
              <w:right w:w="15" w:type="dxa"/>
            </w:tcMar>
            <w:vAlign w:val="bottom"/>
            <w:hideMark/>
          </w:tcPr>
          <w:p w14:paraId="64C084B2" w14:textId="77777777" w:rsidR="006A5A36" w:rsidRPr="006A5A36" w:rsidRDefault="006A5A36" w:rsidP="006A5A36">
            <w:pPr>
              <w:spacing w:after="0" w:line="240" w:lineRule="auto"/>
              <w:rPr>
                <w:rFonts w:ascii="Calibri" w:eastAsia="Times New Roman" w:hAnsi="Calibri" w:cs="Calibri"/>
                <w:color w:val="000000"/>
                <w:lang w:eastAsia="en-IN"/>
              </w:rPr>
            </w:pPr>
            <w:r w:rsidRPr="006A5A36">
              <w:rPr>
                <w:rFonts w:ascii="Calibri" w:eastAsia="Times New Roman" w:hAnsi="Calibri" w:cs="Calibri"/>
                <w:color w:val="000000"/>
                <w:lang w:eastAsia="en-IN"/>
              </w:rPr>
              <w:t xml:space="preserve">Telecommuting </w:t>
            </w:r>
          </w:p>
        </w:tc>
        <w:tc>
          <w:tcPr>
            <w:tcW w:w="2127" w:type="dxa"/>
            <w:tcBorders>
              <w:top w:val="nil"/>
              <w:bottom w:val="nil"/>
            </w:tcBorders>
            <w:shd w:val="clear" w:color="auto" w:fill="auto"/>
            <w:noWrap/>
            <w:tcMar>
              <w:top w:w="15" w:type="dxa"/>
              <w:left w:w="15" w:type="dxa"/>
              <w:bottom w:w="0" w:type="dxa"/>
              <w:right w:w="15" w:type="dxa"/>
            </w:tcMar>
            <w:vAlign w:val="bottom"/>
            <w:hideMark/>
          </w:tcPr>
          <w:p w14:paraId="48AF7DF3" w14:textId="066577F4" w:rsidR="006A5A36" w:rsidRPr="006A5A36" w:rsidRDefault="00BC2A84" w:rsidP="00BA2390">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19.5</w:t>
            </w:r>
            <w:r w:rsidR="006A5A36" w:rsidRPr="006A5A36">
              <w:rPr>
                <w:rFonts w:ascii="Calibri" w:eastAsia="Times New Roman" w:hAnsi="Calibri" w:cs="Calibri"/>
                <w:color w:val="000000"/>
                <w:lang w:eastAsia="en-IN"/>
              </w:rPr>
              <w:t>%</w:t>
            </w:r>
          </w:p>
        </w:tc>
        <w:tc>
          <w:tcPr>
            <w:tcW w:w="2693" w:type="dxa"/>
            <w:tcBorders>
              <w:top w:val="nil"/>
              <w:bottom w:val="nil"/>
            </w:tcBorders>
            <w:shd w:val="clear" w:color="auto" w:fill="auto"/>
            <w:noWrap/>
            <w:tcMar>
              <w:top w:w="15" w:type="dxa"/>
              <w:left w:w="15" w:type="dxa"/>
              <w:bottom w:w="0" w:type="dxa"/>
              <w:right w:w="15" w:type="dxa"/>
            </w:tcMar>
            <w:vAlign w:val="bottom"/>
            <w:hideMark/>
          </w:tcPr>
          <w:p w14:paraId="0F7FB297" w14:textId="77777777" w:rsidR="006A5A36" w:rsidRPr="006A5A36" w:rsidRDefault="006A5A36" w:rsidP="00BA2390">
            <w:pPr>
              <w:spacing w:after="0" w:line="240" w:lineRule="auto"/>
              <w:jc w:val="center"/>
              <w:rPr>
                <w:rFonts w:ascii="Calibri" w:eastAsia="Times New Roman" w:hAnsi="Calibri" w:cs="Calibri"/>
                <w:color w:val="000000"/>
                <w:lang w:eastAsia="en-IN"/>
              </w:rPr>
            </w:pPr>
            <w:r w:rsidRPr="006A5A36">
              <w:rPr>
                <w:rFonts w:ascii="Calibri" w:eastAsia="Times New Roman" w:hAnsi="Calibri" w:cs="Calibri"/>
                <w:color w:val="000000"/>
                <w:lang w:eastAsia="en-IN"/>
              </w:rPr>
              <w:t>11</w:t>
            </w:r>
          </w:p>
        </w:tc>
      </w:tr>
      <w:tr w:rsidR="006A5A36" w:rsidRPr="006A5A36" w14:paraId="1B279AEE" w14:textId="77777777" w:rsidTr="00BA2390">
        <w:trPr>
          <w:divId w:val="975765778"/>
          <w:trHeight w:val="288"/>
          <w:jc w:val="center"/>
        </w:trPr>
        <w:tc>
          <w:tcPr>
            <w:tcW w:w="2694" w:type="dxa"/>
            <w:tcBorders>
              <w:top w:val="nil"/>
            </w:tcBorders>
            <w:shd w:val="clear" w:color="auto" w:fill="auto"/>
            <w:noWrap/>
            <w:tcMar>
              <w:top w:w="15" w:type="dxa"/>
              <w:left w:w="15" w:type="dxa"/>
              <w:bottom w:w="0" w:type="dxa"/>
              <w:right w:w="15" w:type="dxa"/>
            </w:tcMar>
            <w:vAlign w:val="bottom"/>
            <w:hideMark/>
          </w:tcPr>
          <w:p w14:paraId="7558D172" w14:textId="77777777" w:rsidR="006A5A36" w:rsidRPr="006A5A36" w:rsidRDefault="006A5A36" w:rsidP="006A5A36">
            <w:pPr>
              <w:spacing w:after="0" w:line="240" w:lineRule="auto"/>
              <w:rPr>
                <w:rFonts w:ascii="Calibri" w:eastAsia="Times New Roman" w:hAnsi="Calibri" w:cs="Calibri"/>
                <w:color w:val="000000"/>
                <w:lang w:eastAsia="en-IN"/>
              </w:rPr>
            </w:pPr>
            <w:r w:rsidRPr="006A5A36">
              <w:rPr>
                <w:rFonts w:ascii="Calibri" w:eastAsia="Times New Roman" w:hAnsi="Calibri" w:cs="Calibri"/>
                <w:color w:val="000000"/>
                <w:lang w:eastAsia="en-IN"/>
              </w:rPr>
              <w:t xml:space="preserve">Walk </w:t>
            </w:r>
          </w:p>
        </w:tc>
        <w:tc>
          <w:tcPr>
            <w:tcW w:w="2127" w:type="dxa"/>
            <w:tcBorders>
              <w:top w:val="nil"/>
            </w:tcBorders>
            <w:shd w:val="clear" w:color="auto" w:fill="auto"/>
            <w:noWrap/>
            <w:tcMar>
              <w:top w:w="15" w:type="dxa"/>
              <w:left w:w="15" w:type="dxa"/>
              <w:bottom w:w="0" w:type="dxa"/>
              <w:right w:w="15" w:type="dxa"/>
            </w:tcMar>
            <w:vAlign w:val="bottom"/>
            <w:hideMark/>
          </w:tcPr>
          <w:p w14:paraId="6B67EBFC" w14:textId="3C15BDDD" w:rsidR="006A5A36" w:rsidRPr="006A5A36" w:rsidRDefault="00BC2A84" w:rsidP="00BA2390">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7.5</w:t>
            </w:r>
            <w:r w:rsidR="006A5A36" w:rsidRPr="006A5A36">
              <w:rPr>
                <w:rFonts w:ascii="Calibri" w:eastAsia="Times New Roman" w:hAnsi="Calibri" w:cs="Calibri"/>
                <w:color w:val="000000"/>
                <w:lang w:eastAsia="en-IN"/>
              </w:rPr>
              <w:t>%</w:t>
            </w:r>
          </w:p>
        </w:tc>
        <w:tc>
          <w:tcPr>
            <w:tcW w:w="2693" w:type="dxa"/>
            <w:tcBorders>
              <w:top w:val="nil"/>
            </w:tcBorders>
            <w:shd w:val="clear" w:color="auto" w:fill="auto"/>
            <w:noWrap/>
            <w:tcMar>
              <w:top w:w="15" w:type="dxa"/>
              <w:left w:w="15" w:type="dxa"/>
              <w:bottom w:w="0" w:type="dxa"/>
              <w:right w:w="15" w:type="dxa"/>
            </w:tcMar>
            <w:vAlign w:val="bottom"/>
            <w:hideMark/>
          </w:tcPr>
          <w:p w14:paraId="0CD52034" w14:textId="77777777" w:rsidR="006A5A36" w:rsidRPr="006A5A36" w:rsidRDefault="006A5A36" w:rsidP="00BA2390">
            <w:pPr>
              <w:spacing w:after="0" w:line="240" w:lineRule="auto"/>
              <w:jc w:val="center"/>
              <w:rPr>
                <w:rFonts w:ascii="Calibri" w:eastAsia="Times New Roman" w:hAnsi="Calibri" w:cs="Calibri"/>
                <w:color w:val="000000"/>
                <w:lang w:eastAsia="en-IN"/>
              </w:rPr>
            </w:pPr>
            <w:r w:rsidRPr="006A5A36">
              <w:rPr>
                <w:rFonts w:ascii="Calibri" w:eastAsia="Times New Roman" w:hAnsi="Calibri" w:cs="Calibri"/>
                <w:color w:val="000000"/>
                <w:lang w:eastAsia="en-IN"/>
              </w:rPr>
              <w:t>2</w:t>
            </w:r>
          </w:p>
        </w:tc>
      </w:tr>
    </w:tbl>
    <w:p w14:paraId="2D0F3A0E" w14:textId="4DCA9AF3" w:rsidR="00B839D0" w:rsidRDefault="00E56202" w:rsidP="00B839D0">
      <w:pPr>
        <w:rPr>
          <w:rFonts w:cstheme="minorHAnsi"/>
          <w:color w:val="242424"/>
          <w:bdr w:val="none" w:sz="0" w:space="0" w:color="auto" w:frame="1"/>
        </w:rPr>
      </w:pPr>
      <w:r>
        <w:rPr>
          <w:vertAlign w:val="superscript"/>
          <w:lang w:val="en-US"/>
        </w:rPr>
        <w:t xml:space="preserve">a </w:t>
      </w:r>
      <w:r>
        <w:rPr>
          <w:lang w:val="en-US"/>
        </w:rPr>
        <w:t xml:space="preserve">Calculated by dividing the total number of one-way trips per week by the total number of respondents to this question.                                                                                                                                        </w:t>
      </w:r>
      <w:r>
        <w:rPr>
          <w:rFonts w:cstheme="minorHAnsi"/>
          <w:color w:val="242424"/>
          <w:bdr w:val="none" w:sz="0" w:space="0" w:color="auto" w:frame="1"/>
          <w:vertAlign w:val="superscript"/>
        </w:rPr>
        <w:t xml:space="preserve">b </w:t>
      </w:r>
      <w:proofErr w:type="gramStart"/>
      <w:r>
        <w:rPr>
          <w:rFonts w:cstheme="minorHAnsi"/>
          <w:color w:val="242424"/>
          <w:bdr w:val="none" w:sz="0" w:space="0" w:color="auto" w:frame="1"/>
        </w:rPr>
        <w:t>For</w:t>
      </w:r>
      <w:proofErr w:type="gramEnd"/>
      <w:r>
        <w:rPr>
          <w:rFonts w:cstheme="minorHAnsi"/>
          <w:color w:val="242424"/>
          <w:bdr w:val="none" w:sz="0" w:space="0" w:color="auto" w:frame="1"/>
        </w:rPr>
        <w:t xml:space="preserve"> the calculation of the data in this table the following guidelines from SIMAP were used:                              </w:t>
      </w:r>
      <w:r w:rsidRPr="007806DF">
        <w:rPr>
          <w:rFonts w:cstheme="minorHAnsi"/>
          <w:color w:val="242424"/>
          <w:bdr w:val="none" w:sz="0" w:space="0" w:color="auto" w:frame="1"/>
        </w:rPr>
        <w:sym w:font="Wingdings" w:char="F0E0"/>
      </w:r>
      <w:r>
        <w:rPr>
          <w:rFonts w:cstheme="minorHAnsi"/>
          <w:color w:val="242424"/>
          <w:bdr w:val="none" w:sz="0" w:space="0" w:color="auto" w:frame="1"/>
        </w:rPr>
        <w:t xml:space="preserve">For Drive alone hybrid vehicles we should </w:t>
      </w:r>
      <w:r w:rsidRPr="007806DF">
        <w:rPr>
          <w:rFonts w:cstheme="minorHAnsi"/>
          <w:color w:val="242424"/>
          <w:bdr w:val="none" w:sz="0" w:space="0" w:color="auto" w:frame="1"/>
        </w:rPr>
        <w:t>evenly distribute the modal split across EV and automobile</w:t>
      </w:r>
      <w:r>
        <w:rPr>
          <w:rFonts w:cstheme="minorHAnsi"/>
          <w:color w:val="242424"/>
          <w:bdr w:val="none" w:sz="0" w:space="0" w:color="auto" w:frame="1"/>
        </w:rPr>
        <w:t xml:space="preserve">.                                                                                                                                                           </w:t>
      </w:r>
      <w:r w:rsidRPr="007806DF">
        <w:rPr>
          <w:rFonts w:cstheme="minorHAnsi"/>
          <w:color w:val="242424"/>
          <w:bdr w:val="none" w:sz="0" w:space="0" w:color="auto" w:frame="1"/>
        </w:rPr>
        <w:sym w:font="Wingdings" w:char="F0E0"/>
      </w:r>
      <w:r w:rsidRPr="007806DF">
        <w:rPr>
          <w:rFonts w:cstheme="minorHAnsi"/>
          <w:color w:val="242424"/>
          <w:bdr w:val="none" w:sz="0" w:space="0" w:color="auto" w:frame="1"/>
        </w:rPr>
        <w:t> Carpool emissions in </w:t>
      </w:r>
      <w:r w:rsidRPr="007806DF">
        <w:rPr>
          <w:rStyle w:val="marknjlk9xy24"/>
          <w:rFonts w:cstheme="minorHAnsi"/>
          <w:color w:val="242424"/>
          <w:bdr w:val="none" w:sz="0" w:space="0" w:color="auto" w:frame="1"/>
        </w:rPr>
        <w:t>SIMAP</w:t>
      </w:r>
      <w:r w:rsidRPr="007806DF">
        <w:rPr>
          <w:rFonts w:cstheme="minorHAnsi"/>
          <w:color w:val="242424"/>
          <w:bdr w:val="none" w:sz="0" w:space="0" w:color="auto" w:frame="1"/>
        </w:rPr>
        <w:t xml:space="preserve"> are equal to the automobile emissions divided by 2. </w:t>
      </w:r>
      <w:r w:rsidR="00B839D0">
        <w:rPr>
          <w:rFonts w:cstheme="minorHAnsi"/>
          <w:color w:val="242424"/>
          <w:bdr w:val="none" w:sz="0" w:space="0" w:color="auto" w:frame="1"/>
        </w:rPr>
        <w:t xml:space="preserve">Thus: </w:t>
      </w:r>
    </w:p>
    <w:p w14:paraId="5777187B" w14:textId="003DED79" w:rsidR="00E56202" w:rsidRPr="00B839D0" w:rsidRDefault="00E56202" w:rsidP="00B839D0">
      <w:pPr>
        <w:pStyle w:val="ListParagraph"/>
        <w:numPr>
          <w:ilvl w:val="0"/>
          <w:numId w:val="15"/>
        </w:numPr>
        <w:rPr>
          <w:rFonts w:cstheme="minorHAnsi"/>
          <w:color w:val="242424"/>
          <w:sz w:val="20"/>
          <w:szCs w:val="20"/>
        </w:rPr>
      </w:pPr>
      <w:r w:rsidRPr="00B839D0">
        <w:rPr>
          <w:rFonts w:cstheme="minorHAnsi"/>
          <w:color w:val="242424"/>
          <w:bdr w:val="none" w:sz="0" w:space="0" w:color="auto" w:frame="1"/>
        </w:rPr>
        <w:t>Carpool EV: Divide the carpool EV miles by 2 and enter those in EVs</w:t>
      </w:r>
      <w:r w:rsidR="001D4F83">
        <w:rPr>
          <w:rFonts w:cstheme="minorHAnsi"/>
          <w:color w:val="242424"/>
          <w:bdr w:val="none" w:sz="0" w:space="0" w:color="auto" w:frame="1"/>
        </w:rPr>
        <w:t>.</w:t>
      </w:r>
    </w:p>
    <w:p w14:paraId="0EF31894" w14:textId="77777777" w:rsidR="00E56202" w:rsidRPr="007806DF" w:rsidRDefault="00E56202" w:rsidP="00E56202">
      <w:pPr>
        <w:numPr>
          <w:ilvl w:val="0"/>
          <w:numId w:val="11"/>
        </w:numPr>
        <w:shd w:val="clear" w:color="auto" w:fill="FFFFFF"/>
        <w:spacing w:after="0" w:line="240" w:lineRule="auto"/>
        <w:ind w:left="767"/>
        <w:textAlignment w:val="center"/>
        <w:rPr>
          <w:rFonts w:cstheme="minorHAnsi"/>
          <w:color w:val="242424"/>
          <w:sz w:val="20"/>
          <w:szCs w:val="20"/>
        </w:rPr>
      </w:pPr>
      <w:r w:rsidRPr="007806DF">
        <w:rPr>
          <w:rFonts w:cstheme="minorHAnsi"/>
          <w:color w:val="242424"/>
          <w:bdr w:val="none" w:sz="0" w:space="0" w:color="auto" w:frame="1"/>
        </w:rPr>
        <w:lastRenderedPageBreak/>
        <w:t>Carpool hybrid EV: Divide the carpool hybrid emissions by 2. Then enter:</w:t>
      </w:r>
    </w:p>
    <w:p w14:paraId="1F029CD7" w14:textId="77777777" w:rsidR="00E56202" w:rsidRPr="007806DF" w:rsidRDefault="00E56202" w:rsidP="00E56202">
      <w:pPr>
        <w:numPr>
          <w:ilvl w:val="1"/>
          <w:numId w:val="11"/>
        </w:numPr>
        <w:shd w:val="clear" w:color="auto" w:fill="FFFFFF"/>
        <w:spacing w:after="0" w:line="240" w:lineRule="auto"/>
        <w:ind w:left="1487"/>
        <w:textAlignment w:val="center"/>
        <w:rPr>
          <w:rFonts w:cstheme="minorHAnsi"/>
          <w:color w:val="242424"/>
          <w:sz w:val="20"/>
          <w:szCs w:val="20"/>
        </w:rPr>
      </w:pPr>
      <w:r w:rsidRPr="007806DF">
        <w:rPr>
          <w:rFonts w:cstheme="minorHAnsi"/>
          <w:color w:val="242424"/>
          <w:bdr w:val="none" w:sz="0" w:space="0" w:color="auto" w:frame="1"/>
        </w:rPr>
        <w:t>Half the total carpool hybrid EV under traditional carpool</w:t>
      </w:r>
    </w:p>
    <w:p w14:paraId="4247AAFD" w14:textId="41790D2D" w:rsidR="00E56202" w:rsidRPr="007806DF" w:rsidRDefault="00E56202" w:rsidP="00E56202">
      <w:pPr>
        <w:numPr>
          <w:ilvl w:val="1"/>
          <w:numId w:val="11"/>
        </w:numPr>
        <w:shd w:val="clear" w:color="auto" w:fill="FFFFFF"/>
        <w:spacing w:after="0" w:line="240" w:lineRule="auto"/>
        <w:ind w:left="1487"/>
        <w:textAlignment w:val="center"/>
        <w:rPr>
          <w:rFonts w:cstheme="minorHAnsi"/>
          <w:color w:val="242424"/>
          <w:sz w:val="20"/>
          <w:szCs w:val="20"/>
        </w:rPr>
      </w:pPr>
      <w:r w:rsidRPr="007806DF">
        <w:rPr>
          <w:rFonts w:cstheme="minorHAnsi"/>
          <w:color w:val="242424"/>
          <w:bdr w:val="none" w:sz="0" w:space="0" w:color="auto" w:frame="1"/>
        </w:rPr>
        <w:t>Half the total carpool hybrid EV (divided by 2 a second time) under EV</w:t>
      </w:r>
      <w:r w:rsidR="001D4F83">
        <w:rPr>
          <w:rFonts w:cstheme="minorHAnsi"/>
          <w:color w:val="000000"/>
          <w:bdr w:val="none" w:sz="0" w:space="0" w:color="auto" w:frame="1"/>
        </w:rPr>
        <w:t>.</w:t>
      </w:r>
    </w:p>
    <w:p w14:paraId="52777F4E" w14:textId="5BFB4127" w:rsidR="00E56202" w:rsidRPr="007806DF" w:rsidRDefault="00E56202" w:rsidP="00E56202">
      <w:pPr>
        <w:pStyle w:val="NormalWeb"/>
        <w:shd w:val="clear" w:color="auto" w:fill="FFFFFF"/>
        <w:spacing w:before="0" w:beforeAutospacing="0" w:after="0" w:afterAutospacing="0"/>
        <w:textAlignment w:val="center"/>
        <w:rPr>
          <w:rFonts w:asciiTheme="minorHAnsi" w:hAnsiTheme="minorHAnsi" w:cstheme="minorHAnsi"/>
          <w:color w:val="242424"/>
          <w:sz w:val="20"/>
          <w:szCs w:val="20"/>
        </w:rPr>
      </w:pPr>
      <w:r w:rsidRPr="007806DF">
        <w:rPr>
          <w:rFonts w:asciiTheme="minorHAnsi" w:hAnsiTheme="minorHAnsi" w:cstheme="minorHAnsi"/>
          <w:color w:val="000000"/>
          <w:sz w:val="22"/>
          <w:szCs w:val="22"/>
          <w:bdr w:val="none" w:sz="0" w:space="0" w:color="auto" w:frame="1"/>
        </w:rPr>
        <w:sym w:font="Wingdings" w:char="F0E0"/>
      </w:r>
      <w:r w:rsidRPr="007806DF">
        <w:rPr>
          <w:rFonts w:asciiTheme="minorHAnsi" w:hAnsiTheme="minorHAnsi" w:cstheme="minorHAnsi"/>
          <w:color w:val="000000"/>
          <w:sz w:val="22"/>
          <w:szCs w:val="22"/>
          <w:bdr w:val="none" w:sz="0" w:space="0" w:color="auto" w:frame="1"/>
        </w:rPr>
        <w:t> </w:t>
      </w:r>
      <w:r>
        <w:rPr>
          <w:rFonts w:asciiTheme="minorHAnsi" w:hAnsiTheme="minorHAnsi" w:cstheme="minorHAnsi"/>
          <w:color w:val="000000"/>
          <w:sz w:val="22"/>
          <w:szCs w:val="22"/>
          <w:bdr w:val="none" w:sz="0" w:space="0" w:color="auto" w:frame="1"/>
        </w:rPr>
        <w:t xml:space="preserve">Uber/Lyft and Taxi should be included in </w:t>
      </w:r>
      <w:r w:rsidRPr="007806DF">
        <w:rPr>
          <w:rFonts w:asciiTheme="minorHAnsi" w:hAnsiTheme="minorHAnsi" w:cstheme="minorHAnsi"/>
          <w:color w:val="000000"/>
          <w:sz w:val="22"/>
          <w:szCs w:val="22"/>
          <w:bdr w:val="none" w:sz="0" w:space="0" w:color="auto" w:frame="1"/>
        </w:rPr>
        <w:t>Carpool</w:t>
      </w:r>
      <w:r w:rsidR="001D4F83">
        <w:rPr>
          <w:rFonts w:asciiTheme="minorHAnsi" w:hAnsiTheme="minorHAnsi" w:cstheme="minorHAnsi"/>
          <w:color w:val="000000"/>
          <w:sz w:val="22"/>
          <w:szCs w:val="22"/>
          <w:bdr w:val="none" w:sz="0" w:space="0" w:color="auto" w:frame="1"/>
        </w:rPr>
        <w:t>.</w:t>
      </w:r>
    </w:p>
    <w:p w14:paraId="4D5BB38B" w14:textId="77777777" w:rsidR="00E56202" w:rsidRPr="007806DF" w:rsidRDefault="00E56202" w:rsidP="00E56202">
      <w:pPr>
        <w:pStyle w:val="NormalWeb"/>
        <w:shd w:val="clear" w:color="auto" w:fill="FFFFFF"/>
        <w:spacing w:before="0" w:beforeAutospacing="0" w:after="0" w:afterAutospacing="0"/>
        <w:textAlignment w:val="center"/>
        <w:rPr>
          <w:rFonts w:asciiTheme="minorHAnsi" w:hAnsiTheme="minorHAnsi" w:cstheme="minorHAnsi"/>
          <w:color w:val="242424"/>
          <w:sz w:val="20"/>
          <w:szCs w:val="20"/>
        </w:rPr>
      </w:pPr>
      <w:r w:rsidRPr="007806DF">
        <w:rPr>
          <w:rFonts w:asciiTheme="minorHAnsi" w:hAnsiTheme="minorHAnsi" w:cstheme="minorHAnsi"/>
          <w:color w:val="242424"/>
          <w:sz w:val="22"/>
          <w:szCs w:val="22"/>
          <w:bdr w:val="none" w:sz="0" w:space="0" w:color="auto" w:frame="1"/>
        </w:rPr>
        <w:sym w:font="Wingdings" w:char="F0E0"/>
      </w:r>
      <w:r w:rsidRPr="007806DF">
        <w:rPr>
          <w:rFonts w:asciiTheme="minorHAnsi" w:hAnsiTheme="minorHAnsi" w:cstheme="minorHAnsi"/>
          <w:color w:val="242424"/>
          <w:sz w:val="22"/>
          <w:szCs w:val="22"/>
          <w:bdr w:val="none" w:sz="0" w:space="0" w:color="auto" w:frame="1"/>
        </w:rPr>
        <w:t> </w:t>
      </w:r>
      <w:r>
        <w:rPr>
          <w:rFonts w:asciiTheme="minorHAnsi" w:hAnsiTheme="minorHAnsi" w:cstheme="minorHAnsi"/>
          <w:color w:val="242424"/>
          <w:sz w:val="22"/>
          <w:szCs w:val="22"/>
          <w:bdr w:val="none" w:sz="0" w:space="0" w:color="auto" w:frame="1"/>
        </w:rPr>
        <w:t xml:space="preserve">Scooters/ e-scooters/ e-bike count as bike. </w:t>
      </w:r>
    </w:p>
    <w:p w14:paraId="1CB367F1" w14:textId="77777777" w:rsidR="00B83A0B" w:rsidRDefault="00E56202" w:rsidP="00B83A0B">
      <w:pPr>
        <w:pStyle w:val="NormalWeb"/>
        <w:shd w:val="clear" w:color="auto" w:fill="FFFFFF"/>
        <w:spacing w:before="0" w:beforeAutospacing="0" w:after="0" w:afterAutospacing="0"/>
        <w:rPr>
          <w:rFonts w:asciiTheme="minorHAnsi" w:hAnsiTheme="minorHAnsi" w:cstheme="minorHAnsi"/>
          <w:sz w:val="22"/>
          <w:szCs w:val="22"/>
          <w:lang w:val="en-US"/>
        </w:rPr>
      </w:pPr>
      <w:r w:rsidRPr="007806DF">
        <w:rPr>
          <w:rFonts w:asciiTheme="minorHAnsi" w:hAnsiTheme="minorHAnsi" w:cstheme="minorHAnsi"/>
          <w:color w:val="242424"/>
          <w:sz w:val="22"/>
          <w:szCs w:val="22"/>
          <w:bdr w:val="none" w:sz="0" w:space="0" w:color="auto" w:frame="1"/>
        </w:rPr>
        <w:sym w:font="Wingdings" w:char="F0E0"/>
      </w:r>
      <w:r w:rsidRPr="007806DF">
        <w:rPr>
          <w:rFonts w:asciiTheme="minorHAnsi" w:hAnsiTheme="minorHAnsi" w:cstheme="minorHAnsi"/>
          <w:color w:val="242424"/>
          <w:sz w:val="22"/>
          <w:szCs w:val="22"/>
          <w:bdr w:val="none" w:sz="0" w:space="0" w:color="auto" w:frame="1"/>
        </w:rPr>
        <w:t> </w:t>
      </w:r>
      <w:r>
        <w:rPr>
          <w:rFonts w:asciiTheme="minorHAnsi" w:hAnsiTheme="minorHAnsi" w:cstheme="minorHAnsi"/>
          <w:color w:val="242424"/>
          <w:sz w:val="22"/>
          <w:szCs w:val="22"/>
          <w:bdr w:val="none" w:sz="0" w:space="0" w:color="auto" w:frame="1"/>
        </w:rPr>
        <w:t>Motorcycle should be considered an automobile.</w:t>
      </w:r>
      <w:r>
        <w:rPr>
          <w:lang w:val="en-US"/>
        </w:rPr>
        <w:t xml:space="preserve">                                                                                                                                                                                                                                                                                                                                                                                                                    </w:t>
      </w:r>
      <w:r>
        <w:rPr>
          <w:vertAlign w:val="superscript"/>
          <w:lang w:val="en-US"/>
        </w:rPr>
        <w:t xml:space="preserve">c </w:t>
      </w:r>
      <w:r w:rsidRPr="00E56202">
        <w:rPr>
          <w:rFonts w:asciiTheme="minorHAnsi" w:hAnsiTheme="minorHAnsi" w:cstheme="minorHAnsi"/>
          <w:sz w:val="22"/>
          <w:szCs w:val="22"/>
          <w:lang w:val="en-US"/>
        </w:rPr>
        <w:t xml:space="preserve">This does not include ferry as a mode of transportation that accounts for </w:t>
      </w:r>
      <w:r w:rsidR="00282115">
        <w:rPr>
          <w:rFonts w:asciiTheme="minorHAnsi" w:hAnsiTheme="minorHAnsi" w:cstheme="minorHAnsi"/>
          <w:sz w:val="22"/>
          <w:szCs w:val="22"/>
          <w:lang w:val="en-US"/>
        </w:rPr>
        <w:t>1.5</w:t>
      </w:r>
      <w:r w:rsidRPr="00E56202">
        <w:rPr>
          <w:rFonts w:asciiTheme="minorHAnsi" w:hAnsiTheme="minorHAnsi" w:cstheme="minorHAnsi"/>
          <w:sz w:val="22"/>
          <w:szCs w:val="22"/>
          <w:lang w:val="en-US"/>
        </w:rPr>
        <w:t xml:space="preserve">% of commuting.                                                                                                                                                                                      </w:t>
      </w:r>
      <w:r>
        <w:rPr>
          <w:rFonts w:asciiTheme="minorHAnsi" w:hAnsiTheme="minorHAnsi" w:cstheme="minorHAnsi"/>
          <w:sz w:val="22"/>
          <w:szCs w:val="22"/>
          <w:vertAlign w:val="superscript"/>
          <w:lang w:val="en-US"/>
        </w:rPr>
        <w:t>d</w:t>
      </w:r>
      <w:r w:rsidRPr="00E56202">
        <w:rPr>
          <w:rFonts w:asciiTheme="minorHAnsi" w:hAnsiTheme="minorHAnsi" w:cstheme="minorHAnsi"/>
          <w:sz w:val="22"/>
          <w:szCs w:val="22"/>
          <w:vertAlign w:val="superscript"/>
          <w:lang w:val="en-US"/>
        </w:rPr>
        <w:t xml:space="preserve"> </w:t>
      </w:r>
      <w:r w:rsidRPr="00E56202">
        <w:rPr>
          <w:rFonts w:asciiTheme="minorHAnsi" w:hAnsiTheme="minorHAnsi" w:cstheme="minorHAnsi"/>
          <w:sz w:val="22"/>
          <w:szCs w:val="22"/>
          <w:lang w:val="en-US"/>
        </w:rPr>
        <w:t xml:space="preserve">Includes the drive alone gas vehicles, </w:t>
      </w:r>
      <w:proofErr w:type="gramStart"/>
      <w:r w:rsidRPr="00E56202">
        <w:rPr>
          <w:rFonts w:asciiTheme="minorHAnsi" w:hAnsiTheme="minorHAnsi" w:cstheme="minorHAnsi"/>
          <w:sz w:val="22"/>
          <w:szCs w:val="22"/>
          <w:lang w:val="en-US"/>
        </w:rPr>
        <w:t>motorcycle</w:t>
      </w:r>
      <w:proofErr w:type="gramEnd"/>
      <w:r w:rsidRPr="00E56202">
        <w:rPr>
          <w:rFonts w:asciiTheme="minorHAnsi" w:hAnsiTheme="minorHAnsi" w:cstheme="minorHAnsi"/>
          <w:sz w:val="22"/>
          <w:szCs w:val="22"/>
          <w:lang w:val="en-US"/>
        </w:rPr>
        <w:t xml:space="preserve"> and half of the hybrid vehicles mode of commuting.                                                                                                                                                                      </w:t>
      </w:r>
      <w:r>
        <w:rPr>
          <w:rFonts w:asciiTheme="minorHAnsi" w:hAnsiTheme="minorHAnsi" w:cstheme="minorHAnsi"/>
          <w:sz w:val="22"/>
          <w:szCs w:val="22"/>
          <w:vertAlign w:val="superscript"/>
          <w:lang w:val="en-US"/>
        </w:rPr>
        <w:t>e</w:t>
      </w:r>
      <w:r w:rsidRPr="00E56202">
        <w:rPr>
          <w:rFonts w:asciiTheme="minorHAnsi" w:hAnsiTheme="minorHAnsi" w:cstheme="minorHAnsi"/>
          <w:sz w:val="22"/>
          <w:szCs w:val="22"/>
          <w:vertAlign w:val="superscript"/>
          <w:lang w:val="en-US"/>
        </w:rPr>
        <w:t xml:space="preserve"> </w:t>
      </w:r>
      <w:r w:rsidRPr="00E56202">
        <w:rPr>
          <w:rFonts w:asciiTheme="minorHAnsi" w:hAnsiTheme="minorHAnsi" w:cstheme="minorHAnsi"/>
          <w:sz w:val="22"/>
          <w:szCs w:val="22"/>
          <w:lang w:val="en-US"/>
        </w:rPr>
        <w:t xml:space="preserve">Includes the bike/scooter and the e-bike/e-scooter mode of commuting.                                                          </w:t>
      </w:r>
      <w:r>
        <w:rPr>
          <w:rFonts w:asciiTheme="minorHAnsi" w:hAnsiTheme="minorHAnsi" w:cstheme="minorHAnsi"/>
          <w:sz w:val="22"/>
          <w:szCs w:val="22"/>
          <w:vertAlign w:val="superscript"/>
          <w:lang w:val="en-US"/>
        </w:rPr>
        <w:t>f</w:t>
      </w:r>
      <w:r w:rsidRPr="00E56202">
        <w:rPr>
          <w:rFonts w:asciiTheme="minorHAnsi" w:hAnsiTheme="minorHAnsi" w:cstheme="minorHAnsi"/>
          <w:sz w:val="22"/>
          <w:szCs w:val="22"/>
          <w:vertAlign w:val="superscript"/>
          <w:lang w:val="en-US"/>
        </w:rPr>
        <w:t xml:space="preserve"> </w:t>
      </w:r>
      <w:r w:rsidRPr="00E56202">
        <w:rPr>
          <w:rFonts w:asciiTheme="minorHAnsi" w:hAnsiTheme="minorHAnsi" w:cstheme="minorHAnsi"/>
          <w:sz w:val="22"/>
          <w:szCs w:val="22"/>
          <w:lang w:val="en-US"/>
        </w:rPr>
        <w:t>Includes carpool gas vehicles, half of the carpool hybrid vehicles, uber/</w:t>
      </w:r>
      <w:proofErr w:type="spellStart"/>
      <w:r w:rsidRPr="00E56202">
        <w:rPr>
          <w:rFonts w:asciiTheme="minorHAnsi" w:hAnsiTheme="minorHAnsi" w:cstheme="minorHAnsi"/>
          <w:sz w:val="22"/>
          <w:szCs w:val="22"/>
          <w:lang w:val="en-US"/>
        </w:rPr>
        <w:t>lyft</w:t>
      </w:r>
      <w:proofErr w:type="spellEnd"/>
      <w:r w:rsidRPr="00E56202">
        <w:rPr>
          <w:rFonts w:asciiTheme="minorHAnsi" w:hAnsiTheme="minorHAnsi" w:cstheme="minorHAnsi"/>
          <w:sz w:val="22"/>
          <w:szCs w:val="22"/>
          <w:lang w:val="en-US"/>
        </w:rPr>
        <w:t xml:space="preserve"> and taxi mode of commuting.                                                                                                                                                                         </w:t>
      </w:r>
      <w:r w:rsidRPr="0068777A">
        <w:rPr>
          <w:rFonts w:asciiTheme="minorHAnsi" w:hAnsiTheme="minorHAnsi" w:cstheme="minorHAnsi"/>
          <w:sz w:val="22"/>
          <w:szCs w:val="22"/>
          <w:vertAlign w:val="superscript"/>
          <w:lang w:val="en-US"/>
        </w:rPr>
        <w:t xml:space="preserve">g </w:t>
      </w:r>
      <w:r w:rsidRPr="0068777A">
        <w:rPr>
          <w:rFonts w:asciiTheme="minorHAnsi" w:hAnsiTheme="minorHAnsi" w:cstheme="minorHAnsi"/>
          <w:sz w:val="22"/>
          <w:szCs w:val="22"/>
          <w:lang w:val="en-US"/>
        </w:rPr>
        <w:t>Includes drive alone electric vehicles, half of the drive alone hybrid vehicles, carpool electric</w:t>
      </w:r>
      <w:r w:rsidRPr="00E56202">
        <w:rPr>
          <w:rFonts w:asciiTheme="minorHAnsi" w:hAnsiTheme="minorHAnsi" w:cstheme="minorHAnsi"/>
          <w:sz w:val="22"/>
          <w:szCs w:val="22"/>
          <w:lang w:val="en-US"/>
        </w:rPr>
        <w:t xml:space="preserve"> vehicles and half of the carpool hybrid vehicles mode of commuting.</w:t>
      </w:r>
    </w:p>
    <w:p w14:paraId="11EA10DF" w14:textId="77777777" w:rsidR="00B83A0B" w:rsidRDefault="00B83A0B" w:rsidP="00B83A0B">
      <w:pPr>
        <w:pStyle w:val="NormalWeb"/>
        <w:shd w:val="clear" w:color="auto" w:fill="FFFFFF"/>
        <w:spacing w:before="0" w:beforeAutospacing="0" w:after="0" w:afterAutospacing="0"/>
        <w:rPr>
          <w:rFonts w:asciiTheme="minorHAnsi" w:hAnsiTheme="minorHAnsi" w:cstheme="minorHAnsi"/>
          <w:sz w:val="22"/>
          <w:szCs w:val="22"/>
          <w:lang w:val="en-US"/>
        </w:rPr>
      </w:pPr>
    </w:p>
    <w:p w14:paraId="1171CD32" w14:textId="29A74AB7" w:rsidR="00E15FEF" w:rsidRPr="00B83A0B" w:rsidRDefault="00E56202" w:rsidP="00B83A0B">
      <w:pPr>
        <w:pStyle w:val="NormalWeb"/>
        <w:shd w:val="clear" w:color="auto" w:fill="FFFFFF"/>
        <w:spacing w:before="0" w:beforeAutospacing="0" w:after="0" w:afterAutospacing="0"/>
        <w:rPr>
          <w:rFonts w:asciiTheme="minorHAnsi" w:hAnsiTheme="minorHAnsi" w:cstheme="minorHAnsi"/>
          <w:sz w:val="22"/>
          <w:szCs w:val="22"/>
          <w:lang w:val="en-US"/>
        </w:rPr>
      </w:pPr>
      <w:r w:rsidRPr="00E56202">
        <w:rPr>
          <w:rFonts w:asciiTheme="minorHAnsi" w:hAnsiTheme="minorHAnsi" w:cstheme="minorHAnsi"/>
          <w:sz w:val="22"/>
          <w:szCs w:val="22"/>
          <w:lang w:val="en-US"/>
        </w:rPr>
        <w:t xml:space="preserve"> </w:t>
      </w:r>
    </w:p>
    <w:p w14:paraId="742AEBA0" w14:textId="1B1F0E3C" w:rsidR="00592E7C" w:rsidRDefault="00592E7C" w:rsidP="00163E74">
      <w:pPr>
        <w:pStyle w:val="Heading3"/>
        <w:rPr>
          <w:lang w:val="en-US"/>
        </w:rPr>
      </w:pPr>
      <w:r>
        <w:rPr>
          <w:lang w:val="en-US"/>
        </w:rPr>
        <w:t xml:space="preserve">STARS reporting </w:t>
      </w:r>
      <w:proofErr w:type="gramStart"/>
      <w:r>
        <w:rPr>
          <w:lang w:val="en-US"/>
        </w:rPr>
        <w:t>data</w:t>
      </w:r>
      <w:proofErr w:type="gramEnd"/>
      <w:r>
        <w:rPr>
          <w:lang w:val="en-US"/>
        </w:rPr>
        <w:t xml:space="preserve"> </w:t>
      </w:r>
    </w:p>
    <w:p w14:paraId="21E62224" w14:textId="54611FF4" w:rsidR="00E15FEF" w:rsidRDefault="00B839D0" w:rsidP="00E15FEF">
      <w:pPr>
        <w:rPr>
          <w:lang w:val="en-US"/>
        </w:rPr>
      </w:pPr>
      <w:r>
        <w:rPr>
          <w:lang w:val="en-US"/>
        </w:rPr>
        <w:t xml:space="preserve">Table </w:t>
      </w:r>
      <w:r w:rsidR="001D4F83">
        <w:rPr>
          <w:lang w:val="en-US"/>
        </w:rPr>
        <w:t>22 has</w:t>
      </w:r>
      <w:r>
        <w:rPr>
          <w:lang w:val="en-US"/>
        </w:rPr>
        <w:t xml:space="preserve"> the data required for the STARS report. </w:t>
      </w:r>
      <w:r w:rsidR="00E15FEF">
        <w:rPr>
          <w:lang w:val="en-US"/>
        </w:rPr>
        <w:t>Based on the data, the total percentage of employees that use more sustainable commuting options (all commuting modes except SOV gas vehicle and motorcycle) as their primary mode of transportation is 6</w:t>
      </w:r>
      <w:r w:rsidR="00430BFA">
        <w:rPr>
          <w:lang w:val="en-US"/>
        </w:rPr>
        <w:t>8</w:t>
      </w:r>
      <w:r w:rsidR="00E15FEF">
        <w:rPr>
          <w:lang w:val="en-US"/>
        </w:rPr>
        <w:t xml:space="preserve">%; for </w:t>
      </w:r>
      <w:r w:rsidR="00B03E3E">
        <w:rPr>
          <w:lang w:val="en-US"/>
        </w:rPr>
        <w:t xml:space="preserve">off-campus </w:t>
      </w:r>
      <w:r w:rsidR="00E15FEF">
        <w:rPr>
          <w:lang w:val="en-US"/>
        </w:rPr>
        <w:t>students it is 59.5%.</w:t>
      </w:r>
    </w:p>
    <w:p w14:paraId="1A2F413B" w14:textId="77777777" w:rsidR="00E15FEF" w:rsidRPr="00B839D0" w:rsidRDefault="00E15FEF" w:rsidP="00B839D0">
      <w:pPr>
        <w:rPr>
          <w:lang w:val="en-US"/>
        </w:rPr>
      </w:pPr>
    </w:p>
    <w:p w14:paraId="169E344D" w14:textId="778A6526" w:rsidR="00534ED4" w:rsidRDefault="00534ED4" w:rsidP="00534ED4">
      <w:pPr>
        <w:pStyle w:val="Caption"/>
        <w:keepNext/>
      </w:pPr>
      <w:r>
        <w:t xml:space="preserve">Table </w:t>
      </w:r>
      <w:r w:rsidR="00582DE8">
        <w:fldChar w:fldCharType="begin"/>
      </w:r>
      <w:r w:rsidR="00582DE8">
        <w:instrText xml:space="preserve"> SEQ Table \* ARABIC </w:instrText>
      </w:r>
      <w:r w:rsidR="00582DE8">
        <w:fldChar w:fldCharType="separate"/>
      </w:r>
      <w:r w:rsidR="00E20D9C">
        <w:rPr>
          <w:noProof/>
        </w:rPr>
        <w:t>22</w:t>
      </w:r>
      <w:r w:rsidR="00582DE8">
        <w:rPr>
          <w:noProof/>
        </w:rPr>
        <w:fldChar w:fldCharType="end"/>
      </w:r>
      <w:r>
        <w:t xml:space="preserve">: </w:t>
      </w:r>
      <w:r w:rsidR="00E15FEF">
        <w:t>STARS</w:t>
      </w:r>
      <w:r>
        <w:t xml:space="preserve"> reporting data</w:t>
      </w:r>
      <w:r w:rsidR="001D4F83">
        <w:t>.</w:t>
      </w:r>
    </w:p>
    <w:tbl>
      <w:tblPr>
        <w:tblW w:w="8222" w:type="dxa"/>
        <w:tblInd w:w="15" w:type="dxa"/>
        <w:tblCellMar>
          <w:left w:w="0" w:type="dxa"/>
          <w:right w:w="0" w:type="dxa"/>
        </w:tblCellMar>
        <w:tblLook w:val="04A0" w:firstRow="1" w:lastRow="0" w:firstColumn="1" w:lastColumn="0" w:noHBand="0" w:noVBand="1"/>
      </w:tblPr>
      <w:tblGrid>
        <w:gridCol w:w="4536"/>
        <w:gridCol w:w="1418"/>
        <w:gridCol w:w="2268"/>
      </w:tblGrid>
      <w:tr w:rsidR="00252FF1" w:rsidRPr="00534ED4" w14:paraId="15B74DE6" w14:textId="77777777" w:rsidTr="00252FF1">
        <w:trPr>
          <w:divId w:val="1454055354"/>
          <w:trHeight w:val="288"/>
        </w:trPr>
        <w:tc>
          <w:tcPr>
            <w:tcW w:w="4536"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14:paraId="49E138B8" w14:textId="317EEEB8" w:rsidR="00534ED4" w:rsidRPr="00534ED4" w:rsidRDefault="00534ED4" w:rsidP="00534ED4">
            <w:pPr>
              <w:spacing w:after="0" w:line="240" w:lineRule="auto"/>
              <w:rPr>
                <w:rFonts w:eastAsia="Times New Roman" w:cstheme="minorHAnsi"/>
                <w:lang w:eastAsia="en-IN"/>
              </w:rPr>
            </w:pPr>
            <w:r>
              <w:rPr>
                <w:rFonts w:eastAsia="Times New Roman" w:cstheme="minorHAnsi"/>
                <w:lang w:eastAsia="en-IN"/>
              </w:rPr>
              <w:t xml:space="preserve">Mode of Transportation </w:t>
            </w:r>
          </w:p>
        </w:tc>
        <w:tc>
          <w:tcPr>
            <w:tcW w:w="1418"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6049B94B" w14:textId="07E00B59" w:rsidR="00534ED4" w:rsidRPr="00534ED4" w:rsidRDefault="00534ED4" w:rsidP="00534ED4">
            <w:pPr>
              <w:spacing w:after="0" w:line="240" w:lineRule="auto"/>
              <w:jc w:val="center"/>
              <w:rPr>
                <w:rFonts w:ascii="Calibri" w:eastAsia="Times New Roman" w:hAnsi="Calibri" w:cs="Calibri"/>
                <w:color w:val="000000"/>
                <w:lang w:eastAsia="en-IN"/>
              </w:rPr>
            </w:pPr>
            <w:r w:rsidRPr="00534ED4">
              <w:rPr>
                <w:rFonts w:ascii="Calibri" w:eastAsia="Times New Roman" w:hAnsi="Calibri" w:cs="Calibri"/>
                <w:color w:val="000000"/>
                <w:lang w:eastAsia="en-IN"/>
              </w:rPr>
              <w:t>Percentage of Students</w:t>
            </w:r>
          </w:p>
        </w:tc>
        <w:tc>
          <w:tcPr>
            <w:tcW w:w="2268"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075652E8" w14:textId="07395912" w:rsidR="00534ED4" w:rsidRPr="00534ED4" w:rsidRDefault="00534ED4" w:rsidP="00534ED4">
            <w:pPr>
              <w:spacing w:after="0" w:line="240" w:lineRule="auto"/>
              <w:jc w:val="center"/>
              <w:rPr>
                <w:rFonts w:ascii="Calibri" w:eastAsia="Times New Roman" w:hAnsi="Calibri" w:cs="Calibri"/>
                <w:color w:val="000000"/>
                <w:vertAlign w:val="superscript"/>
                <w:lang w:eastAsia="en-IN"/>
              </w:rPr>
            </w:pPr>
            <w:r w:rsidRPr="00534ED4">
              <w:rPr>
                <w:rFonts w:ascii="Calibri" w:eastAsia="Times New Roman" w:hAnsi="Calibri" w:cs="Calibri"/>
                <w:color w:val="000000"/>
                <w:lang w:eastAsia="en-IN"/>
              </w:rPr>
              <w:t>Percentage of Employees</w:t>
            </w:r>
            <w:r w:rsidR="00252FF1">
              <w:rPr>
                <w:rFonts w:ascii="Calibri" w:eastAsia="Times New Roman" w:hAnsi="Calibri" w:cs="Calibri"/>
                <w:color w:val="000000"/>
                <w:lang w:eastAsia="en-IN"/>
              </w:rPr>
              <w:t xml:space="preserve"> </w:t>
            </w:r>
            <w:r w:rsidR="00252FF1">
              <w:rPr>
                <w:rFonts w:ascii="Calibri" w:eastAsia="Times New Roman" w:hAnsi="Calibri" w:cs="Calibri"/>
                <w:color w:val="000000"/>
                <w:vertAlign w:val="superscript"/>
                <w:lang w:eastAsia="en-IN"/>
              </w:rPr>
              <w:t>a</w:t>
            </w:r>
          </w:p>
        </w:tc>
      </w:tr>
      <w:tr w:rsidR="00252FF1" w:rsidRPr="00534ED4" w14:paraId="116E55DC" w14:textId="77777777" w:rsidTr="00252FF1">
        <w:trPr>
          <w:divId w:val="1454055354"/>
          <w:trHeight w:val="296"/>
        </w:trPr>
        <w:tc>
          <w:tcPr>
            <w:tcW w:w="4536" w:type="dxa"/>
            <w:tcBorders>
              <w:top w:val="single" w:sz="4" w:space="0" w:color="auto"/>
              <w:left w:val="nil"/>
              <w:bottom w:val="nil"/>
              <w:right w:val="nil"/>
            </w:tcBorders>
            <w:shd w:val="clear" w:color="auto" w:fill="auto"/>
            <w:tcMar>
              <w:top w:w="15" w:type="dxa"/>
              <w:left w:w="15" w:type="dxa"/>
              <w:bottom w:w="0" w:type="dxa"/>
              <w:right w:w="15" w:type="dxa"/>
            </w:tcMar>
            <w:vAlign w:val="bottom"/>
            <w:hideMark/>
          </w:tcPr>
          <w:p w14:paraId="34342C33" w14:textId="3E1AB3D2" w:rsidR="00534ED4" w:rsidRPr="00534ED4" w:rsidRDefault="00534ED4" w:rsidP="00534ED4">
            <w:pPr>
              <w:spacing w:after="0" w:line="240" w:lineRule="auto"/>
              <w:rPr>
                <w:rFonts w:ascii="Calibri" w:eastAsia="Times New Roman" w:hAnsi="Calibri" w:cs="Calibri"/>
                <w:color w:val="000000"/>
                <w:vertAlign w:val="superscript"/>
                <w:lang w:eastAsia="en-IN"/>
              </w:rPr>
            </w:pPr>
            <w:r w:rsidRPr="00534ED4">
              <w:rPr>
                <w:rFonts w:ascii="Calibri" w:eastAsia="Times New Roman" w:hAnsi="Calibri" w:cs="Calibri"/>
                <w:color w:val="000000"/>
                <w:lang w:eastAsia="en-IN"/>
              </w:rPr>
              <w:t xml:space="preserve">Single occupancy vehicle </w:t>
            </w:r>
            <w:r w:rsidR="00252FF1">
              <w:rPr>
                <w:rFonts w:ascii="Calibri" w:eastAsia="Times New Roman" w:hAnsi="Calibri" w:cs="Calibri"/>
                <w:color w:val="000000"/>
                <w:vertAlign w:val="superscript"/>
                <w:lang w:eastAsia="en-IN"/>
              </w:rPr>
              <w:t>b</w:t>
            </w:r>
          </w:p>
        </w:tc>
        <w:tc>
          <w:tcPr>
            <w:tcW w:w="1418"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0906A7B" w14:textId="20F67D9E" w:rsidR="00534ED4" w:rsidRPr="00534ED4" w:rsidRDefault="00534ED4" w:rsidP="00534ED4">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4</w:t>
            </w:r>
            <w:r w:rsidRPr="00534ED4">
              <w:rPr>
                <w:rFonts w:ascii="Calibri" w:eastAsia="Times New Roman" w:hAnsi="Calibri" w:cs="Calibri"/>
                <w:color w:val="000000"/>
                <w:lang w:eastAsia="en-IN"/>
              </w:rPr>
              <w:t>0</w:t>
            </w:r>
            <w:r w:rsidR="00E15FEF">
              <w:rPr>
                <w:rFonts w:ascii="Calibri" w:eastAsia="Times New Roman" w:hAnsi="Calibri" w:cs="Calibri"/>
                <w:color w:val="000000"/>
                <w:lang w:eastAsia="en-IN"/>
              </w:rPr>
              <w:t>.5</w:t>
            </w:r>
            <w:r>
              <w:rPr>
                <w:rFonts w:ascii="Calibri" w:eastAsia="Times New Roman" w:hAnsi="Calibri" w:cs="Calibri"/>
                <w:color w:val="000000"/>
                <w:lang w:eastAsia="en-IN"/>
              </w:rPr>
              <w:t>%</w:t>
            </w:r>
          </w:p>
        </w:tc>
        <w:tc>
          <w:tcPr>
            <w:tcW w:w="2268"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F51D53D" w14:textId="66F91240" w:rsidR="00534ED4" w:rsidRPr="00534ED4" w:rsidRDefault="00534ED4" w:rsidP="00534ED4">
            <w:pPr>
              <w:spacing w:after="0" w:line="240" w:lineRule="auto"/>
              <w:jc w:val="center"/>
              <w:rPr>
                <w:rFonts w:ascii="Calibri" w:eastAsia="Times New Roman" w:hAnsi="Calibri" w:cs="Calibri"/>
                <w:color w:val="000000"/>
                <w:lang w:eastAsia="en-IN"/>
              </w:rPr>
            </w:pPr>
            <w:r w:rsidRPr="00534ED4">
              <w:rPr>
                <w:rFonts w:ascii="Calibri" w:eastAsia="Times New Roman" w:hAnsi="Calibri" w:cs="Calibri"/>
                <w:color w:val="000000"/>
                <w:lang w:eastAsia="en-IN"/>
              </w:rPr>
              <w:t>3</w:t>
            </w:r>
            <w:r w:rsidR="00E15FEF">
              <w:rPr>
                <w:rFonts w:ascii="Calibri" w:eastAsia="Times New Roman" w:hAnsi="Calibri" w:cs="Calibri"/>
                <w:color w:val="000000"/>
                <w:lang w:eastAsia="en-IN"/>
              </w:rPr>
              <w:t>2</w:t>
            </w:r>
            <w:r>
              <w:rPr>
                <w:rFonts w:ascii="Calibri" w:eastAsia="Times New Roman" w:hAnsi="Calibri" w:cs="Calibri"/>
                <w:color w:val="000000"/>
                <w:lang w:eastAsia="en-IN"/>
              </w:rPr>
              <w:t>%</w:t>
            </w:r>
          </w:p>
        </w:tc>
      </w:tr>
      <w:tr w:rsidR="00252FF1" w:rsidRPr="00534ED4" w14:paraId="7B023AAD" w14:textId="77777777" w:rsidTr="00252FF1">
        <w:trPr>
          <w:divId w:val="1454055354"/>
          <w:trHeight w:val="288"/>
        </w:trPr>
        <w:tc>
          <w:tcPr>
            <w:tcW w:w="4536" w:type="dxa"/>
            <w:tcBorders>
              <w:top w:val="nil"/>
              <w:left w:val="nil"/>
              <w:bottom w:val="nil"/>
              <w:right w:val="nil"/>
            </w:tcBorders>
            <w:shd w:val="clear" w:color="auto" w:fill="auto"/>
            <w:tcMar>
              <w:top w:w="15" w:type="dxa"/>
              <w:left w:w="15" w:type="dxa"/>
              <w:bottom w:w="0" w:type="dxa"/>
              <w:right w:w="15" w:type="dxa"/>
            </w:tcMar>
            <w:vAlign w:val="bottom"/>
            <w:hideMark/>
          </w:tcPr>
          <w:p w14:paraId="50E0A473" w14:textId="1677A183" w:rsidR="00534ED4" w:rsidRPr="00534ED4" w:rsidRDefault="00534ED4" w:rsidP="00534ED4">
            <w:pPr>
              <w:spacing w:after="0" w:line="240" w:lineRule="auto"/>
              <w:rPr>
                <w:rFonts w:ascii="Calibri" w:eastAsia="Times New Roman" w:hAnsi="Calibri" w:cs="Calibri"/>
                <w:color w:val="000000"/>
                <w:vertAlign w:val="superscript"/>
                <w:lang w:eastAsia="en-IN"/>
              </w:rPr>
            </w:pPr>
            <w:r w:rsidRPr="00534ED4">
              <w:rPr>
                <w:rFonts w:ascii="Calibri" w:eastAsia="Times New Roman" w:hAnsi="Calibri" w:cs="Calibri"/>
                <w:color w:val="000000"/>
                <w:lang w:eastAsia="en-IN"/>
              </w:rPr>
              <w:t>Zero emissions vehicle</w:t>
            </w:r>
            <w:r w:rsidR="00252FF1">
              <w:rPr>
                <w:rFonts w:ascii="Calibri" w:eastAsia="Times New Roman" w:hAnsi="Calibri" w:cs="Calibri"/>
                <w:color w:val="000000"/>
                <w:lang w:eastAsia="en-IN"/>
              </w:rPr>
              <w:t xml:space="preserve"> </w:t>
            </w:r>
            <w:r w:rsidR="00252FF1">
              <w:rPr>
                <w:rFonts w:ascii="Calibri" w:eastAsia="Times New Roman" w:hAnsi="Calibri" w:cs="Calibri"/>
                <w:color w:val="000000"/>
                <w:vertAlign w:val="superscript"/>
                <w:lang w:eastAsia="en-IN"/>
              </w:rPr>
              <w:t>c</w:t>
            </w: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5511AD36" w14:textId="3A7F5A78" w:rsidR="00534ED4" w:rsidRPr="00534ED4" w:rsidRDefault="00E15FEF" w:rsidP="00534ED4">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4.5</w:t>
            </w:r>
            <w:r w:rsidR="00534ED4">
              <w:rPr>
                <w:rFonts w:ascii="Calibri" w:eastAsia="Times New Roman" w:hAnsi="Calibri" w:cs="Calibri"/>
                <w:color w:val="000000"/>
                <w:lang w:eastAsia="en-IN"/>
              </w:rPr>
              <w:t>%</w:t>
            </w:r>
          </w:p>
        </w:tc>
        <w:tc>
          <w:tcPr>
            <w:tcW w:w="2268" w:type="dxa"/>
            <w:tcBorders>
              <w:top w:val="nil"/>
              <w:left w:val="nil"/>
              <w:bottom w:val="nil"/>
              <w:right w:val="nil"/>
            </w:tcBorders>
            <w:shd w:val="clear" w:color="auto" w:fill="auto"/>
            <w:noWrap/>
            <w:tcMar>
              <w:top w:w="15" w:type="dxa"/>
              <w:left w:w="15" w:type="dxa"/>
              <w:bottom w:w="0" w:type="dxa"/>
              <w:right w:w="15" w:type="dxa"/>
            </w:tcMar>
            <w:vAlign w:val="bottom"/>
            <w:hideMark/>
          </w:tcPr>
          <w:p w14:paraId="222EDDDD" w14:textId="361A3ACB" w:rsidR="00534ED4" w:rsidRPr="00534ED4" w:rsidRDefault="00E15FEF" w:rsidP="00534ED4">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7</w:t>
            </w:r>
            <w:r w:rsidR="00534ED4">
              <w:rPr>
                <w:rFonts w:ascii="Calibri" w:eastAsia="Times New Roman" w:hAnsi="Calibri" w:cs="Calibri"/>
                <w:color w:val="000000"/>
                <w:lang w:eastAsia="en-IN"/>
              </w:rPr>
              <w:t>%</w:t>
            </w:r>
          </w:p>
        </w:tc>
      </w:tr>
      <w:tr w:rsidR="00252FF1" w:rsidRPr="00534ED4" w14:paraId="6F570016" w14:textId="77777777" w:rsidTr="00252FF1">
        <w:trPr>
          <w:divId w:val="1454055354"/>
          <w:trHeight w:val="266"/>
        </w:trPr>
        <w:tc>
          <w:tcPr>
            <w:tcW w:w="4536" w:type="dxa"/>
            <w:tcBorders>
              <w:top w:val="nil"/>
              <w:left w:val="nil"/>
              <w:bottom w:val="nil"/>
              <w:right w:val="nil"/>
            </w:tcBorders>
            <w:shd w:val="clear" w:color="auto" w:fill="auto"/>
            <w:tcMar>
              <w:top w:w="15" w:type="dxa"/>
              <w:left w:w="15" w:type="dxa"/>
              <w:bottom w:w="0" w:type="dxa"/>
              <w:right w:w="15" w:type="dxa"/>
            </w:tcMar>
            <w:vAlign w:val="bottom"/>
            <w:hideMark/>
          </w:tcPr>
          <w:p w14:paraId="1F92056C" w14:textId="02DAC0AB" w:rsidR="00534ED4" w:rsidRPr="002B6591" w:rsidRDefault="00534ED4" w:rsidP="00534ED4">
            <w:pPr>
              <w:spacing w:after="0" w:line="240" w:lineRule="auto"/>
              <w:rPr>
                <w:rFonts w:ascii="Calibri" w:eastAsia="Times New Roman" w:hAnsi="Calibri" w:cs="Calibri"/>
                <w:color w:val="000000"/>
                <w:highlight w:val="yellow"/>
                <w:lang w:eastAsia="en-IN"/>
              </w:rPr>
            </w:pPr>
            <w:r w:rsidRPr="0068777A">
              <w:rPr>
                <w:rFonts w:ascii="Calibri" w:eastAsia="Times New Roman" w:hAnsi="Calibri" w:cs="Calibri"/>
                <w:color w:val="000000"/>
                <w:lang w:eastAsia="en-IN"/>
              </w:rPr>
              <w:t>Walk, cycle or other non-motorized mode</w:t>
            </w: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3FE6BC67" w14:textId="66D8B518" w:rsidR="00534ED4" w:rsidRPr="00534ED4" w:rsidRDefault="0068777A" w:rsidP="00534ED4">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30</w:t>
            </w:r>
            <w:r w:rsidR="00534ED4">
              <w:rPr>
                <w:rFonts w:ascii="Calibri" w:eastAsia="Times New Roman" w:hAnsi="Calibri" w:cs="Calibri"/>
                <w:color w:val="000000"/>
                <w:lang w:eastAsia="en-IN"/>
              </w:rPr>
              <w:t>%</w:t>
            </w:r>
          </w:p>
        </w:tc>
        <w:tc>
          <w:tcPr>
            <w:tcW w:w="2268" w:type="dxa"/>
            <w:tcBorders>
              <w:top w:val="nil"/>
              <w:left w:val="nil"/>
              <w:bottom w:val="nil"/>
              <w:right w:val="nil"/>
            </w:tcBorders>
            <w:shd w:val="clear" w:color="auto" w:fill="auto"/>
            <w:noWrap/>
            <w:tcMar>
              <w:top w:w="15" w:type="dxa"/>
              <w:left w:w="15" w:type="dxa"/>
              <w:bottom w:w="0" w:type="dxa"/>
              <w:right w:w="15" w:type="dxa"/>
            </w:tcMar>
            <w:vAlign w:val="bottom"/>
            <w:hideMark/>
          </w:tcPr>
          <w:p w14:paraId="11D68FCA" w14:textId="2E9D01B5" w:rsidR="00534ED4" w:rsidRPr="00534ED4" w:rsidRDefault="00E15FEF" w:rsidP="00534ED4">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12</w:t>
            </w:r>
            <w:r w:rsidR="00534ED4">
              <w:rPr>
                <w:rFonts w:ascii="Calibri" w:eastAsia="Times New Roman" w:hAnsi="Calibri" w:cs="Calibri"/>
                <w:color w:val="000000"/>
                <w:lang w:eastAsia="en-IN"/>
              </w:rPr>
              <w:t>%</w:t>
            </w:r>
          </w:p>
        </w:tc>
      </w:tr>
      <w:tr w:rsidR="00252FF1" w:rsidRPr="00534ED4" w14:paraId="065666D0" w14:textId="77777777" w:rsidTr="00252FF1">
        <w:trPr>
          <w:divId w:val="1454055354"/>
          <w:trHeight w:val="128"/>
        </w:trPr>
        <w:tc>
          <w:tcPr>
            <w:tcW w:w="4536" w:type="dxa"/>
            <w:tcBorders>
              <w:top w:val="nil"/>
              <w:left w:val="nil"/>
              <w:bottom w:val="nil"/>
              <w:right w:val="nil"/>
            </w:tcBorders>
            <w:shd w:val="clear" w:color="auto" w:fill="auto"/>
            <w:tcMar>
              <w:top w:w="15" w:type="dxa"/>
              <w:left w:w="15" w:type="dxa"/>
              <w:bottom w:w="0" w:type="dxa"/>
              <w:right w:w="15" w:type="dxa"/>
            </w:tcMar>
            <w:vAlign w:val="bottom"/>
            <w:hideMark/>
          </w:tcPr>
          <w:p w14:paraId="77AB45AC" w14:textId="5B94D58A" w:rsidR="00534ED4" w:rsidRPr="00534ED4" w:rsidRDefault="00534ED4" w:rsidP="00534ED4">
            <w:pPr>
              <w:spacing w:after="0" w:line="240" w:lineRule="auto"/>
              <w:rPr>
                <w:rFonts w:ascii="Calibri" w:eastAsia="Times New Roman" w:hAnsi="Calibri" w:cs="Calibri"/>
                <w:color w:val="000000"/>
                <w:vertAlign w:val="superscript"/>
                <w:lang w:eastAsia="en-IN"/>
              </w:rPr>
            </w:pPr>
            <w:r>
              <w:rPr>
                <w:rFonts w:ascii="Calibri" w:eastAsia="Times New Roman" w:hAnsi="Calibri" w:cs="Calibri"/>
                <w:color w:val="000000"/>
                <w:lang w:eastAsia="en-IN"/>
              </w:rPr>
              <w:t>V</w:t>
            </w:r>
            <w:r w:rsidRPr="00534ED4">
              <w:rPr>
                <w:rFonts w:ascii="Calibri" w:eastAsia="Times New Roman" w:hAnsi="Calibri" w:cs="Calibri"/>
                <w:color w:val="000000"/>
                <w:lang w:eastAsia="en-IN"/>
              </w:rPr>
              <w:t>anpool or carpool</w:t>
            </w:r>
            <w:r w:rsidR="00252FF1">
              <w:rPr>
                <w:rFonts w:ascii="Calibri" w:eastAsia="Times New Roman" w:hAnsi="Calibri" w:cs="Calibri"/>
                <w:color w:val="000000"/>
                <w:lang w:eastAsia="en-IN"/>
              </w:rPr>
              <w:t xml:space="preserve"> </w:t>
            </w:r>
            <w:r w:rsidR="00252FF1">
              <w:rPr>
                <w:rFonts w:ascii="Calibri" w:eastAsia="Times New Roman" w:hAnsi="Calibri" w:cs="Calibri"/>
                <w:color w:val="000000"/>
                <w:vertAlign w:val="superscript"/>
                <w:lang w:eastAsia="en-IN"/>
              </w:rPr>
              <w:t>d</w:t>
            </w: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009CD717" w14:textId="745D51E3" w:rsidR="00534ED4" w:rsidRPr="00534ED4" w:rsidRDefault="00534ED4" w:rsidP="00534ED4">
            <w:pPr>
              <w:spacing w:after="0" w:line="240" w:lineRule="auto"/>
              <w:jc w:val="center"/>
              <w:rPr>
                <w:rFonts w:ascii="Calibri" w:eastAsia="Times New Roman" w:hAnsi="Calibri" w:cs="Calibri"/>
                <w:color w:val="000000"/>
                <w:lang w:eastAsia="en-IN"/>
              </w:rPr>
            </w:pPr>
            <w:r w:rsidRPr="00534ED4">
              <w:rPr>
                <w:rFonts w:ascii="Calibri" w:eastAsia="Times New Roman" w:hAnsi="Calibri" w:cs="Calibri"/>
                <w:color w:val="000000"/>
                <w:lang w:eastAsia="en-IN"/>
              </w:rPr>
              <w:t>4</w:t>
            </w:r>
            <w:r>
              <w:rPr>
                <w:rFonts w:ascii="Calibri" w:eastAsia="Times New Roman" w:hAnsi="Calibri" w:cs="Calibri"/>
                <w:color w:val="000000"/>
                <w:lang w:eastAsia="en-IN"/>
              </w:rPr>
              <w:t>%</w:t>
            </w:r>
          </w:p>
        </w:tc>
        <w:tc>
          <w:tcPr>
            <w:tcW w:w="2268" w:type="dxa"/>
            <w:tcBorders>
              <w:top w:val="nil"/>
              <w:left w:val="nil"/>
              <w:bottom w:val="nil"/>
              <w:right w:val="nil"/>
            </w:tcBorders>
            <w:shd w:val="clear" w:color="auto" w:fill="auto"/>
            <w:noWrap/>
            <w:tcMar>
              <w:top w:w="15" w:type="dxa"/>
              <w:left w:w="15" w:type="dxa"/>
              <w:bottom w:w="0" w:type="dxa"/>
              <w:right w:w="15" w:type="dxa"/>
            </w:tcMar>
            <w:vAlign w:val="bottom"/>
            <w:hideMark/>
          </w:tcPr>
          <w:p w14:paraId="1BF44DB9" w14:textId="5758B8BD" w:rsidR="00534ED4" w:rsidRPr="00534ED4" w:rsidRDefault="00534ED4" w:rsidP="00534ED4">
            <w:pPr>
              <w:spacing w:after="0" w:line="240" w:lineRule="auto"/>
              <w:jc w:val="center"/>
              <w:rPr>
                <w:rFonts w:ascii="Calibri" w:eastAsia="Times New Roman" w:hAnsi="Calibri" w:cs="Calibri"/>
                <w:color w:val="000000"/>
                <w:lang w:eastAsia="en-IN"/>
              </w:rPr>
            </w:pPr>
            <w:r w:rsidRPr="00534ED4">
              <w:rPr>
                <w:rFonts w:ascii="Calibri" w:eastAsia="Times New Roman" w:hAnsi="Calibri" w:cs="Calibri"/>
                <w:color w:val="000000"/>
                <w:lang w:eastAsia="en-IN"/>
              </w:rPr>
              <w:t>4</w:t>
            </w:r>
            <w:r>
              <w:rPr>
                <w:rFonts w:ascii="Calibri" w:eastAsia="Times New Roman" w:hAnsi="Calibri" w:cs="Calibri"/>
                <w:color w:val="000000"/>
                <w:lang w:eastAsia="en-IN"/>
              </w:rPr>
              <w:t>%</w:t>
            </w:r>
          </w:p>
        </w:tc>
      </w:tr>
      <w:tr w:rsidR="00252FF1" w:rsidRPr="00534ED4" w14:paraId="22D4014C" w14:textId="77777777" w:rsidTr="00252FF1">
        <w:trPr>
          <w:divId w:val="1454055354"/>
          <w:trHeight w:val="132"/>
        </w:trPr>
        <w:tc>
          <w:tcPr>
            <w:tcW w:w="4536" w:type="dxa"/>
            <w:tcBorders>
              <w:top w:val="nil"/>
              <w:left w:val="nil"/>
              <w:bottom w:val="nil"/>
              <w:right w:val="nil"/>
            </w:tcBorders>
            <w:shd w:val="clear" w:color="auto" w:fill="auto"/>
            <w:tcMar>
              <w:top w:w="15" w:type="dxa"/>
              <w:left w:w="15" w:type="dxa"/>
              <w:bottom w:w="0" w:type="dxa"/>
              <w:right w:w="15" w:type="dxa"/>
            </w:tcMar>
            <w:vAlign w:val="bottom"/>
            <w:hideMark/>
          </w:tcPr>
          <w:p w14:paraId="3BB2E5CF" w14:textId="77D0F0B0" w:rsidR="00534ED4" w:rsidRPr="00534ED4" w:rsidRDefault="00534ED4" w:rsidP="00534ED4">
            <w:pPr>
              <w:spacing w:after="0" w:line="240" w:lineRule="auto"/>
              <w:rPr>
                <w:rFonts w:ascii="Calibri" w:eastAsia="Times New Roman" w:hAnsi="Calibri" w:cs="Calibri"/>
                <w:color w:val="000000"/>
                <w:vertAlign w:val="superscript"/>
                <w:lang w:eastAsia="en-IN"/>
              </w:rPr>
            </w:pPr>
            <w:r>
              <w:rPr>
                <w:rFonts w:ascii="Calibri" w:eastAsia="Times New Roman" w:hAnsi="Calibri" w:cs="Calibri"/>
                <w:color w:val="000000"/>
                <w:lang w:eastAsia="en-IN"/>
              </w:rPr>
              <w:t>P</w:t>
            </w:r>
            <w:r w:rsidRPr="00534ED4">
              <w:rPr>
                <w:rFonts w:ascii="Calibri" w:eastAsia="Times New Roman" w:hAnsi="Calibri" w:cs="Calibri"/>
                <w:color w:val="000000"/>
                <w:lang w:eastAsia="en-IN"/>
              </w:rPr>
              <w:t xml:space="preserve">ublic transport or campus shuttle </w:t>
            </w:r>
            <w:r w:rsidR="00252FF1">
              <w:rPr>
                <w:rFonts w:ascii="Calibri" w:eastAsia="Times New Roman" w:hAnsi="Calibri" w:cs="Calibri"/>
                <w:color w:val="000000"/>
                <w:vertAlign w:val="superscript"/>
                <w:lang w:eastAsia="en-IN"/>
              </w:rPr>
              <w:t>e</w:t>
            </w: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592706C9" w14:textId="3B1B6408" w:rsidR="00534ED4" w:rsidRPr="00534ED4" w:rsidRDefault="00534ED4" w:rsidP="00534ED4">
            <w:pPr>
              <w:spacing w:after="0" w:line="240" w:lineRule="auto"/>
              <w:jc w:val="center"/>
              <w:rPr>
                <w:rFonts w:ascii="Calibri" w:eastAsia="Times New Roman" w:hAnsi="Calibri" w:cs="Calibri"/>
                <w:color w:val="000000"/>
                <w:lang w:eastAsia="en-IN"/>
              </w:rPr>
            </w:pPr>
            <w:r w:rsidRPr="00534ED4">
              <w:rPr>
                <w:rFonts w:ascii="Calibri" w:eastAsia="Times New Roman" w:hAnsi="Calibri" w:cs="Calibri"/>
                <w:color w:val="000000"/>
                <w:lang w:eastAsia="en-IN"/>
              </w:rPr>
              <w:t>17</w:t>
            </w:r>
            <w:r>
              <w:rPr>
                <w:rFonts w:ascii="Calibri" w:eastAsia="Times New Roman" w:hAnsi="Calibri" w:cs="Calibri"/>
                <w:color w:val="000000"/>
                <w:lang w:eastAsia="en-IN"/>
              </w:rPr>
              <w:t>%</w:t>
            </w:r>
          </w:p>
        </w:tc>
        <w:tc>
          <w:tcPr>
            <w:tcW w:w="2268" w:type="dxa"/>
            <w:tcBorders>
              <w:top w:val="nil"/>
              <w:left w:val="nil"/>
              <w:bottom w:val="nil"/>
              <w:right w:val="nil"/>
            </w:tcBorders>
            <w:shd w:val="clear" w:color="auto" w:fill="auto"/>
            <w:noWrap/>
            <w:tcMar>
              <w:top w:w="15" w:type="dxa"/>
              <w:left w:w="15" w:type="dxa"/>
              <w:bottom w:w="0" w:type="dxa"/>
              <w:right w:w="15" w:type="dxa"/>
            </w:tcMar>
            <w:vAlign w:val="bottom"/>
            <w:hideMark/>
          </w:tcPr>
          <w:p w14:paraId="493C213D" w14:textId="7FD7D2FE" w:rsidR="00534ED4" w:rsidRPr="00534ED4" w:rsidRDefault="00E15FEF" w:rsidP="00534ED4">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20</w:t>
            </w:r>
            <w:r w:rsidR="00534ED4">
              <w:rPr>
                <w:rFonts w:ascii="Calibri" w:eastAsia="Times New Roman" w:hAnsi="Calibri" w:cs="Calibri"/>
                <w:color w:val="000000"/>
                <w:lang w:eastAsia="en-IN"/>
              </w:rPr>
              <w:t>%</w:t>
            </w:r>
          </w:p>
        </w:tc>
      </w:tr>
      <w:tr w:rsidR="00252FF1" w:rsidRPr="00534ED4" w14:paraId="6627E4B1" w14:textId="77777777" w:rsidTr="00252FF1">
        <w:trPr>
          <w:divId w:val="1454055354"/>
          <w:trHeight w:val="278"/>
        </w:trPr>
        <w:tc>
          <w:tcPr>
            <w:tcW w:w="4536" w:type="dxa"/>
            <w:tcBorders>
              <w:top w:val="nil"/>
              <w:left w:val="nil"/>
              <w:bottom w:val="nil"/>
              <w:right w:val="nil"/>
            </w:tcBorders>
            <w:shd w:val="clear" w:color="auto" w:fill="auto"/>
            <w:tcMar>
              <w:top w:w="15" w:type="dxa"/>
              <w:left w:w="15" w:type="dxa"/>
              <w:bottom w:w="0" w:type="dxa"/>
              <w:right w:w="15" w:type="dxa"/>
            </w:tcMar>
            <w:vAlign w:val="bottom"/>
            <w:hideMark/>
          </w:tcPr>
          <w:p w14:paraId="3A4275CF" w14:textId="0A92F188" w:rsidR="00534ED4" w:rsidRPr="002B6591" w:rsidRDefault="00534ED4" w:rsidP="00534ED4">
            <w:pPr>
              <w:spacing w:after="0" w:line="240" w:lineRule="auto"/>
              <w:rPr>
                <w:rFonts w:ascii="Calibri" w:eastAsia="Times New Roman" w:hAnsi="Calibri" w:cs="Calibri"/>
                <w:color w:val="000000"/>
                <w:highlight w:val="yellow"/>
                <w:lang w:eastAsia="en-IN"/>
              </w:rPr>
            </w:pPr>
            <w:r w:rsidRPr="00E56202">
              <w:rPr>
                <w:rFonts w:ascii="Calibri" w:eastAsia="Times New Roman" w:hAnsi="Calibri" w:cs="Calibri"/>
                <w:color w:val="000000"/>
                <w:lang w:eastAsia="en-IN"/>
              </w:rPr>
              <w:t>Motorcycle</w:t>
            </w: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22AE5EB1" w14:textId="2FB631EC" w:rsidR="00534ED4" w:rsidRPr="00E56202" w:rsidRDefault="00E15FEF" w:rsidP="00534ED4">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0</w:t>
            </w:r>
            <w:r w:rsidR="00534ED4" w:rsidRPr="00E56202">
              <w:rPr>
                <w:rFonts w:ascii="Calibri" w:eastAsia="Times New Roman" w:hAnsi="Calibri" w:cs="Calibri"/>
                <w:color w:val="000000"/>
                <w:lang w:eastAsia="en-IN"/>
              </w:rPr>
              <w:t>%</w:t>
            </w:r>
          </w:p>
        </w:tc>
        <w:tc>
          <w:tcPr>
            <w:tcW w:w="2268" w:type="dxa"/>
            <w:tcBorders>
              <w:top w:val="nil"/>
              <w:left w:val="nil"/>
              <w:bottom w:val="nil"/>
              <w:right w:val="nil"/>
            </w:tcBorders>
            <w:shd w:val="clear" w:color="auto" w:fill="auto"/>
            <w:noWrap/>
            <w:tcMar>
              <w:top w:w="15" w:type="dxa"/>
              <w:left w:w="15" w:type="dxa"/>
              <w:bottom w:w="0" w:type="dxa"/>
              <w:right w:w="15" w:type="dxa"/>
            </w:tcMar>
            <w:vAlign w:val="bottom"/>
            <w:hideMark/>
          </w:tcPr>
          <w:p w14:paraId="167373A3" w14:textId="15C65875" w:rsidR="00534ED4" w:rsidRPr="002B6591" w:rsidRDefault="00E56202" w:rsidP="00534ED4">
            <w:pPr>
              <w:spacing w:after="0" w:line="240" w:lineRule="auto"/>
              <w:jc w:val="center"/>
              <w:rPr>
                <w:rFonts w:ascii="Calibri" w:eastAsia="Times New Roman" w:hAnsi="Calibri" w:cs="Calibri"/>
                <w:color w:val="000000"/>
                <w:highlight w:val="yellow"/>
                <w:lang w:eastAsia="en-IN"/>
              </w:rPr>
            </w:pPr>
            <w:r>
              <w:rPr>
                <w:rFonts w:ascii="Calibri" w:eastAsia="Times New Roman" w:hAnsi="Calibri" w:cs="Calibri"/>
                <w:color w:val="000000"/>
                <w:lang w:eastAsia="en-IN"/>
              </w:rPr>
              <w:t>0</w:t>
            </w:r>
            <w:r w:rsidR="00534ED4" w:rsidRPr="00E56202">
              <w:rPr>
                <w:rFonts w:ascii="Calibri" w:eastAsia="Times New Roman" w:hAnsi="Calibri" w:cs="Calibri"/>
                <w:color w:val="000000"/>
                <w:lang w:eastAsia="en-IN"/>
              </w:rPr>
              <w:t>%</w:t>
            </w:r>
          </w:p>
        </w:tc>
      </w:tr>
      <w:tr w:rsidR="00252FF1" w:rsidRPr="00534ED4" w14:paraId="729F0670" w14:textId="77777777" w:rsidTr="00252FF1">
        <w:trPr>
          <w:divId w:val="1454055354"/>
          <w:trHeight w:val="254"/>
        </w:trPr>
        <w:tc>
          <w:tcPr>
            <w:tcW w:w="4536"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22B10B71" w14:textId="0E0D85A8" w:rsidR="00534ED4" w:rsidRDefault="00534ED4" w:rsidP="00534ED4">
            <w:pPr>
              <w:spacing w:after="0" w:line="240" w:lineRule="auto"/>
              <w:rPr>
                <w:rFonts w:ascii="Calibri" w:eastAsia="Times New Roman" w:hAnsi="Calibri" w:cs="Calibri"/>
                <w:color w:val="000000"/>
                <w:lang w:eastAsia="en-IN"/>
              </w:rPr>
            </w:pPr>
            <w:r w:rsidRPr="00534ED4">
              <w:rPr>
                <w:rFonts w:ascii="Calibri" w:eastAsia="Times New Roman" w:hAnsi="Calibri" w:cs="Calibri"/>
                <w:color w:val="000000"/>
                <w:lang w:eastAsia="en-IN"/>
              </w:rPr>
              <w:t>Distance</w:t>
            </w:r>
            <w:r>
              <w:rPr>
                <w:rFonts w:ascii="Calibri" w:eastAsia="Times New Roman" w:hAnsi="Calibri" w:cs="Calibri"/>
                <w:color w:val="000000"/>
                <w:lang w:eastAsia="en-IN"/>
              </w:rPr>
              <w:t xml:space="preserve"> </w:t>
            </w:r>
            <w:r w:rsidRPr="00534ED4">
              <w:rPr>
                <w:rFonts w:ascii="Calibri" w:eastAsia="Times New Roman" w:hAnsi="Calibri" w:cs="Calibri"/>
                <w:color w:val="000000"/>
                <w:lang w:eastAsia="en-IN"/>
              </w:rPr>
              <w:t>education/</w:t>
            </w:r>
            <w:proofErr w:type="gramStart"/>
            <w:r w:rsidRPr="00534ED4">
              <w:rPr>
                <w:rFonts w:ascii="Calibri" w:eastAsia="Times New Roman" w:hAnsi="Calibri" w:cs="Calibri"/>
                <w:color w:val="000000"/>
                <w:lang w:eastAsia="en-IN"/>
              </w:rPr>
              <w:t>telecommute</w:t>
            </w:r>
            <w:proofErr w:type="gramEnd"/>
          </w:p>
          <w:p w14:paraId="237D4826" w14:textId="77777777" w:rsidR="00534ED4" w:rsidRPr="00534ED4" w:rsidRDefault="00534ED4" w:rsidP="00534ED4">
            <w:pPr>
              <w:spacing w:after="0" w:line="240" w:lineRule="auto"/>
              <w:rPr>
                <w:rFonts w:ascii="Calibri" w:eastAsia="Times New Roman" w:hAnsi="Calibri" w:cs="Calibri"/>
                <w:color w:val="000000"/>
                <w:lang w:eastAsia="en-IN"/>
              </w:rPr>
            </w:pPr>
          </w:p>
        </w:tc>
        <w:tc>
          <w:tcPr>
            <w:tcW w:w="141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8459839" w14:textId="40D4A2E8" w:rsidR="00534ED4" w:rsidRPr="00534ED4" w:rsidRDefault="00534ED4" w:rsidP="00534ED4">
            <w:pPr>
              <w:spacing w:after="0" w:line="240" w:lineRule="auto"/>
              <w:jc w:val="center"/>
              <w:rPr>
                <w:rFonts w:ascii="Calibri" w:eastAsia="Times New Roman" w:hAnsi="Calibri" w:cs="Calibri"/>
                <w:color w:val="000000"/>
                <w:lang w:eastAsia="en-IN"/>
              </w:rPr>
            </w:pPr>
            <w:r w:rsidRPr="00534ED4">
              <w:rPr>
                <w:rFonts w:ascii="Calibri" w:eastAsia="Times New Roman" w:hAnsi="Calibri" w:cs="Calibri"/>
                <w:color w:val="000000"/>
                <w:lang w:eastAsia="en-IN"/>
              </w:rPr>
              <w:t>4</w:t>
            </w:r>
            <w:r>
              <w:rPr>
                <w:rFonts w:ascii="Calibri" w:eastAsia="Times New Roman" w:hAnsi="Calibri" w:cs="Calibri"/>
                <w:color w:val="000000"/>
                <w:lang w:eastAsia="en-IN"/>
              </w:rPr>
              <w:t>%</w:t>
            </w:r>
          </w:p>
        </w:tc>
        <w:tc>
          <w:tcPr>
            <w:tcW w:w="226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0ED81F2" w14:textId="387A70EE" w:rsidR="00534ED4" w:rsidRPr="00534ED4" w:rsidRDefault="00534ED4" w:rsidP="00534ED4">
            <w:pPr>
              <w:spacing w:after="0" w:line="240" w:lineRule="auto"/>
              <w:jc w:val="center"/>
              <w:rPr>
                <w:rFonts w:ascii="Calibri" w:eastAsia="Times New Roman" w:hAnsi="Calibri" w:cs="Calibri"/>
                <w:color w:val="000000"/>
                <w:lang w:eastAsia="en-IN"/>
              </w:rPr>
            </w:pPr>
            <w:r w:rsidRPr="00534ED4">
              <w:rPr>
                <w:rFonts w:ascii="Calibri" w:eastAsia="Times New Roman" w:hAnsi="Calibri" w:cs="Calibri"/>
                <w:color w:val="000000"/>
                <w:lang w:eastAsia="en-IN"/>
              </w:rPr>
              <w:t>25</w:t>
            </w:r>
            <w:r>
              <w:rPr>
                <w:rFonts w:ascii="Calibri" w:eastAsia="Times New Roman" w:hAnsi="Calibri" w:cs="Calibri"/>
                <w:color w:val="000000"/>
                <w:lang w:eastAsia="en-IN"/>
              </w:rPr>
              <w:t>%</w:t>
            </w:r>
          </w:p>
        </w:tc>
      </w:tr>
      <w:tr w:rsidR="00252FF1" w:rsidRPr="00534ED4" w14:paraId="6232BE9B" w14:textId="77777777" w:rsidTr="00252FF1">
        <w:trPr>
          <w:divId w:val="1454055354"/>
          <w:trHeight w:val="288"/>
        </w:trPr>
        <w:tc>
          <w:tcPr>
            <w:tcW w:w="4536"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14:paraId="59C6FB9C" w14:textId="54452CFE" w:rsidR="00534ED4" w:rsidRPr="00534ED4" w:rsidRDefault="00534ED4" w:rsidP="00534ED4">
            <w:pPr>
              <w:spacing w:after="0" w:line="240" w:lineRule="auto"/>
              <w:rPr>
                <w:rFonts w:ascii="Calibri" w:eastAsia="Times New Roman" w:hAnsi="Calibri" w:cs="Calibri"/>
                <w:color w:val="000000"/>
                <w:lang w:eastAsia="en-IN"/>
              </w:rPr>
            </w:pPr>
            <w:r>
              <w:rPr>
                <w:rFonts w:ascii="Calibri" w:eastAsia="Times New Roman" w:hAnsi="Calibri" w:cs="Calibri"/>
                <w:color w:val="000000"/>
                <w:lang w:eastAsia="en-IN"/>
              </w:rPr>
              <w:t>Total</w:t>
            </w:r>
          </w:p>
        </w:tc>
        <w:tc>
          <w:tcPr>
            <w:tcW w:w="1418"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1AF7281" w14:textId="27ACD756" w:rsidR="00534ED4" w:rsidRPr="00534ED4" w:rsidRDefault="00534ED4" w:rsidP="00534ED4">
            <w:pPr>
              <w:spacing w:after="0" w:line="240" w:lineRule="auto"/>
              <w:jc w:val="center"/>
              <w:rPr>
                <w:rFonts w:ascii="Calibri" w:eastAsia="Times New Roman" w:hAnsi="Calibri" w:cs="Calibri"/>
                <w:color w:val="000000"/>
                <w:lang w:eastAsia="en-IN"/>
              </w:rPr>
            </w:pPr>
            <w:r w:rsidRPr="00534ED4">
              <w:rPr>
                <w:rFonts w:ascii="Calibri" w:eastAsia="Times New Roman" w:hAnsi="Calibri" w:cs="Calibri"/>
                <w:color w:val="000000"/>
                <w:lang w:eastAsia="en-IN"/>
              </w:rPr>
              <w:t>100</w:t>
            </w:r>
            <w:r>
              <w:rPr>
                <w:rFonts w:ascii="Calibri" w:eastAsia="Times New Roman" w:hAnsi="Calibri" w:cs="Calibri"/>
                <w:color w:val="000000"/>
                <w:lang w:eastAsia="en-IN"/>
              </w:rPr>
              <w:t>%</w:t>
            </w:r>
          </w:p>
        </w:tc>
        <w:tc>
          <w:tcPr>
            <w:tcW w:w="2268"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02C888BF" w14:textId="2CCDC3A1" w:rsidR="00534ED4" w:rsidRPr="00534ED4" w:rsidRDefault="00534ED4" w:rsidP="00534ED4">
            <w:pPr>
              <w:spacing w:after="0" w:line="240" w:lineRule="auto"/>
              <w:jc w:val="center"/>
              <w:rPr>
                <w:rFonts w:ascii="Calibri" w:eastAsia="Times New Roman" w:hAnsi="Calibri" w:cs="Calibri"/>
                <w:color w:val="000000"/>
                <w:lang w:eastAsia="en-IN"/>
              </w:rPr>
            </w:pPr>
            <w:r w:rsidRPr="00534ED4">
              <w:rPr>
                <w:rFonts w:ascii="Calibri" w:eastAsia="Times New Roman" w:hAnsi="Calibri" w:cs="Calibri"/>
                <w:color w:val="000000"/>
                <w:lang w:eastAsia="en-IN"/>
              </w:rPr>
              <w:t>100</w:t>
            </w:r>
            <w:r>
              <w:rPr>
                <w:rFonts w:ascii="Calibri" w:eastAsia="Times New Roman" w:hAnsi="Calibri" w:cs="Calibri"/>
                <w:color w:val="000000"/>
                <w:lang w:eastAsia="en-IN"/>
              </w:rPr>
              <w:t>%</w:t>
            </w:r>
          </w:p>
        </w:tc>
      </w:tr>
    </w:tbl>
    <w:p w14:paraId="15202D89" w14:textId="7CA268FA" w:rsidR="00163E74" w:rsidRDefault="00252FF1" w:rsidP="00BA2390">
      <w:pPr>
        <w:rPr>
          <w:lang w:val="en-US"/>
        </w:rPr>
      </w:pPr>
      <w:proofErr w:type="spellStart"/>
      <w:r>
        <w:rPr>
          <w:vertAlign w:val="superscript"/>
          <w:lang w:val="en-US"/>
        </w:rPr>
        <w:t>a</w:t>
      </w:r>
      <w:proofErr w:type="spellEnd"/>
      <w:r>
        <w:rPr>
          <w:vertAlign w:val="superscript"/>
          <w:lang w:val="en-US"/>
        </w:rPr>
        <w:t xml:space="preserve"> </w:t>
      </w:r>
      <w:r w:rsidR="00534ED4">
        <w:rPr>
          <w:lang w:val="en-US"/>
        </w:rPr>
        <w:t>This includes both staff and faculty</w:t>
      </w:r>
      <w:r>
        <w:rPr>
          <w:lang w:val="en-US"/>
        </w:rPr>
        <w:t>.</w:t>
      </w:r>
      <w:r w:rsidR="00534ED4">
        <w:rPr>
          <w:lang w:val="en-US"/>
        </w:rPr>
        <w:t xml:space="preserve"> </w:t>
      </w:r>
      <w:r>
        <w:rPr>
          <w:lang w:val="en-US"/>
        </w:rPr>
        <w:t xml:space="preserve">                                                                                                                                 </w:t>
      </w:r>
      <w:r w:rsidR="00534ED4">
        <w:rPr>
          <w:lang w:val="en-US"/>
        </w:rPr>
        <w:t xml:space="preserve"> </w:t>
      </w:r>
      <w:r>
        <w:rPr>
          <w:vertAlign w:val="superscript"/>
          <w:lang w:val="en-US"/>
        </w:rPr>
        <w:t>b</w:t>
      </w:r>
      <w:r w:rsidR="00534ED4">
        <w:rPr>
          <w:lang w:val="en-US"/>
        </w:rPr>
        <w:t xml:space="preserve"> Includes </w:t>
      </w:r>
      <w:r>
        <w:rPr>
          <w:lang w:val="en-US"/>
        </w:rPr>
        <w:t xml:space="preserve">drive alone gas vehicles and half of drive alone hybrid vehicles.                                                                  </w:t>
      </w:r>
      <w:r>
        <w:rPr>
          <w:vertAlign w:val="superscript"/>
          <w:lang w:val="en-US"/>
        </w:rPr>
        <w:t>c</w:t>
      </w:r>
      <w:r>
        <w:rPr>
          <w:lang w:val="en-US"/>
        </w:rPr>
        <w:t xml:space="preserve"> Includes drive alone electric vehicles, half of drive alone hybrid vehicles, carpool/ vanpool electric vehicles and half of carpool/vanpool hybrid vehicles.                                                                                                                 </w:t>
      </w:r>
      <w:r>
        <w:rPr>
          <w:vertAlign w:val="superscript"/>
          <w:lang w:val="en-US"/>
        </w:rPr>
        <w:t>d</w:t>
      </w:r>
      <w:r>
        <w:rPr>
          <w:lang w:val="en-US"/>
        </w:rPr>
        <w:t xml:space="preserve"> Includes carpool/ vanpool gas vehicles, half of carpool/vanpool hybrid vehicles, uber/ </w:t>
      </w:r>
      <w:proofErr w:type="spellStart"/>
      <w:r>
        <w:rPr>
          <w:lang w:val="en-US"/>
        </w:rPr>
        <w:t>lyft</w:t>
      </w:r>
      <w:proofErr w:type="spellEnd"/>
      <w:r>
        <w:rPr>
          <w:lang w:val="en-US"/>
        </w:rPr>
        <w:t xml:space="preserve"> and taxi.             </w:t>
      </w:r>
      <w:r>
        <w:rPr>
          <w:vertAlign w:val="superscript"/>
          <w:lang w:val="en-US"/>
        </w:rPr>
        <w:t>e</w:t>
      </w:r>
      <w:r>
        <w:rPr>
          <w:lang w:val="en-US"/>
        </w:rPr>
        <w:t xml:space="preserve"> Includes light rail/ streetcar, commuter rail, </w:t>
      </w:r>
      <w:proofErr w:type="gramStart"/>
      <w:r>
        <w:rPr>
          <w:lang w:val="en-US"/>
        </w:rPr>
        <w:t>bus</w:t>
      </w:r>
      <w:proofErr w:type="gramEnd"/>
      <w:r>
        <w:rPr>
          <w:lang w:val="en-US"/>
        </w:rPr>
        <w:t xml:space="preserve"> and ferry.</w:t>
      </w:r>
    </w:p>
    <w:p w14:paraId="562D25EC" w14:textId="77777777" w:rsidR="00B83A0B" w:rsidRDefault="00B83A0B" w:rsidP="00BA2390">
      <w:pPr>
        <w:rPr>
          <w:lang w:val="en-US"/>
        </w:rPr>
      </w:pPr>
    </w:p>
    <w:p w14:paraId="72B1BE43" w14:textId="57B3022F" w:rsidR="00D32FA5" w:rsidRDefault="00D32FA5" w:rsidP="00D32FA5">
      <w:pPr>
        <w:pStyle w:val="Heading2"/>
        <w:rPr>
          <w:lang w:val="en-US"/>
        </w:rPr>
      </w:pPr>
      <w:r>
        <w:rPr>
          <w:lang w:val="en-US"/>
        </w:rPr>
        <w:t xml:space="preserve">Changing Commuting Behavior </w:t>
      </w:r>
    </w:p>
    <w:p w14:paraId="0967A3B6" w14:textId="089F5478" w:rsidR="00D32FA5" w:rsidRDefault="00D32FA5" w:rsidP="00D32FA5">
      <w:pPr>
        <w:pStyle w:val="Heading3"/>
        <w:rPr>
          <w:lang w:val="en-US"/>
        </w:rPr>
      </w:pPr>
      <w:r>
        <w:rPr>
          <w:lang w:val="en-US"/>
        </w:rPr>
        <w:t xml:space="preserve">Rationale for Driving to Campus </w:t>
      </w:r>
    </w:p>
    <w:p w14:paraId="1237E8D3" w14:textId="1C66B9AB" w:rsidR="001A77B2" w:rsidRDefault="001A77B2" w:rsidP="001A77B2">
      <w:pPr>
        <w:rPr>
          <w:lang w:val="en-US"/>
        </w:rPr>
      </w:pPr>
      <w:r>
        <w:rPr>
          <w:lang w:val="en-US"/>
        </w:rPr>
        <w:t xml:space="preserve">Respondents who reported </w:t>
      </w:r>
      <w:r w:rsidRPr="00C8721E">
        <w:rPr>
          <w:lang w:val="en-US"/>
        </w:rPr>
        <w:t>drivin</w:t>
      </w:r>
      <w:r w:rsidR="00C8721E">
        <w:rPr>
          <w:lang w:val="en-US"/>
        </w:rPr>
        <w:t xml:space="preserve">g </w:t>
      </w:r>
      <w:r>
        <w:rPr>
          <w:lang w:val="en-US"/>
        </w:rPr>
        <w:t xml:space="preserve">to campus </w:t>
      </w:r>
      <w:r w:rsidR="00C8721E">
        <w:rPr>
          <w:lang w:val="en-US"/>
        </w:rPr>
        <w:t xml:space="preserve">on </w:t>
      </w:r>
      <w:r>
        <w:rPr>
          <w:lang w:val="en-US"/>
        </w:rPr>
        <w:t xml:space="preserve">some or all days were asked their primary reasons for doing so. Respondents could select as </w:t>
      </w:r>
      <w:r w:rsidR="00B839D0">
        <w:rPr>
          <w:lang w:val="en-US"/>
        </w:rPr>
        <w:t>many</w:t>
      </w:r>
      <w:r>
        <w:rPr>
          <w:lang w:val="en-US"/>
        </w:rPr>
        <w:t xml:space="preserve"> answers as applicable</w:t>
      </w:r>
      <w:r w:rsidRPr="00B839D0">
        <w:rPr>
          <w:lang w:val="en-US"/>
        </w:rPr>
        <w:t xml:space="preserve">. </w:t>
      </w:r>
      <w:r w:rsidR="00E07EFD" w:rsidRPr="00B839D0">
        <w:rPr>
          <w:lang w:val="en-US"/>
        </w:rPr>
        <w:t xml:space="preserve">Table </w:t>
      </w:r>
      <w:r w:rsidR="00B839D0" w:rsidRPr="00B839D0">
        <w:rPr>
          <w:lang w:val="en-US"/>
        </w:rPr>
        <w:t>23</w:t>
      </w:r>
      <w:r w:rsidR="00E07EFD">
        <w:rPr>
          <w:lang w:val="en-US"/>
        </w:rPr>
        <w:t xml:space="preserve"> summarizes the results for students and </w:t>
      </w:r>
      <w:r w:rsidR="00E07EFD" w:rsidRPr="00B839D0">
        <w:rPr>
          <w:lang w:val="en-US"/>
        </w:rPr>
        <w:t xml:space="preserve">Table </w:t>
      </w:r>
      <w:r w:rsidR="00B839D0" w:rsidRPr="00B839D0">
        <w:rPr>
          <w:lang w:val="en-US"/>
        </w:rPr>
        <w:t>24</w:t>
      </w:r>
      <w:r w:rsidR="00E07EFD">
        <w:rPr>
          <w:lang w:val="en-US"/>
        </w:rPr>
        <w:t xml:space="preserve"> for employees. </w:t>
      </w:r>
    </w:p>
    <w:p w14:paraId="3070EBE4" w14:textId="57560467" w:rsidR="00E07EFD" w:rsidRPr="001A77B2" w:rsidRDefault="00E07EFD" w:rsidP="001A77B2">
      <w:pPr>
        <w:rPr>
          <w:lang w:val="en-US"/>
        </w:rPr>
      </w:pPr>
      <w:r>
        <w:rPr>
          <w:lang w:val="en-US"/>
        </w:rPr>
        <w:lastRenderedPageBreak/>
        <w:t>The primary reason for students to drive was that it is the fastest way to get to campus (42%). Other important reasons included: “I like the convenience of having my car” (16%), “No other reasonable transit option”</w:t>
      </w:r>
      <w:r w:rsidR="00354590">
        <w:rPr>
          <w:lang w:val="en-US"/>
        </w:rPr>
        <w:t xml:space="preserve"> </w:t>
      </w:r>
      <w:r>
        <w:rPr>
          <w:lang w:val="en-US"/>
        </w:rPr>
        <w:t>(12%), and “Personal Safety”</w:t>
      </w:r>
      <w:r w:rsidR="00354590">
        <w:rPr>
          <w:lang w:val="en-US"/>
        </w:rPr>
        <w:t xml:space="preserve"> </w:t>
      </w:r>
      <w:r>
        <w:rPr>
          <w:lang w:val="en-US"/>
        </w:rPr>
        <w:t xml:space="preserve">(9%). </w:t>
      </w:r>
    </w:p>
    <w:p w14:paraId="4CB12F22" w14:textId="65EFB467" w:rsidR="004F04E1" w:rsidRDefault="004F04E1" w:rsidP="004F04E1">
      <w:pPr>
        <w:pStyle w:val="Caption"/>
        <w:keepNext/>
      </w:pPr>
      <w:r>
        <w:t xml:space="preserve">Table </w:t>
      </w:r>
      <w:r w:rsidR="00582DE8">
        <w:fldChar w:fldCharType="begin"/>
      </w:r>
      <w:r w:rsidR="00582DE8">
        <w:instrText xml:space="preserve"> SEQ Table \* ARABIC </w:instrText>
      </w:r>
      <w:r w:rsidR="00582DE8">
        <w:fldChar w:fldCharType="separate"/>
      </w:r>
      <w:r w:rsidR="00E20D9C">
        <w:rPr>
          <w:noProof/>
        </w:rPr>
        <w:t>23</w:t>
      </w:r>
      <w:r w:rsidR="00582DE8">
        <w:rPr>
          <w:noProof/>
        </w:rPr>
        <w:fldChar w:fldCharType="end"/>
      </w:r>
      <w:r>
        <w:t xml:space="preserve">: Off campus </w:t>
      </w:r>
      <w:r w:rsidR="000F67A2">
        <w:t>students’</w:t>
      </w:r>
      <w:r w:rsidR="0024619D">
        <w:t xml:space="preserve"> reasons for driving </w:t>
      </w:r>
    </w:p>
    <w:tbl>
      <w:tblPr>
        <w:tblW w:w="10065" w:type="dxa"/>
        <w:tblInd w:w="-411" w:type="dxa"/>
        <w:tblCellMar>
          <w:left w:w="0" w:type="dxa"/>
          <w:right w:w="0" w:type="dxa"/>
        </w:tblCellMar>
        <w:tblLook w:val="04A0" w:firstRow="1" w:lastRow="0" w:firstColumn="1" w:lastColumn="0" w:noHBand="0" w:noVBand="1"/>
      </w:tblPr>
      <w:tblGrid>
        <w:gridCol w:w="4386"/>
        <w:gridCol w:w="1710"/>
        <w:gridCol w:w="1843"/>
        <w:gridCol w:w="2126"/>
      </w:tblGrid>
      <w:tr w:rsidR="00CB7224" w:rsidRPr="004F04E1" w14:paraId="4FCF4F93" w14:textId="5F2ADC27" w:rsidTr="00577088">
        <w:trPr>
          <w:divId w:val="594939281"/>
          <w:trHeight w:val="288"/>
        </w:trPr>
        <w:tc>
          <w:tcPr>
            <w:tcW w:w="438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08438C45" w14:textId="77777777" w:rsidR="00CB7224" w:rsidRPr="004F04E1" w:rsidRDefault="00CB7224" w:rsidP="004F04E1">
            <w:pPr>
              <w:spacing w:after="0" w:line="240" w:lineRule="auto"/>
              <w:divId w:val="594939281"/>
              <w:rPr>
                <w:rFonts w:ascii="Calibri" w:eastAsia="Times New Roman" w:hAnsi="Calibri" w:cs="Calibri"/>
                <w:color w:val="000000"/>
                <w:lang w:eastAsia="en-IN"/>
              </w:rPr>
            </w:pPr>
            <w:r w:rsidRPr="004F04E1">
              <w:rPr>
                <w:rFonts w:ascii="Calibri" w:eastAsia="Times New Roman" w:hAnsi="Calibri" w:cs="Calibri"/>
                <w:color w:val="000000"/>
                <w:lang w:eastAsia="en-IN"/>
              </w:rPr>
              <w:t xml:space="preserve">Reason </w:t>
            </w:r>
          </w:p>
        </w:tc>
        <w:tc>
          <w:tcPr>
            <w:tcW w:w="171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2268EBA4" w14:textId="161A0ED8" w:rsidR="00CB7224" w:rsidRPr="004F04E1" w:rsidRDefault="00CB7224" w:rsidP="004F04E1">
            <w:pPr>
              <w:spacing w:after="0" w:line="240" w:lineRule="auto"/>
              <w:jc w:val="center"/>
              <w:divId w:val="594939281"/>
              <w:rPr>
                <w:rFonts w:ascii="Calibri" w:eastAsia="Times New Roman" w:hAnsi="Calibri" w:cs="Calibri"/>
                <w:color w:val="000000"/>
                <w:lang w:eastAsia="en-IN"/>
              </w:rPr>
            </w:pPr>
            <w:r w:rsidRPr="004F04E1">
              <w:rPr>
                <w:rFonts w:ascii="Calibri" w:eastAsia="Times New Roman" w:hAnsi="Calibri" w:cs="Calibri"/>
                <w:color w:val="000000"/>
                <w:lang w:eastAsia="en-IN"/>
              </w:rPr>
              <w:t>Number of Respondents</w:t>
            </w:r>
            <w:r>
              <w:rPr>
                <w:rFonts w:ascii="Calibri" w:eastAsia="Times New Roman" w:hAnsi="Calibri" w:cs="Calibri"/>
                <w:color w:val="000000"/>
                <w:lang w:eastAsia="en-IN"/>
              </w:rPr>
              <w:t xml:space="preserve"> </w:t>
            </w:r>
            <w:r w:rsidRPr="00E07EFD">
              <w:rPr>
                <w:rFonts w:ascii="Calibri" w:eastAsia="Times New Roman" w:hAnsi="Calibri" w:cs="Calibri"/>
                <w:color w:val="000000"/>
                <w:vertAlign w:val="superscript"/>
                <w:lang w:eastAsia="en-IN"/>
              </w:rPr>
              <w:t>a</w:t>
            </w:r>
          </w:p>
        </w:tc>
        <w:tc>
          <w:tcPr>
            <w:tcW w:w="1843"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2E24AB60" w14:textId="0FC7938B" w:rsidR="00CB7224" w:rsidRPr="004F04E1" w:rsidRDefault="00CB7224" w:rsidP="004F04E1">
            <w:pPr>
              <w:spacing w:after="0" w:line="240" w:lineRule="auto"/>
              <w:jc w:val="center"/>
              <w:divId w:val="594939281"/>
              <w:rPr>
                <w:rFonts w:ascii="Calibri" w:eastAsia="Times New Roman" w:hAnsi="Calibri" w:cs="Calibri"/>
                <w:color w:val="000000"/>
                <w:lang w:eastAsia="en-IN"/>
              </w:rPr>
            </w:pPr>
            <w:r>
              <w:rPr>
                <w:rFonts w:ascii="Calibri" w:eastAsia="Times New Roman" w:hAnsi="Calibri" w:cs="Calibri"/>
                <w:color w:val="000000"/>
                <w:lang w:eastAsia="en-IN"/>
              </w:rPr>
              <w:t>%</w:t>
            </w:r>
            <w:r w:rsidRPr="004F04E1">
              <w:rPr>
                <w:rFonts w:ascii="Calibri" w:eastAsia="Times New Roman" w:hAnsi="Calibri" w:cs="Calibri"/>
                <w:color w:val="000000"/>
                <w:lang w:eastAsia="en-IN"/>
              </w:rPr>
              <w:t xml:space="preserve"> of </w:t>
            </w:r>
            <w:r>
              <w:rPr>
                <w:rFonts w:ascii="Calibri" w:eastAsia="Times New Roman" w:hAnsi="Calibri" w:cs="Calibri"/>
                <w:color w:val="000000"/>
                <w:lang w:eastAsia="en-IN"/>
              </w:rPr>
              <w:t xml:space="preserve">total responses (2023 survey) </w:t>
            </w:r>
          </w:p>
        </w:tc>
        <w:tc>
          <w:tcPr>
            <w:tcW w:w="2126" w:type="dxa"/>
            <w:tcBorders>
              <w:top w:val="single" w:sz="4" w:space="0" w:color="auto"/>
              <w:left w:val="nil"/>
              <w:bottom w:val="single" w:sz="4" w:space="0" w:color="auto"/>
              <w:right w:val="nil"/>
            </w:tcBorders>
          </w:tcPr>
          <w:p w14:paraId="0A4C9FA9" w14:textId="628DD65B" w:rsidR="00CB7224" w:rsidRDefault="00CB7224" w:rsidP="004F04E1">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 xml:space="preserve">% of total responses (2020 survey) </w:t>
            </w:r>
          </w:p>
        </w:tc>
      </w:tr>
      <w:tr w:rsidR="00CB7224" w:rsidRPr="004F04E1" w14:paraId="7F1C8652" w14:textId="3895C18E" w:rsidTr="00577088">
        <w:trPr>
          <w:divId w:val="594939281"/>
          <w:trHeight w:val="288"/>
        </w:trPr>
        <w:tc>
          <w:tcPr>
            <w:tcW w:w="4386"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F2CA21A" w14:textId="77777777" w:rsidR="00CB7224" w:rsidRPr="004F04E1" w:rsidRDefault="00CB7224" w:rsidP="004F04E1">
            <w:pPr>
              <w:spacing w:after="0" w:line="240" w:lineRule="auto"/>
              <w:divId w:val="594939281"/>
              <w:rPr>
                <w:rFonts w:ascii="Calibri" w:eastAsia="Times New Roman" w:hAnsi="Calibri" w:cs="Calibri"/>
                <w:color w:val="000000"/>
                <w:lang w:eastAsia="en-IN"/>
              </w:rPr>
            </w:pPr>
            <w:r w:rsidRPr="004F04E1">
              <w:rPr>
                <w:rFonts w:ascii="Calibri" w:eastAsia="Times New Roman" w:hAnsi="Calibri" w:cs="Calibri"/>
                <w:color w:val="000000"/>
                <w:lang w:eastAsia="en-IN"/>
              </w:rPr>
              <w:t xml:space="preserve">Fastest way to get to campus </w:t>
            </w:r>
          </w:p>
        </w:tc>
        <w:tc>
          <w:tcPr>
            <w:tcW w:w="171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E53A845" w14:textId="77777777" w:rsidR="00CB7224" w:rsidRPr="004F04E1" w:rsidRDefault="00CB7224" w:rsidP="004F04E1">
            <w:pPr>
              <w:spacing w:after="0" w:line="240" w:lineRule="auto"/>
              <w:jc w:val="center"/>
              <w:divId w:val="594939281"/>
              <w:rPr>
                <w:rFonts w:ascii="Calibri" w:eastAsia="Times New Roman" w:hAnsi="Calibri" w:cs="Calibri"/>
                <w:color w:val="000000"/>
                <w:lang w:eastAsia="en-IN"/>
              </w:rPr>
            </w:pPr>
            <w:r w:rsidRPr="004F04E1">
              <w:rPr>
                <w:rFonts w:ascii="Calibri" w:eastAsia="Times New Roman" w:hAnsi="Calibri" w:cs="Calibri"/>
                <w:color w:val="000000"/>
                <w:lang w:eastAsia="en-IN"/>
              </w:rPr>
              <w:t>200</w:t>
            </w:r>
          </w:p>
        </w:tc>
        <w:tc>
          <w:tcPr>
            <w:tcW w:w="1843"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A6B3D53" w14:textId="77777777" w:rsidR="00CB7224" w:rsidRPr="004F04E1" w:rsidRDefault="00CB7224" w:rsidP="004F04E1">
            <w:pPr>
              <w:spacing w:after="0" w:line="240" w:lineRule="auto"/>
              <w:jc w:val="center"/>
              <w:divId w:val="594939281"/>
              <w:rPr>
                <w:rFonts w:ascii="Calibri" w:eastAsia="Times New Roman" w:hAnsi="Calibri" w:cs="Calibri"/>
                <w:color w:val="000000"/>
                <w:lang w:eastAsia="en-IN"/>
              </w:rPr>
            </w:pPr>
            <w:r w:rsidRPr="004F04E1">
              <w:rPr>
                <w:rFonts w:ascii="Calibri" w:eastAsia="Times New Roman" w:hAnsi="Calibri" w:cs="Calibri"/>
                <w:color w:val="000000"/>
                <w:lang w:eastAsia="en-IN"/>
              </w:rPr>
              <w:t>42%</w:t>
            </w:r>
          </w:p>
        </w:tc>
        <w:tc>
          <w:tcPr>
            <w:tcW w:w="2126" w:type="dxa"/>
            <w:tcBorders>
              <w:top w:val="single" w:sz="4" w:space="0" w:color="auto"/>
              <w:left w:val="nil"/>
              <w:bottom w:val="nil"/>
              <w:right w:val="nil"/>
            </w:tcBorders>
          </w:tcPr>
          <w:p w14:paraId="642F3009" w14:textId="109250D8" w:rsidR="00CB7224" w:rsidRPr="004F04E1" w:rsidRDefault="00CB7224" w:rsidP="004F04E1">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27%</w:t>
            </w:r>
          </w:p>
        </w:tc>
      </w:tr>
      <w:tr w:rsidR="00CB7224" w:rsidRPr="004F04E1" w14:paraId="273E295C" w14:textId="0152C61B" w:rsidTr="00577088">
        <w:trPr>
          <w:divId w:val="594939281"/>
          <w:trHeight w:val="288"/>
        </w:trPr>
        <w:tc>
          <w:tcPr>
            <w:tcW w:w="4386" w:type="dxa"/>
            <w:tcBorders>
              <w:top w:val="nil"/>
              <w:left w:val="nil"/>
              <w:bottom w:val="nil"/>
              <w:right w:val="nil"/>
            </w:tcBorders>
            <w:shd w:val="clear" w:color="auto" w:fill="auto"/>
            <w:noWrap/>
            <w:tcMar>
              <w:top w:w="15" w:type="dxa"/>
              <w:left w:w="15" w:type="dxa"/>
              <w:bottom w:w="0" w:type="dxa"/>
              <w:right w:w="15" w:type="dxa"/>
            </w:tcMar>
            <w:vAlign w:val="bottom"/>
            <w:hideMark/>
          </w:tcPr>
          <w:p w14:paraId="0459EAA8" w14:textId="538A46F6" w:rsidR="00CB7224" w:rsidRPr="004F04E1" w:rsidRDefault="00CB7224" w:rsidP="004F04E1">
            <w:pPr>
              <w:spacing w:after="0" w:line="240" w:lineRule="auto"/>
              <w:divId w:val="594939281"/>
              <w:rPr>
                <w:rFonts w:ascii="Calibri" w:eastAsia="Times New Roman" w:hAnsi="Calibri" w:cs="Calibri"/>
                <w:color w:val="000000"/>
                <w:lang w:eastAsia="en-IN"/>
              </w:rPr>
            </w:pPr>
            <w:r w:rsidRPr="004F04E1">
              <w:rPr>
                <w:rFonts w:ascii="Calibri" w:eastAsia="Times New Roman" w:hAnsi="Calibri" w:cs="Calibri"/>
                <w:color w:val="000000"/>
                <w:lang w:eastAsia="en-IN"/>
              </w:rPr>
              <w:t xml:space="preserve">Facilities </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088BF40B" w14:textId="77777777" w:rsidR="00CB7224" w:rsidRPr="004F04E1" w:rsidRDefault="00CB7224" w:rsidP="004F04E1">
            <w:pPr>
              <w:spacing w:after="0" w:line="240" w:lineRule="auto"/>
              <w:jc w:val="center"/>
              <w:divId w:val="594939281"/>
              <w:rPr>
                <w:rFonts w:ascii="Calibri" w:eastAsia="Times New Roman" w:hAnsi="Calibri" w:cs="Calibri"/>
                <w:color w:val="000000"/>
                <w:lang w:eastAsia="en-IN"/>
              </w:rPr>
            </w:pPr>
            <w:r w:rsidRPr="004F04E1">
              <w:rPr>
                <w:rFonts w:ascii="Calibri" w:eastAsia="Times New Roman" w:hAnsi="Calibri" w:cs="Calibri"/>
                <w:color w:val="000000"/>
                <w:lang w:eastAsia="en-IN"/>
              </w:rPr>
              <w:t>2</w:t>
            </w:r>
          </w:p>
        </w:tc>
        <w:tc>
          <w:tcPr>
            <w:tcW w:w="1843" w:type="dxa"/>
            <w:tcBorders>
              <w:top w:val="nil"/>
              <w:left w:val="nil"/>
              <w:bottom w:val="nil"/>
              <w:right w:val="nil"/>
            </w:tcBorders>
            <w:shd w:val="clear" w:color="auto" w:fill="auto"/>
            <w:noWrap/>
            <w:tcMar>
              <w:top w:w="15" w:type="dxa"/>
              <w:left w:w="15" w:type="dxa"/>
              <w:bottom w:w="0" w:type="dxa"/>
              <w:right w:w="15" w:type="dxa"/>
            </w:tcMar>
            <w:vAlign w:val="bottom"/>
            <w:hideMark/>
          </w:tcPr>
          <w:p w14:paraId="7C1E08A2" w14:textId="66C1D300" w:rsidR="00CB7224" w:rsidRPr="004F04E1" w:rsidRDefault="00CB7224" w:rsidP="004F04E1">
            <w:pPr>
              <w:spacing w:after="0" w:line="240" w:lineRule="auto"/>
              <w:jc w:val="center"/>
              <w:divId w:val="594939281"/>
              <w:rPr>
                <w:rFonts w:ascii="Calibri" w:eastAsia="Times New Roman" w:hAnsi="Calibri" w:cs="Calibri"/>
                <w:color w:val="000000"/>
                <w:lang w:eastAsia="en-IN"/>
              </w:rPr>
            </w:pPr>
            <w:r>
              <w:rPr>
                <w:rFonts w:ascii="Calibri" w:eastAsia="Times New Roman" w:hAnsi="Calibri" w:cs="Calibri"/>
                <w:color w:val="000000"/>
                <w:lang w:eastAsia="en-IN"/>
              </w:rPr>
              <w:t>&lt;1</w:t>
            </w:r>
            <w:r w:rsidRPr="004F04E1">
              <w:rPr>
                <w:rFonts w:ascii="Calibri" w:eastAsia="Times New Roman" w:hAnsi="Calibri" w:cs="Calibri"/>
                <w:color w:val="000000"/>
                <w:lang w:eastAsia="en-IN"/>
              </w:rPr>
              <w:t>%</w:t>
            </w:r>
          </w:p>
        </w:tc>
        <w:tc>
          <w:tcPr>
            <w:tcW w:w="2126" w:type="dxa"/>
            <w:tcBorders>
              <w:top w:val="nil"/>
              <w:left w:val="nil"/>
              <w:bottom w:val="nil"/>
              <w:right w:val="nil"/>
            </w:tcBorders>
          </w:tcPr>
          <w:p w14:paraId="5F869E72" w14:textId="583429BC" w:rsidR="00CB7224" w:rsidRDefault="00CB7224" w:rsidP="004F04E1">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4%</w:t>
            </w:r>
          </w:p>
        </w:tc>
      </w:tr>
      <w:tr w:rsidR="00CB7224" w:rsidRPr="004F04E1" w14:paraId="7353BB49" w14:textId="4A7974CC" w:rsidTr="00577088">
        <w:trPr>
          <w:divId w:val="594939281"/>
          <w:trHeight w:val="288"/>
        </w:trPr>
        <w:tc>
          <w:tcPr>
            <w:tcW w:w="4386" w:type="dxa"/>
            <w:tcBorders>
              <w:top w:val="nil"/>
              <w:left w:val="nil"/>
              <w:bottom w:val="nil"/>
              <w:right w:val="nil"/>
            </w:tcBorders>
            <w:shd w:val="clear" w:color="auto" w:fill="auto"/>
            <w:noWrap/>
            <w:tcMar>
              <w:top w:w="15" w:type="dxa"/>
              <w:left w:w="15" w:type="dxa"/>
              <w:bottom w:w="0" w:type="dxa"/>
              <w:right w:w="15" w:type="dxa"/>
            </w:tcMar>
            <w:vAlign w:val="bottom"/>
            <w:hideMark/>
          </w:tcPr>
          <w:p w14:paraId="16C587AA" w14:textId="19762C3F" w:rsidR="00CB7224" w:rsidRPr="004F04E1" w:rsidRDefault="00CB7224" w:rsidP="004F04E1">
            <w:pPr>
              <w:spacing w:after="0" w:line="240" w:lineRule="auto"/>
              <w:divId w:val="594939281"/>
              <w:rPr>
                <w:rFonts w:ascii="Calibri" w:eastAsia="Times New Roman" w:hAnsi="Calibri" w:cs="Calibri"/>
                <w:color w:val="000000"/>
                <w:lang w:eastAsia="en-IN"/>
              </w:rPr>
            </w:pPr>
            <w:r w:rsidRPr="004F04E1">
              <w:rPr>
                <w:rFonts w:ascii="Calibri" w:eastAsia="Times New Roman" w:hAnsi="Calibri" w:cs="Calibri"/>
                <w:color w:val="000000"/>
                <w:lang w:eastAsia="en-IN"/>
              </w:rPr>
              <w:t xml:space="preserve">I like the convenience of having my car </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32F2450C" w14:textId="77777777" w:rsidR="00CB7224" w:rsidRPr="004F04E1" w:rsidRDefault="00CB7224" w:rsidP="004F04E1">
            <w:pPr>
              <w:spacing w:after="0" w:line="240" w:lineRule="auto"/>
              <w:jc w:val="center"/>
              <w:divId w:val="594939281"/>
              <w:rPr>
                <w:rFonts w:ascii="Calibri" w:eastAsia="Times New Roman" w:hAnsi="Calibri" w:cs="Calibri"/>
                <w:color w:val="000000"/>
                <w:lang w:eastAsia="en-IN"/>
              </w:rPr>
            </w:pPr>
            <w:r w:rsidRPr="004F04E1">
              <w:rPr>
                <w:rFonts w:ascii="Calibri" w:eastAsia="Times New Roman" w:hAnsi="Calibri" w:cs="Calibri"/>
                <w:color w:val="000000"/>
                <w:lang w:eastAsia="en-IN"/>
              </w:rPr>
              <w:t>77</w:t>
            </w:r>
          </w:p>
        </w:tc>
        <w:tc>
          <w:tcPr>
            <w:tcW w:w="1843" w:type="dxa"/>
            <w:tcBorders>
              <w:top w:val="nil"/>
              <w:left w:val="nil"/>
              <w:bottom w:val="nil"/>
              <w:right w:val="nil"/>
            </w:tcBorders>
            <w:shd w:val="clear" w:color="auto" w:fill="auto"/>
            <w:noWrap/>
            <w:tcMar>
              <w:top w:w="15" w:type="dxa"/>
              <w:left w:w="15" w:type="dxa"/>
              <w:bottom w:w="0" w:type="dxa"/>
              <w:right w:w="15" w:type="dxa"/>
            </w:tcMar>
            <w:vAlign w:val="bottom"/>
            <w:hideMark/>
          </w:tcPr>
          <w:p w14:paraId="134FB15B" w14:textId="77777777" w:rsidR="00CB7224" w:rsidRPr="004F04E1" w:rsidRDefault="00CB7224" w:rsidP="004F04E1">
            <w:pPr>
              <w:spacing w:after="0" w:line="240" w:lineRule="auto"/>
              <w:jc w:val="center"/>
              <w:divId w:val="594939281"/>
              <w:rPr>
                <w:rFonts w:ascii="Calibri" w:eastAsia="Times New Roman" w:hAnsi="Calibri" w:cs="Calibri"/>
                <w:color w:val="000000"/>
                <w:lang w:eastAsia="en-IN"/>
              </w:rPr>
            </w:pPr>
            <w:r w:rsidRPr="004F04E1">
              <w:rPr>
                <w:rFonts w:ascii="Calibri" w:eastAsia="Times New Roman" w:hAnsi="Calibri" w:cs="Calibri"/>
                <w:color w:val="000000"/>
                <w:lang w:eastAsia="en-IN"/>
              </w:rPr>
              <w:t>16%</w:t>
            </w:r>
          </w:p>
        </w:tc>
        <w:tc>
          <w:tcPr>
            <w:tcW w:w="2126" w:type="dxa"/>
            <w:tcBorders>
              <w:top w:val="nil"/>
              <w:left w:val="nil"/>
              <w:bottom w:val="nil"/>
              <w:right w:val="nil"/>
            </w:tcBorders>
          </w:tcPr>
          <w:p w14:paraId="3082A54E" w14:textId="64320522" w:rsidR="00CB7224" w:rsidRPr="004F04E1" w:rsidRDefault="00CB7224" w:rsidP="004F04E1">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10%</w:t>
            </w:r>
          </w:p>
        </w:tc>
      </w:tr>
      <w:tr w:rsidR="00CB7224" w:rsidRPr="004F04E1" w14:paraId="1F7CEA48" w14:textId="1F0C6A18" w:rsidTr="00577088">
        <w:trPr>
          <w:divId w:val="594939281"/>
          <w:trHeight w:val="288"/>
        </w:trPr>
        <w:tc>
          <w:tcPr>
            <w:tcW w:w="4386" w:type="dxa"/>
            <w:tcBorders>
              <w:top w:val="nil"/>
              <w:left w:val="nil"/>
              <w:bottom w:val="nil"/>
              <w:right w:val="nil"/>
            </w:tcBorders>
            <w:shd w:val="clear" w:color="auto" w:fill="auto"/>
            <w:noWrap/>
            <w:tcMar>
              <w:top w:w="15" w:type="dxa"/>
              <w:left w:w="15" w:type="dxa"/>
              <w:bottom w:w="0" w:type="dxa"/>
              <w:right w:w="15" w:type="dxa"/>
            </w:tcMar>
            <w:vAlign w:val="bottom"/>
            <w:hideMark/>
          </w:tcPr>
          <w:p w14:paraId="6E44C771" w14:textId="77777777" w:rsidR="00CB7224" w:rsidRPr="004F04E1" w:rsidRDefault="00CB7224" w:rsidP="004F04E1">
            <w:pPr>
              <w:spacing w:after="0" w:line="240" w:lineRule="auto"/>
              <w:divId w:val="594939281"/>
              <w:rPr>
                <w:rFonts w:ascii="Calibri" w:eastAsia="Times New Roman" w:hAnsi="Calibri" w:cs="Calibri"/>
                <w:color w:val="000000"/>
                <w:lang w:eastAsia="en-IN"/>
              </w:rPr>
            </w:pPr>
            <w:r w:rsidRPr="004F04E1">
              <w:rPr>
                <w:rFonts w:ascii="Calibri" w:eastAsia="Times New Roman" w:hAnsi="Calibri" w:cs="Calibri"/>
                <w:color w:val="000000"/>
                <w:lang w:eastAsia="en-IN"/>
              </w:rPr>
              <w:t xml:space="preserve">Affordability </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5FA437DB" w14:textId="77777777" w:rsidR="00CB7224" w:rsidRPr="004F04E1" w:rsidRDefault="00CB7224" w:rsidP="004F04E1">
            <w:pPr>
              <w:spacing w:after="0" w:line="240" w:lineRule="auto"/>
              <w:jc w:val="center"/>
              <w:divId w:val="594939281"/>
              <w:rPr>
                <w:rFonts w:ascii="Calibri" w:eastAsia="Times New Roman" w:hAnsi="Calibri" w:cs="Calibri"/>
                <w:color w:val="000000"/>
                <w:lang w:eastAsia="en-IN"/>
              </w:rPr>
            </w:pPr>
            <w:r w:rsidRPr="004F04E1">
              <w:rPr>
                <w:rFonts w:ascii="Calibri" w:eastAsia="Times New Roman" w:hAnsi="Calibri" w:cs="Calibri"/>
                <w:color w:val="000000"/>
                <w:lang w:eastAsia="en-IN"/>
              </w:rPr>
              <w:t>14</w:t>
            </w:r>
          </w:p>
        </w:tc>
        <w:tc>
          <w:tcPr>
            <w:tcW w:w="1843" w:type="dxa"/>
            <w:tcBorders>
              <w:top w:val="nil"/>
              <w:left w:val="nil"/>
              <w:bottom w:val="nil"/>
              <w:right w:val="nil"/>
            </w:tcBorders>
            <w:shd w:val="clear" w:color="auto" w:fill="auto"/>
            <w:noWrap/>
            <w:tcMar>
              <w:top w:w="15" w:type="dxa"/>
              <w:left w:w="15" w:type="dxa"/>
              <w:bottom w:w="0" w:type="dxa"/>
              <w:right w:w="15" w:type="dxa"/>
            </w:tcMar>
            <w:vAlign w:val="bottom"/>
            <w:hideMark/>
          </w:tcPr>
          <w:p w14:paraId="39FFA580" w14:textId="77777777" w:rsidR="00CB7224" w:rsidRPr="004F04E1" w:rsidRDefault="00CB7224" w:rsidP="004F04E1">
            <w:pPr>
              <w:spacing w:after="0" w:line="240" w:lineRule="auto"/>
              <w:jc w:val="center"/>
              <w:divId w:val="594939281"/>
              <w:rPr>
                <w:rFonts w:ascii="Calibri" w:eastAsia="Times New Roman" w:hAnsi="Calibri" w:cs="Calibri"/>
                <w:color w:val="000000"/>
                <w:lang w:eastAsia="en-IN"/>
              </w:rPr>
            </w:pPr>
            <w:r w:rsidRPr="004F04E1">
              <w:rPr>
                <w:rFonts w:ascii="Calibri" w:eastAsia="Times New Roman" w:hAnsi="Calibri" w:cs="Calibri"/>
                <w:color w:val="000000"/>
                <w:lang w:eastAsia="en-IN"/>
              </w:rPr>
              <w:t>3%</w:t>
            </w:r>
          </w:p>
        </w:tc>
        <w:tc>
          <w:tcPr>
            <w:tcW w:w="2126" w:type="dxa"/>
            <w:tcBorders>
              <w:top w:val="nil"/>
              <w:left w:val="nil"/>
              <w:bottom w:val="nil"/>
              <w:right w:val="nil"/>
            </w:tcBorders>
          </w:tcPr>
          <w:p w14:paraId="3A4EDC82" w14:textId="6DFBE282" w:rsidR="00CB7224" w:rsidRPr="004F04E1" w:rsidRDefault="00CB7224" w:rsidP="004F04E1">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4%</w:t>
            </w:r>
          </w:p>
        </w:tc>
      </w:tr>
      <w:tr w:rsidR="00CB7224" w:rsidRPr="004F04E1" w14:paraId="67C4C6A1" w14:textId="7E6E2D22" w:rsidTr="00577088">
        <w:trPr>
          <w:divId w:val="594939281"/>
          <w:trHeight w:val="288"/>
        </w:trPr>
        <w:tc>
          <w:tcPr>
            <w:tcW w:w="4386" w:type="dxa"/>
            <w:tcBorders>
              <w:top w:val="nil"/>
              <w:left w:val="nil"/>
              <w:bottom w:val="nil"/>
              <w:right w:val="nil"/>
            </w:tcBorders>
            <w:shd w:val="clear" w:color="auto" w:fill="auto"/>
            <w:noWrap/>
            <w:tcMar>
              <w:top w:w="15" w:type="dxa"/>
              <w:left w:w="15" w:type="dxa"/>
              <w:bottom w:w="0" w:type="dxa"/>
              <w:right w:w="15" w:type="dxa"/>
            </w:tcMar>
            <w:vAlign w:val="bottom"/>
            <w:hideMark/>
          </w:tcPr>
          <w:p w14:paraId="16348A46" w14:textId="77777777" w:rsidR="00CB7224" w:rsidRPr="004F04E1" w:rsidRDefault="00CB7224" w:rsidP="004F04E1">
            <w:pPr>
              <w:spacing w:after="0" w:line="240" w:lineRule="auto"/>
              <w:divId w:val="594939281"/>
              <w:rPr>
                <w:rFonts w:ascii="Calibri" w:eastAsia="Times New Roman" w:hAnsi="Calibri" w:cs="Calibri"/>
                <w:color w:val="000000"/>
                <w:lang w:eastAsia="en-IN"/>
              </w:rPr>
            </w:pPr>
            <w:r w:rsidRPr="004F04E1">
              <w:rPr>
                <w:rFonts w:ascii="Calibri" w:eastAsia="Times New Roman" w:hAnsi="Calibri" w:cs="Calibri"/>
                <w:color w:val="000000"/>
                <w:lang w:eastAsia="en-IN"/>
              </w:rPr>
              <w:t xml:space="preserve">Family care or other obligation </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78A96928" w14:textId="77777777" w:rsidR="00CB7224" w:rsidRPr="004F04E1" w:rsidRDefault="00CB7224" w:rsidP="004F04E1">
            <w:pPr>
              <w:spacing w:after="0" w:line="240" w:lineRule="auto"/>
              <w:jc w:val="center"/>
              <w:divId w:val="594939281"/>
              <w:rPr>
                <w:rFonts w:ascii="Calibri" w:eastAsia="Times New Roman" w:hAnsi="Calibri" w:cs="Calibri"/>
                <w:color w:val="000000"/>
                <w:lang w:eastAsia="en-IN"/>
              </w:rPr>
            </w:pPr>
            <w:r w:rsidRPr="004F04E1">
              <w:rPr>
                <w:rFonts w:ascii="Calibri" w:eastAsia="Times New Roman" w:hAnsi="Calibri" w:cs="Calibri"/>
                <w:color w:val="000000"/>
                <w:lang w:eastAsia="en-IN"/>
              </w:rPr>
              <w:t>34</w:t>
            </w:r>
          </w:p>
        </w:tc>
        <w:tc>
          <w:tcPr>
            <w:tcW w:w="1843" w:type="dxa"/>
            <w:tcBorders>
              <w:top w:val="nil"/>
              <w:left w:val="nil"/>
              <w:bottom w:val="nil"/>
              <w:right w:val="nil"/>
            </w:tcBorders>
            <w:shd w:val="clear" w:color="auto" w:fill="auto"/>
            <w:noWrap/>
            <w:tcMar>
              <w:top w:w="15" w:type="dxa"/>
              <w:left w:w="15" w:type="dxa"/>
              <w:bottom w:w="0" w:type="dxa"/>
              <w:right w:w="15" w:type="dxa"/>
            </w:tcMar>
            <w:vAlign w:val="bottom"/>
            <w:hideMark/>
          </w:tcPr>
          <w:p w14:paraId="1634198C" w14:textId="77777777" w:rsidR="00CB7224" w:rsidRPr="004F04E1" w:rsidRDefault="00CB7224" w:rsidP="004F04E1">
            <w:pPr>
              <w:spacing w:after="0" w:line="240" w:lineRule="auto"/>
              <w:jc w:val="center"/>
              <w:divId w:val="594939281"/>
              <w:rPr>
                <w:rFonts w:ascii="Calibri" w:eastAsia="Times New Roman" w:hAnsi="Calibri" w:cs="Calibri"/>
                <w:color w:val="000000"/>
                <w:lang w:eastAsia="en-IN"/>
              </w:rPr>
            </w:pPr>
            <w:r w:rsidRPr="004F04E1">
              <w:rPr>
                <w:rFonts w:ascii="Calibri" w:eastAsia="Times New Roman" w:hAnsi="Calibri" w:cs="Calibri"/>
                <w:color w:val="000000"/>
                <w:lang w:eastAsia="en-IN"/>
              </w:rPr>
              <w:t>7%</w:t>
            </w:r>
          </w:p>
        </w:tc>
        <w:tc>
          <w:tcPr>
            <w:tcW w:w="2126" w:type="dxa"/>
            <w:tcBorders>
              <w:top w:val="nil"/>
              <w:left w:val="nil"/>
              <w:bottom w:val="nil"/>
              <w:right w:val="nil"/>
            </w:tcBorders>
          </w:tcPr>
          <w:p w14:paraId="63C65D3F" w14:textId="732D8A69" w:rsidR="00CB7224" w:rsidRPr="004F04E1" w:rsidRDefault="00CB7224" w:rsidP="004F04E1">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2%</w:t>
            </w:r>
          </w:p>
        </w:tc>
      </w:tr>
      <w:tr w:rsidR="00CB7224" w:rsidRPr="004F04E1" w14:paraId="4BF47D39" w14:textId="4BF4294E" w:rsidTr="00577088">
        <w:trPr>
          <w:divId w:val="594939281"/>
          <w:trHeight w:val="288"/>
        </w:trPr>
        <w:tc>
          <w:tcPr>
            <w:tcW w:w="4386" w:type="dxa"/>
            <w:tcBorders>
              <w:top w:val="nil"/>
              <w:left w:val="nil"/>
              <w:bottom w:val="nil"/>
              <w:right w:val="nil"/>
            </w:tcBorders>
            <w:shd w:val="clear" w:color="auto" w:fill="auto"/>
            <w:noWrap/>
            <w:tcMar>
              <w:top w:w="15" w:type="dxa"/>
              <w:left w:w="15" w:type="dxa"/>
              <w:bottom w:w="0" w:type="dxa"/>
              <w:right w:w="15" w:type="dxa"/>
            </w:tcMar>
            <w:vAlign w:val="bottom"/>
            <w:hideMark/>
          </w:tcPr>
          <w:p w14:paraId="0305063A" w14:textId="77777777" w:rsidR="00CB7224" w:rsidRPr="004F04E1" w:rsidRDefault="00CB7224" w:rsidP="004F04E1">
            <w:pPr>
              <w:spacing w:after="0" w:line="240" w:lineRule="auto"/>
              <w:divId w:val="594939281"/>
              <w:rPr>
                <w:rFonts w:ascii="Calibri" w:eastAsia="Times New Roman" w:hAnsi="Calibri" w:cs="Calibri"/>
                <w:color w:val="000000"/>
                <w:lang w:eastAsia="en-IN"/>
              </w:rPr>
            </w:pPr>
            <w:r w:rsidRPr="004F04E1">
              <w:rPr>
                <w:rFonts w:ascii="Calibri" w:eastAsia="Times New Roman" w:hAnsi="Calibri" w:cs="Calibri"/>
                <w:color w:val="000000"/>
                <w:lang w:eastAsia="en-IN"/>
              </w:rPr>
              <w:t xml:space="preserve">Need to get home in case of an emergency </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72CC9C95" w14:textId="77777777" w:rsidR="00CB7224" w:rsidRPr="004F04E1" w:rsidRDefault="00CB7224" w:rsidP="004F04E1">
            <w:pPr>
              <w:spacing w:after="0" w:line="240" w:lineRule="auto"/>
              <w:jc w:val="center"/>
              <w:divId w:val="594939281"/>
              <w:rPr>
                <w:rFonts w:ascii="Calibri" w:eastAsia="Times New Roman" w:hAnsi="Calibri" w:cs="Calibri"/>
                <w:color w:val="000000"/>
                <w:lang w:eastAsia="en-IN"/>
              </w:rPr>
            </w:pPr>
            <w:r w:rsidRPr="004F04E1">
              <w:rPr>
                <w:rFonts w:ascii="Calibri" w:eastAsia="Times New Roman" w:hAnsi="Calibri" w:cs="Calibri"/>
                <w:color w:val="000000"/>
                <w:lang w:eastAsia="en-IN"/>
              </w:rPr>
              <w:t>8</w:t>
            </w:r>
          </w:p>
        </w:tc>
        <w:tc>
          <w:tcPr>
            <w:tcW w:w="1843" w:type="dxa"/>
            <w:tcBorders>
              <w:top w:val="nil"/>
              <w:left w:val="nil"/>
              <w:bottom w:val="nil"/>
              <w:right w:val="nil"/>
            </w:tcBorders>
            <w:shd w:val="clear" w:color="auto" w:fill="auto"/>
            <w:noWrap/>
            <w:tcMar>
              <w:top w:w="15" w:type="dxa"/>
              <w:left w:w="15" w:type="dxa"/>
              <w:bottom w:w="0" w:type="dxa"/>
              <w:right w:w="15" w:type="dxa"/>
            </w:tcMar>
            <w:vAlign w:val="bottom"/>
            <w:hideMark/>
          </w:tcPr>
          <w:p w14:paraId="2EA00535" w14:textId="77777777" w:rsidR="00CB7224" w:rsidRPr="004F04E1" w:rsidRDefault="00CB7224" w:rsidP="004F04E1">
            <w:pPr>
              <w:spacing w:after="0" w:line="240" w:lineRule="auto"/>
              <w:jc w:val="center"/>
              <w:divId w:val="594939281"/>
              <w:rPr>
                <w:rFonts w:ascii="Calibri" w:eastAsia="Times New Roman" w:hAnsi="Calibri" w:cs="Calibri"/>
                <w:color w:val="000000"/>
                <w:lang w:eastAsia="en-IN"/>
              </w:rPr>
            </w:pPr>
            <w:r w:rsidRPr="004F04E1">
              <w:rPr>
                <w:rFonts w:ascii="Calibri" w:eastAsia="Times New Roman" w:hAnsi="Calibri" w:cs="Calibri"/>
                <w:color w:val="000000"/>
                <w:lang w:eastAsia="en-IN"/>
              </w:rPr>
              <w:t>2%</w:t>
            </w:r>
          </w:p>
        </w:tc>
        <w:tc>
          <w:tcPr>
            <w:tcW w:w="2126" w:type="dxa"/>
            <w:tcBorders>
              <w:top w:val="nil"/>
              <w:left w:val="nil"/>
              <w:bottom w:val="nil"/>
              <w:right w:val="nil"/>
            </w:tcBorders>
          </w:tcPr>
          <w:p w14:paraId="70E172FE" w14:textId="3523E1A5" w:rsidR="00CB7224" w:rsidRPr="004F04E1" w:rsidRDefault="00CB7224" w:rsidP="004F04E1">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6%</w:t>
            </w:r>
          </w:p>
        </w:tc>
      </w:tr>
      <w:tr w:rsidR="00CB7224" w:rsidRPr="004F04E1" w14:paraId="31FDAA23" w14:textId="14057C6D" w:rsidTr="00577088">
        <w:trPr>
          <w:divId w:val="594939281"/>
          <w:trHeight w:val="288"/>
        </w:trPr>
        <w:tc>
          <w:tcPr>
            <w:tcW w:w="4386" w:type="dxa"/>
            <w:tcBorders>
              <w:top w:val="nil"/>
              <w:left w:val="nil"/>
              <w:bottom w:val="nil"/>
              <w:right w:val="nil"/>
            </w:tcBorders>
            <w:shd w:val="clear" w:color="auto" w:fill="auto"/>
            <w:noWrap/>
            <w:tcMar>
              <w:top w:w="15" w:type="dxa"/>
              <w:left w:w="15" w:type="dxa"/>
              <w:bottom w:w="0" w:type="dxa"/>
              <w:right w:w="15" w:type="dxa"/>
            </w:tcMar>
            <w:vAlign w:val="bottom"/>
            <w:hideMark/>
          </w:tcPr>
          <w:p w14:paraId="7D74CBAB" w14:textId="77777777" w:rsidR="00CB7224" w:rsidRPr="004F04E1" w:rsidRDefault="00CB7224" w:rsidP="004F04E1">
            <w:pPr>
              <w:spacing w:after="0" w:line="240" w:lineRule="auto"/>
              <w:divId w:val="594939281"/>
              <w:rPr>
                <w:rFonts w:ascii="Calibri" w:eastAsia="Times New Roman" w:hAnsi="Calibri" w:cs="Calibri"/>
                <w:color w:val="000000"/>
                <w:lang w:eastAsia="en-IN"/>
              </w:rPr>
            </w:pPr>
            <w:r w:rsidRPr="004F04E1">
              <w:rPr>
                <w:rFonts w:ascii="Calibri" w:eastAsia="Times New Roman" w:hAnsi="Calibri" w:cs="Calibri"/>
                <w:color w:val="000000"/>
                <w:lang w:eastAsia="en-IN"/>
              </w:rPr>
              <w:t xml:space="preserve">No other reasonable transit option </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04B668C5" w14:textId="77777777" w:rsidR="00CB7224" w:rsidRPr="004F04E1" w:rsidRDefault="00CB7224" w:rsidP="004F04E1">
            <w:pPr>
              <w:spacing w:after="0" w:line="240" w:lineRule="auto"/>
              <w:jc w:val="center"/>
              <w:divId w:val="594939281"/>
              <w:rPr>
                <w:rFonts w:ascii="Calibri" w:eastAsia="Times New Roman" w:hAnsi="Calibri" w:cs="Calibri"/>
                <w:color w:val="000000"/>
                <w:lang w:eastAsia="en-IN"/>
              </w:rPr>
            </w:pPr>
            <w:r w:rsidRPr="004F04E1">
              <w:rPr>
                <w:rFonts w:ascii="Calibri" w:eastAsia="Times New Roman" w:hAnsi="Calibri" w:cs="Calibri"/>
                <w:color w:val="000000"/>
                <w:lang w:eastAsia="en-IN"/>
              </w:rPr>
              <w:t>59</w:t>
            </w:r>
          </w:p>
        </w:tc>
        <w:tc>
          <w:tcPr>
            <w:tcW w:w="1843" w:type="dxa"/>
            <w:tcBorders>
              <w:top w:val="nil"/>
              <w:left w:val="nil"/>
              <w:bottom w:val="nil"/>
              <w:right w:val="nil"/>
            </w:tcBorders>
            <w:shd w:val="clear" w:color="auto" w:fill="auto"/>
            <w:noWrap/>
            <w:tcMar>
              <w:top w:w="15" w:type="dxa"/>
              <w:left w:w="15" w:type="dxa"/>
              <w:bottom w:w="0" w:type="dxa"/>
              <w:right w:w="15" w:type="dxa"/>
            </w:tcMar>
            <w:vAlign w:val="bottom"/>
            <w:hideMark/>
          </w:tcPr>
          <w:p w14:paraId="64DDF49A" w14:textId="77777777" w:rsidR="00CB7224" w:rsidRPr="004F04E1" w:rsidRDefault="00CB7224" w:rsidP="004F04E1">
            <w:pPr>
              <w:spacing w:after="0" w:line="240" w:lineRule="auto"/>
              <w:jc w:val="center"/>
              <w:divId w:val="594939281"/>
              <w:rPr>
                <w:rFonts w:ascii="Calibri" w:eastAsia="Times New Roman" w:hAnsi="Calibri" w:cs="Calibri"/>
                <w:color w:val="000000"/>
                <w:lang w:eastAsia="en-IN"/>
              </w:rPr>
            </w:pPr>
            <w:r w:rsidRPr="004F04E1">
              <w:rPr>
                <w:rFonts w:ascii="Calibri" w:eastAsia="Times New Roman" w:hAnsi="Calibri" w:cs="Calibri"/>
                <w:color w:val="000000"/>
                <w:lang w:eastAsia="en-IN"/>
              </w:rPr>
              <w:t>12%</w:t>
            </w:r>
          </w:p>
        </w:tc>
        <w:tc>
          <w:tcPr>
            <w:tcW w:w="2126" w:type="dxa"/>
            <w:tcBorders>
              <w:top w:val="nil"/>
              <w:left w:val="nil"/>
              <w:bottom w:val="nil"/>
              <w:right w:val="nil"/>
            </w:tcBorders>
          </w:tcPr>
          <w:p w14:paraId="318328B5" w14:textId="3C944864" w:rsidR="00CB7224" w:rsidRPr="004F04E1" w:rsidRDefault="00CB7224" w:rsidP="004F04E1">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8%</w:t>
            </w:r>
          </w:p>
        </w:tc>
      </w:tr>
      <w:tr w:rsidR="00CB7224" w:rsidRPr="004F04E1" w14:paraId="55D75D89" w14:textId="0FBD69B2" w:rsidTr="00577088">
        <w:trPr>
          <w:divId w:val="594939281"/>
          <w:trHeight w:val="288"/>
        </w:trPr>
        <w:tc>
          <w:tcPr>
            <w:tcW w:w="4386" w:type="dxa"/>
            <w:tcBorders>
              <w:top w:val="nil"/>
              <w:left w:val="nil"/>
              <w:bottom w:val="nil"/>
              <w:right w:val="nil"/>
            </w:tcBorders>
            <w:shd w:val="clear" w:color="auto" w:fill="auto"/>
            <w:noWrap/>
            <w:tcMar>
              <w:top w:w="15" w:type="dxa"/>
              <w:left w:w="15" w:type="dxa"/>
              <w:bottom w:w="0" w:type="dxa"/>
              <w:right w:w="15" w:type="dxa"/>
            </w:tcMar>
            <w:vAlign w:val="bottom"/>
            <w:hideMark/>
          </w:tcPr>
          <w:p w14:paraId="6B74D3A8" w14:textId="77777777" w:rsidR="00CB7224" w:rsidRPr="004F04E1" w:rsidRDefault="00CB7224" w:rsidP="004F04E1">
            <w:pPr>
              <w:spacing w:after="0" w:line="240" w:lineRule="auto"/>
              <w:divId w:val="594939281"/>
              <w:rPr>
                <w:rFonts w:ascii="Calibri" w:eastAsia="Times New Roman" w:hAnsi="Calibri" w:cs="Calibri"/>
                <w:color w:val="000000"/>
                <w:lang w:eastAsia="en-IN"/>
              </w:rPr>
            </w:pPr>
            <w:r w:rsidRPr="004F04E1">
              <w:rPr>
                <w:rFonts w:ascii="Calibri" w:eastAsia="Times New Roman" w:hAnsi="Calibri" w:cs="Calibri"/>
                <w:color w:val="000000"/>
                <w:lang w:eastAsia="en-IN"/>
              </w:rPr>
              <w:t xml:space="preserve">Personal Safety </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7BE8D727" w14:textId="77777777" w:rsidR="00CB7224" w:rsidRPr="004F04E1" w:rsidRDefault="00CB7224" w:rsidP="004F04E1">
            <w:pPr>
              <w:spacing w:after="0" w:line="240" w:lineRule="auto"/>
              <w:jc w:val="center"/>
              <w:divId w:val="594939281"/>
              <w:rPr>
                <w:rFonts w:ascii="Calibri" w:eastAsia="Times New Roman" w:hAnsi="Calibri" w:cs="Calibri"/>
                <w:color w:val="000000"/>
                <w:lang w:eastAsia="en-IN"/>
              </w:rPr>
            </w:pPr>
            <w:r w:rsidRPr="004F04E1">
              <w:rPr>
                <w:rFonts w:ascii="Calibri" w:eastAsia="Times New Roman" w:hAnsi="Calibri" w:cs="Calibri"/>
                <w:color w:val="000000"/>
                <w:lang w:eastAsia="en-IN"/>
              </w:rPr>
              <w:t>42</w:t>
            </w:r>
          </w:p>
        </w:tc>
        <w:tc>
          <w:tcPr>
            <w:tcW w:w="1843" w:type="dxa"/>
            <w:tcBorders>
              <w:top w:val="nil"/>
              <w:left w:val="nil"/>
              <w:bottom w:val="nil"/>
              <w:right w:val="nil"/>
            </w:tcBorders>
            <w:shd w:val="clear" w:color="auto" w:fill="auto"/>
            <w:noWrap/>
            <w:tcMar>
              <w:top w:w="15" w:type="dxa"/>
              <w:left w:w="15" w:type="dxa"/>
              <w:bottom w:w="0" w:type="dxa"/>
              <w:right w:w="15" w:type="dxa"/>
            </w:tcMar>
            <w:vAlign w:val="bottom"/>
            <w:hideMark/>
          </w:tcPr>
          <w:p w14:paraId="2E92EE94" w14:textId="77777777" w:rsidR="00CB7224" w:rsidRPr="004F04E1" w:rsidRDefault="00CB7224" w:rsidP="004F04E1">
            <w:pPr>
              <w:spacing w:after="0" w:line="240" w:lineRule="auto"/>
              <w:jc w:val="center"/>
              <w:divId w:val="594939281"/>
              <w:rPr>
                <w:rFonts w:ascii="Calibri" w:eastAsia="Times New Roman" w:hAnsi="Calibri" w:cs="Calibri"/>
                <w:color w:val="000000"/>
                <w:lang w:eastAsia="en-IN"/>
              </w:rPr>
            </w:pPr>
            <w:r w:rsidRPr="004F04E1">
              <w:rPr>
                <w:rFonts w:ascii="Calibri" w:eastAsia="Times New Roman" w:hAnsi="Calibri" w:cs="Calibri"/>
                <w:color w:val="000000"/>
                <w:lang w:eastAsia="en-IN"/>
              </w:rPr>
              <w:t>9%</w:t>
            </w:r>
          </w:p>
        </w:tc>
        <w:tc>
          <w:tcPr>
            <w:tcW w:w="2126" w:type="dxa"/>
            <w:tcBorders>
              <w:top w:val="nil"/>
              <w:left w:val="nil"/>
              <w:bottom w:val="nil"/>
              <w:right w:val="nil"/>
            </w:tcBorders>
          </w:tcPr>
          <w:p w14:paraId="708C7F25" w14:textId="1FA9E8D1" w:rsidR="00CB7224" w:rsidRPr="004F04E1" w:rsidRDefault="00CB7224" w:rsidP="004F04E1">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9%</w:t>
            </w:r>
          </w:p>
        </w:tc>
      </w:tr>
      <w:tr w:rsidR="00CB7224" w:rsidRPr="004F04E1" w14:paraId="5CC3254F" w14:textId="58F69218" w:rsidTr="00577088">
        <w:trPr>
          <w:divId w:val="594939281"/>
          <w:trHeight w:val="288"/>
        </w:trPr>
        <w:tc>
          <w:tcPr>
            <w:tcW w:w="4386" w:type="dxa"/>
            <w:tcBorders>
              <w:top w:val="nil"/>
              <w:left w:val="nil"/>
              <w:bottom w:val="nil"/>
              <w:right w:val="nil"/>
            </w:tcBorders>
            <w:shd w:val="clear" w:color="auto" w:fill="auto"/>
            <w:noWrap/>
            <w:tcMar>
              <w:top w:w="15" w:type="dxa"/>
              <w:left w:w="15" w:type="dxa"/>
              <w:bottom w:w="0" w:type="dxa"/>
              <w:right w:w="15" w:type="dxa"/>
            </w:tcMar>
            <w:vAlign w:val="bottom"/>
            <w:hideMark/>
          </w:tcPr>
          <w:p w14:paraId="422C2C55" w14:textId="65885455" w:rsidR="00CB7224" w:rsidRPr="004F04E1" w:rsidRDefault="00CB7224" w:rsidP="004F04E1">
            <w:pPr>
              <w:spacing w:after="0" w:line="240" w:lineRule="auto"/>
              <w:divId w:val="594939281"/>
              <w:rPr>
                <w:rFonts w:ascii="Calibri" w:eastAsia="Times New Roman" w:hAnsi="Calibri" w:cs="Calibri"/>
                <w:color w:val="000000"/>
                <w:lang w:eastAsia="en-IN"/>
              </w:rPr>
            </w:pPr>
            <w:r w:rsidRPr="004F04E1">
              <w:rPr>
                <w:rFonts w:ascii="Calibri" w:eastAsia="Times New Roman" w:hAnsi="Calibri" w:cs="Calibri"/>
                <w:color w:val="000000"/>
                <w:lang w:eastAsia="en-IN"/>
              </w:rPr>
              <w:t>Personal Health</w:t>
            </w:r>
            <w:r w:rsidR="00577088">
              <w:rPr>
                <w:rFonts w:ascii="Calibri" w:eastAsia="Times New Roman" w:hAnsi="Calibri" w:cs="Calibri"/>
                <w:color w:val="000000"/>
                <w:lang w:eastAsia="en-IN"/>
              </w:rPr>
              <w:t xml:space="preserve"> </w:t>
            </w:r>
            <w:r w:rsidR="00577088">
              <w:rPr>
                <w:rFonts w:ascii="Calibri" w:eastAsia="Times New Roman" w:hAnsi="Calibri" w:cs="Calibri"/>
                <w:color w:val="000000"/>
                <w:vertAlign w:val="superscript"/>
                <w:lang w:eastAsia="en-IN"/>
              </w:rPr>
              <w:t>b</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33AD915F" w14:textId="77777777" w:rsidR="00CB7224" w:rsidRPr="004F04E1" w:rsidRDefault="00CB7224" w:rsidP="004F04E1">
            <w:pPr>
              <w:spacing w:after="0" w:line="240" w:lineRule="auto"/>
              <w:jc w:val="center"/>
              <w:divId w:val="594939281"/>
              <w:rPr>
                <w:rFonts w:ascii="Calibri" w:eastAsia="Times New Roman" w:hAnsi="Calibri" w:cs="Calibri"/>
                <w:color w:val="000000"/>
                <w:lang w:eastAsia="en-IN"/>
              </w:rPr>
            </w:pPr>
            <w:r w:rsidRPr="004F04E1">
              <w:rPr>
                <w:rFonts w:ascii="Calibri" w:eastAsia="Times New Roman" w:hAnsi="Calibri" w:cs="Calibri"/>
                <w:color w:val="000000"/>
                <w:lang w:eastAsia="en-IN"/>
              </w:rPr>
              <w:t>1</w:t>
            </w:r>
          </w:p>
        </w:tc>
        <w:tc>
          <w:tcPr>
            <w:tcW w:w="1843" w:type="dxa"/>
            <w:tcBorders>
              <w:top w:val="nil"/>
              <w:left w:val="nil"/>
              <w:bottom w:val="nil"/>
              <w:right w:val="nil"/>
            </w:tcBorders>
            <w:shd w:val="clear" w:color="auto" w:fill="auto"/>
            <w:noWrap/>
            <w:tcMar>
              <w:top w:w="15" w:type="dxa"/>
              <w:left w:w="15" w:type="dxa"/>
              <w:bottom w:w="0" w:type="dxa"/>
              <w:right w:w="15" w:type="dxa"/>
            </w:tcMar>
            <w:vAlign w:val="bottom"/>
            <w:hideMark/>
          </w:tcPr>
          <w:p w14:paraId="24AEB0D8" w14:textId="09624588" w:rsidR="00CB7224" w:rsidRPr="004F04E1" w:rsidRDefault="00CB7224" w:rsidP="004F04E1">
            <w:pPr>
              <w:spacing w:after="0" w:line="240" w:lineRule="auto"/>
              <w:jc w:val="center"/>
              <w:divId w:val="594939281"/>
              <w:rPr>
                <w:rFonts w:ascii="Calibri" w:eastAsia="Times New Roman" w:hAnsi="Calibri" w:cs="Calibri"/>
                <w:color w:val="000000"/>
                <w:lang w:eastAsia="en-IN"/>
              </w:rPr>
            </w:pPr>
            <w:r>
              <w:rPr>
                <w:rFonts w:ascii="Calibri" w:eastAsia="Times New Roman" w:hAnsi="Calibri" w:cs="Calibri"/>
                <w:color w:val="000000"/>
                <w:lang w:eastAsia="en-IN"/>
              </w:rPr>
              <w:t>&lt;1</w:t>
            </w:r>
            <w:r w:rsidRPr="004F04E1">
              <w:rPr>
                <w:rFonts w:ascii="Calibri" w:eastAsia="Times New Roman" w:hAnsi="Calibri" w:cs="Calibri"/>
                <w:color w:val="000000"/>
                <w:lang w:eastAsia="en-IN"/>
              </w:rPr>
              <w:t>%</w:t>
            </w:r>
          </w:p>
        </w:tc>
        <w:tc>
          <w:tcPr>
            <w:tcW w:w="2126" w:type="dxa"/>
            <w:tcBorders>
              <w:top w:val="nil"/>
              <w:left w:val="nil"/>
              <w:bottom w:val="nil"/>
              <w:right w:val="nil"/>
            </w:tcBorders>
          </w:tcPr>
          <w:p w14:paraId="064F930A" w14:textId="789DF75F" w:rsidR="00CB7224" w:rsidRDefault="00577088" w:rsidP="004F04E1">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w:t>
            </w:r>
          </w:p>
        </w:tc>
      </w:tr>
      <w:tr w:rsidR="00CB7224" w:rsidRPr="004F04E1" w14:paraId="711E596E" w14:textId="35C8A4D3" w:rsidTr="00577088">
        <w:trPr>
          <w:divId w:val="594939281"/>
          <w:trHeight w:val="288"/>
        </w:trPr>
        <w:tc>
          <w:tcPr>
            <w:tcW w:w="4386" w:type="dxa"/>
            <w:tcBorders>
              <w:top w:val="nil"/>
              <w:left w:val="nil"/>
              <w:bottom w:val="nil"/>
              <w:right w:val="nil"/>
            </w:tcBorders>
            <w:shd w:val="clear" w:color="auto" w:fill="auto"/>
            <w:noWrap/>
            <w:tcMar>
              <w:top w:w="15" w:type="dxa"/>
              <w:left w:w="15" w:type="dxa"/>
              <w:bottom w:w="0" w:type="dxa"/>
              <w:right w:w="15" w:type="dxa"/>
            </w:tcMar>
            <w:vAlign w:val="bottom"/>
            <w:hideMark/>
          </w:tcPr>
          <w:p w14:paraId="457B358B" w14:textId="77777777" w:rsidR="00CB7224" w:rsidRPr="004F04E1" w:rsidRDefault="00CB7224" w:rsidP="004F04E1">
            <w:pPr>
              <w:spacing w:after="0" w:line="240" w:lineRule="auto"/>
              <w:divId w:val="594939281"/>
              <w:rPr>
                <w:rFonts w:ascii="Calibri" w:eastAsia="Times New Roman" w:hAnsi="Calibri" w:cs="Calibri"/>
                <w:color w:val="000000"/>
                <w:lang w:eastAsia="en-IN"/>
              </w:rPr>
            </w:pPr>
            <w:r w:rsidRPr="004F04E1">
              <w:rPr>
                <w:rFonts w:ascii="Calibri" w:eastAsia="Times New Roman" w:hAnsi="Calibri" w:cs="Calibri"/>
                <w:color w:val="000000"/>
                <w:lang w:eastAsia="en-IN"/>
              </w:rPr>
              <w:t xml:space="preserve">Unable to carpool </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22C1FA47" w14:textId="77777777" w:rsidR="00CB7224" w:rsidRPr="004F04E1" w:rsidRDefault="00CB7224" w:rsidP="004F04E1">
            <w:pPr>
              <w:spacing w:after="0" w:line="240" w:lineRule="auto"/>
              <w:jc w:val="center"/>
              <w:divId w:val="594939281"/>
              <w:rPr>
                <w:rFonts w:ascii="Calibri" w:eastAsia="Times New Roman" w:hAnsi="Calibri" w:cs="Calibri"/>
                <w:color w:val="000000"/>
                <w:lang w:eastAsia="en-IN"/>
              </w:rPr>
            </w:pPr>
            <w:r w:rsidRPr="004F04E1">
              <w:rPr>
                <w:rFonts w:ascii="Calibri" w:eastAsia="Times New Roman" w:hAnsi="Calibri" w:cs="Calibri"/>
                <w:color w:val="000000"/>
                <w:lang w:eastAsia="en-IN"/>
              </w:rPr>
              <w:t>10</w:t>
            </w:r>
          </w:p>
        </w:tc>
        <w:tc>
          <w:tcPr>
            <w:tcW w:w="1843" w:type="dxa"/>
            <w:tcBorders>
              <w:top w:val="nil"/>
              <w:left w:val="nil"/>
              <w:bottom w:val="nil"/>
              <w:right w:val="nil"/>
            </w:tcBorders>
            <w:shd w:val="clear" w:color="auto" w:fill="auto"/>
            <w:noWrap/>
            <w:tcMar>
              <w:top w:w="15" w:type="dxa"/>
              <w:left w:w="15" w:type="dxa"/>
              <w:bottom w:w="0" w:type="dxa"/>
              <w:right w:w="15" w:type="dxa"/>
            </w:tcMar>
            <w:vAlign w:val="bottom"/>
            <w:hideMark/>
          </w:tcPr>
          <w:p w14:paraId="06AB3509" w14:textId="77777777" w:rsidR="00CB7224" w:rsidRPr="004F04E1" w:rsidRDefault="00CB7224" w:rsidP="004F04E1">
            <w:pPr>
              <w:spacing w:after="0" w:line="240" w:lineRule="auto"/>
              <w:jc w:val="center"/>
              <w:divId w:val="594939281"/>
              <w:rPr>
                <w:rFonts w:ascii="Calibri" w:eastAsia="Times New Roman" w:hAnsi="Calibri" w:cs="Calibri"/>
                <w:color w:val="000000"/>
                <w:lang w:eastAsia="en-IN"/>
              </w:rPr>
            </w:pPr>
            <w:r w:rsidRPr="004F04E1">
              <w:rPr>
                <w:rFonts w:ascii="Calibri" w:eastAsia="Times New Roman" w:hAnsi="Calibri" w:cs="Calibri"/>
                <w:color w:val="000000"/>
                <w:lang w:eastAsia="en-IN"/>
              </w:rPr>
              <w:t>2%</w:t>
            </w:r>
          </w:p>
        </w:tc>
        <w:tc>
          <w:tcPr>
            <w:tcW w:w="2126" w:type="dxa"/>
            <w:tcBorders>
              <w:top w:val="nil"/>
              <w:left w:val="nil"/>
              <w:bottom w:val="nil"/>
              <w:right w:val="nil"/>
            </w:tcBorders>
          </w:tcPr>
          <w:p w14:paraId="6D680359" w14:textId="54554E26" w:rsidR="00CB7224" w:rsidRPr="004F04E1" w:rsidRDefault="00CB7224" w:rsidP="004F04E1">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6%</w:t>
            </w:r>
          </w:p>
        </w:tc>
      </w:tr>
      <w:tr w:rsidR="00CB7224" w:rsidRPr="004F04E1" w14:paraId="1149B221" w14:textId="4A555F39" w:rsidTr="00577088">
        <w:trPr>
          <w:divId w:val="594939281"/>
          <w:trHeight w:val="288"/>
        </w:trPr>
        <w:tc>
          <w:tcPr>
            <w:tcW w:w="4386" w:type="dxa"/>
            <w:tcBorders>
              <w:top w:val="nil"/>
              <w:left w:val="nil"/>
              <w:bottom w:val="nil"/>
              <w:right w:val="nil"/>
            </w:tcBorders>
            <w:shd w:val="clear" w:color="auto" w:fill="auto"/>
            <w:noWrap/>
            <w:tcMar>
              <w:top w:w="15" w:type="dxa"/>
              <w:left w:w="15" w:type="dxa"/>
              <w:bottom w:w="0" w:type="dxa"/>
              <w:right w:w="15" w:type="dxa"/>
            </w:tcMar>
            <w:vAlign w:val="bottom"/>
            <w:hideMark/>
          </w:tcPr>
          <w:p w14:paraId="3459D5E3" w14:textId="7BC81C0A" w:rsidR="00CB7224" w:rsidRPr="004F04E1" w:rsidRDefault="00CB7224" w:rsidP="004F04E1">
            <w:pPr>
              <w:spacing w:after="0" w:line="240" w:lineRule="auto"/>
              <w:divId w:val="594939281"/>
              <w:rPr>
                <w:rFonts w:ascii="Calibri" w:eastAsia="Times New Roman" w:hAnsi="Calibri" w:cs="Calibri"/>
                <w:color w:val="000000"/>
                <w:lang w:eastAsia="en-IN"/>
              </w:rPr>
            </w:pPr>
            <w:r w:rsidRPr="004F04E1">
              <w:rPr>
                <w:rFonts w:ascii="Calibri" w:eastAsia="Times New Roman" w:hAnsi="Calibri" w:cs="Calibri"/>
                <w:color w:val="000000"/>
                <w:lang w:eastAsia="en-IN"/>
              </w:rPr>
              <w:t>The nature of my job requires me to use a car</w:t>
            </w:r>
            <w:r w:rsidR="00577088">
              <w:rPr>
                <w:rFonts w:ascii="Calibri" w:eastAsia="Times New Roman" w:hAnsi="Calibri" w:cs="Calibri"/>
                <w:color w:val="000000"/>
                <w:lang w:eastAsia="en-IN"/>
              </w:rPr>
              <w:t xml:space="preserve"> </w:t>
            </w:r>
            <w:r w:rsidR="00577088" w:rsidRPr="00577088">
              <w:rPr>
                <w:rFonts w:ascii="Calibri" w:eastAsia="Times New Roman" w:hAnsi="Calibri" w:cs="Calibri"/>
                <w:color w:val="000000"/>
                <w:vertAlign w:val="superscript"/>
                <w:lang w:eastAsia="en-IN"/>
              </w:rPr>
              <w:t>b</w:t>
            </w:r>
            <w:r w:rsidR="00577088">
              <w:rPr>
                <w:rFonts w:ascii="Calibri" w:eastAsia="Times New Roman" w:hAnsi="Calibri" w:cs="Calibri"/>
                <w:color w:val="000000"/>
                <w:lang w:eastAsia="en-IN"/>
              </w:rPr>
              <w:t xml:space="preserve"> </w:t>
            </w:r>
            <w:r w:rsidRPr="004F04E1">
              <w:rPr>
                <w:rFonts w:ascii="Calibri" w:eastAsia="Times New Roman" w:hAnsi="Calibri" w:cs="Calibri"/>
                <w:color w:val="000000"/>
                <w:lang w:eastAsia="en-IN"/>
              </w:rPr>
              <w:t xml:space="preserve"> </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756F21EE" w14:textId="77777777" w:rsidR="00CB7224" w:rsidRPr="004F04E1" w:rsidRDefault="00CB7224" w:rsidP="004F04E1">
            <w:pPr>
              <w:spacing w:after="0" w:line="240" w:lineRule="auto"/>
              <w:jc w:val="center"/>
              <w:divId w:val="594939281"/>
              <w:rPr>
                <w:rFonts w:ascii="Calibri" w:eastAsia="Times New Roman" w:hAnsi="Calibri" w:cs="Calibri"/>
                <w:color w:val="000000"/>
                <w:lang w:eastAsia="en-IN"/>
              </w:rPr>
            </w:pPr>
            <w:r w:rsidRPr="004F04E1">
              <w:rPr>
                <w:rFonts w:ascii="Calibri" w:eastAsia="Times New Roman" w:hAnsi="Calibri" w:cs="Calibri"/>
                <w:color w:val="000000"/>
                <w:lang w:eastAsia="en-IN"/>
              </w:rPr>
              <w:t>17</w:t>
            </w:r>
          </w:p>
        </w:tc>
        <w:tc>
          <w:tcPr>
            <w:tcW w:w="1843" w:type="dxa"/>
            <w:tcBorders>
              <w:top w:val="nil"/>
              <w:left w:val="nil"/>
              <w:bottom w:val="nil"/>
              <w:right w:val="nil"/>
            </w:tcBorders>
            <w:shd w:val="clear" w:color="auto" w:fill="auto"/>
            <w:noWrap/>
            <w:tcMar>
              <w:top w:w="15" w:type="dxa"/>
              <w:left w:w="15" w:type="dxa"/>
              <w:bottom w:w="0" w:type="dxa"/>
              <w:right w:w="15" w:type="dxa"/>
            </w:tcMar>
            <w:vAlign w:val="bottom"/>
            <w:hideMark/>
          </w:tcPr>
          <w:p w14:paraId="437597B4" w14:textId="77777777" w:rsidR="00CB7224" w:rsidRPr="004F04E1" w:rsidRDefault="00CB7224" w:rsidP="004F04E1">
            <w:pPr>
              <w:spacing w:after="0" w:line="240" w:lineRule="auto"/>
              <w:jc w:val="center"/>
              <w:divId w:val="594939281"/>
              <w:rPr>
                <w:rFonts w:ascii="Calibri" w:eastAsia="Times New Roman" w:hAnsi="Calibri" w:cs="Calibri"/>
                <w:color w:val="000000"/>
                <w:lang w:eastAsia="en-IN"/>
              </w:rPr>
            </w:pPr>
            <w:r w:rsidRPr="004F04E1">
              <w:rPr>
                <w:rFonts w:ascii="Calibri" w:eastAsia="Times New Roman" w:hAnsi="Calibri" w:cs="Calibri"/>
                <w:color w:val="000000"/>
                <w:lang w:eastAsia="en-IN"/>
              </w:rPr>
              <w:t>4%</w:t>
            </w:r>
          </w:p>
        </w:tc>
        <w:tc>
          <w:tcPr>
            <w:tcW w:w="2126" w:type="dxa"/>
            <w:tcBorders>
              <w:top w:val="nil"/>
              <w:left w:val="nil"/>
              <w:bottom w:val="nil"/>
              <w:right w:val="nil"/>
            </w:tcBorders>
          </w:tcPr>
          <w:p w14:paraId="4832EB24" w14:textId="18B8C55B" w:rsidR="00CB7224" w:rsidRPr="004F04E1" w:rsidRDefault="00577088" w:rsidP="004F04E1">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w:t>
            </w:r>
          </w:p>
        </w:tc>
      </w:tr>
      <w:tr w:rsidR="00CB7224" w:rsidRPr="004F04E1" w14:paraId="2821090E" w14:textId="6473B152" w:rsidTr="00577088">
        <w:trPr>
          <w:divId w:val="594939281"/>
          <w:trHeight w:val="288"/>
        </w:trPr>
        <w:tc>
          <w:tcPr>
            <w:tcW w:w="4386" w:type="dxa"/>
            <w:tcBorders>
              <w:top w:val="nil"/>
              <w:left w:val="nil"/>
              <w:right w:val="nil"/>
            </w:tcBorders>
            <w:shd w:val="clear" w:color="auto" w:fill="auto"/>
            <w:noWrap/>
            <w:tcMar>
              <w:top w:w="15" w:type="dxa"/>
              <w:left w:w="15" w:type="dxa"/>
              <w:bottom w:w="0" w:type="dxa"/>
              <w:right w:w="15" w:type="dxa"/>
            </w:tcMar>
            <w:vAlign w:val="bottom"/>
            <w:hideMark/>
          </w:tcPr>
          <w:p w14:paraId="53435861" w14:textId="3A1840DB" w:rsidR="00CB7224" w:rsidRPr="004F04E1" w:rsidRDefault="00CB7224" w:rsidP="004F04E1">
            <w:pPr>
              <w:spacing w:after="0" w:line="240" w:lineRule="auto"/>
              <w:rPr>
                <w:rFonts w:ascii="Calibri" w:eastAsia="Times New Roman" w:hAnsi="Calibri" w:cs="Calibri"/>
                <w:color w:val="000000"/>
                <w:lang w:eastAsia="en-IN"/>
              </w:rPr>
            </w:pPr>
            <w:r w:rsidRPr="004F04E1">
              <w:rPr>
                <w:rFonts w:ascii="Calibri" w:eastAsia="Times New Roman" w:hAnsi="Calibri" w:cs="Calibri"/>
                <w:color w:val="000000"/>
                <w:lang w:eastAsia="en-IN"/>
              </w:rPr>
              <w:t>Weather</w:t>
            </w:r>
            <w:r w:rsidRPr="00577088">
              <w:rPr>
                <w:rFonts w:ascii="Calibri" w:eastAsia="Times New Roman" w:hAnsi="Calibri" w:cs="Calibri"/>
                <w:color w:val="000000"/>
                <w:vertAlign w:val="superscript"/>
                <w:lang w:eastAsia="en-IN"/>
              </w:rPr>
              <w:t xml:space="preserve"> </w:t>
            </w:r>
            <w:r w:rsidR="00577088" w:rsidRPr="00577088">
              <w:rPr>
                <w:rFonts w:ascii="Calibri" w:eastAsia="Times New Roman" w:hAnsi="Calibri" w:cs="Calibri"/>
                <w:color w:val="000000"/>
                <w:vertAlign w:val="superscript"/>
                <w:lang w:eastAsia="en-IN"/>
              </w:rPr>
              <w:t>b</w:t>
            </w:r>
          </w:p>
        </w:tc>
        <w:tc>
          <w:tcPr>
            <w:tcW w:w="1710" w:type="dxa"/>
            <w:tcBorders>
              <w:top w:val="nil"/>
              <w:left w:val="nil"/>
              <w:right w:val="nil"/>
            </w:tcBorders>
            <w:shd w:val="clear" w:color="auto" w:fill="auto"/>
            <w:noWrap/>
            <w:tcMar>
              <w:top w:w="15" w:type="dxa"/>
              <w:left w:w="15" w:type="dxa"/>
              <w:bottom w:w="0" w:type="dxa"/>
              <w:right w:w="15" w:type="dxa"/>
            </w:tcMar>
            <w:vAlign w:val="bottom"/>
            <w:hideMark/>
          </w:tcPr>
          <w:p w14:paraId="59A26A83" w14:textId="77777777" w:rsidR="00CB7224" w:rsidRPr="004F04E1" w:rsidRDefault="00CB7224" w:rsidP="004F04E1">
            <w:pPr>
              <w:spacing w:after="0" w:line="240" w:lineRule="auto"/>
              <w:jc w:val="center"/>
              <w:rPr>
                <w:rFonts w:ascii="Calibri" w:eastAsia="Times New Roman" w:hAnsi="Calibri" w:cs="Calibri"/>
                <w:color w:val="000000"/>
                <w:lang w:eastAsia="en-IN"/>
              </w:rPr>
            </w:pPr>
            <w:r w:rsidRPr="004F04E1">
              <w:rPr>
                <w:rFonts w:ascii="Calibri" w:eastAsia="Times New Roman" w:hAnsi="Calibri" w:cs="Calibri"/>
                <w:color w:val="000000"/>
                <w:lang w:eastAsia="en-IN"/>
              </w:rPr>
              <w:t>9</w:t>
            </w:r>
          </w:p>
        </w:tc>
        <w:tc>
          <w:tcPr>
            <w:tcW w:w="1843" w:type="dxa"/>
            <w:tcBorders>
              <w:top w:val="nil"/>
              <w:left w:val="nil"/>
              <w:right w:val="nil"/>
            </w:tcBorders>
            <w:shd w:val="clear" w:color="auto" w:fill="auto"/>
            <w:noWrap/>
            <w:tcMar>
              <w:top w:w="15" w:type="dxa"/>
              <w:left w:w="15" w:type="dxa"/>
              <w:bottom w:w="0" w:type="dxa"/>
              <w:right w:w="15" w:type="dxa"/>
            </w:tcMar>
            <w:vAlign w:val="bottom"/>
            <w:hideMark/>
          </w:tcPr>
          <w:p w14:paraId="46DD054C" w14:textId="77777777" w:rsidR="00CB7224" w:rsidRPr="004F04E1" w:rsidRDefault="00CB7224" w:rsidP="004F04E1">
            <w:pPr>
              <w:spacing w:after="0" w:line="240" w:lineRule="auto"/>
              <w:jc w:val="center"/>
              <w:rPr>
                <w:rFonts w:ascii="Calibri" w:eastAsia="Times New Roman" w:hAnsi="Calibri" w:cs="Calibri"/>
                <w:color w:val="000000"/>
                <w:lang w:eastAsia="en-IN"/>
              </w:rPr>
            </w:pPr>
            <w:r w:rsidRPr="004F04E1">
              <w:rPr>
                <w:rFonts w:ascii="Calibri" w:eastAsia="Times New Roman" w:hAnsi="Calibri" w:cs="Calibri"/>
                <w:color w:val="000000"/>
                <w:lang w:eastAsia="en-IN"/>
              </w:rPr>
              <w:t>2%</w:t>
            </w:r>
          </w:p>
        </w:tc>
        <w:tc>
          <w:tcPr>
            <w:tcW w:w="2126" w:type="dxa"/>
            <w:tcBorders>
              <w:top w:val="nil"/>
              <w:left w:val="nil"/>
              <w:right w:val="nil"/>
            </w:tcBorders>
          </w:tcPr>
          <w:p w14:paraId="4566908C" w14:textId="7D147A18" w:rsidR="00CB7224" w:rsidRPr="004F04E1" w:rsidRDefault="00577088" w:rsidP="004F04E1">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w:t>
            </w:r>
          </w:p>
        </w:tc>
      </w:tr>
      <w:tr w:rsidR="00CD11C8" w:rsidRPr="004F04E1" w14:paraId="76D11561" w14:textId="77777777" w:rsidTr="00577088">
        <w:trPr>
          <w:divId w:val="594939281"/>
          <w:trHeight w:val="288"/>
        </w:trPr>
        <w:tc>
          <w:tcPr>
            <w:tcW w:w="4386" w:type="dxa"/>
            <w:tcBorders>
              <w:right w:val="nil"/>
            </w:tcBorders>
            <w:shd w:val="clear" w:color="auto" w:fill="auto"/>
            <w:noWrap/>
            <w:tcMar>
              <w:top w:w="15" w:type="dxa"/>
              <w:left w:w="15" w:type="dxa"/>
              <w:bottom w:w="0" w:type="dxa"/>
              <w:right w:w="15" w:type="dxa"/>
            </w:tcMar>
            <w:vAlign w:val="bottom"/>
          </w:tcPr>
          <w:p w14:paraId="2932B588" w14:textId="06530457" w:rsidR="00CD11C8" w:rsidRDefault="00CD11C8" w:rsidP="004F04E1">
            <w:pPr>
              <w:spacing w:after="0" w:line="240" w:lineRule="auto"/>
              <w:rPr>
                <w:rFonts w:ascii="Calibri" w:eastAsia="Times New Roman" w:hAnsi="Calibri" w:cs="Calibri"/>
                <w:color w:val="000000"/>
                <w:lang w:eastAsia="en-IN"/>
              </w:rPr>
            </w:pPr>
            <w:r>
              <w:rPr>
                <w:rFonts w:ascii="Calibri" w:eastAsia="Times New Roman" w:hAnsi="Calibri" w:cs="Calibri"/>
                <w:color w:val="000000"/>
                <w:lang w:eastAsia="en-IN"/>
              </w:rPr>
              <w:t xml:space="preserve">Use car for errands </w:t>
            </w:r>
            <w:r w:rsidRPr="00577088">
              <w:rPr>
                <w:rFonts w:ascii="Calibri" w:eastAsia="Times New Roman" w:hAnsi="Calibri" w:cs="Calibri"/>
                <w:color w:val="000000"/>
                <w:vertAlign w:val="superscript"/>
                <w:lang w:eastAsia="en-IN"/>
              </w:rPr>
              <w:t>c</w:t>
            </w:r>
          </w:p>
        </w:tc>
        <w:tc>
          <w:tcPr>
            <w:tcW w:w="1710" w:type="dxa"/>
            <w:tcBorders>
              <w:left w:val="nil"/>
              <w:right w:val="nil"/>
            </w:tcBorders>
            <w:shd w:val="clear" w:color="auto" w:fill="auto"/>
            <w:noWrap/>
            <w:tcMar>
              <w:top w:w="15" w:type="dxa"/>
              <w:left w:w="15" w:type="dxa"/>
              <w:bottom w:w="0" w:type="dxa"/>
              <w:right w:w="15" w:type="dxa"/>
            </w:tcMar>
            <w:vAlign w:val="bottom"/>
          </w:tcPr>
          <w:p w14:paraId="196ADA75" w14:textId="0015E146" w:rsidR="00CD11C8" w:rsidRDefault="00CD11C8" w:rsidP="004F04E1">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w:t>
            </w:r>
          </w:p>
        </w:tc>
        <w:tc>
          <w:tcPr>
            <w:tcW w:w="1843" w:type="dxa"/>
            <w:tcBorders>
              <w:left w:val="nil"/>
              <w:right w:val="nil"/>
            </w:tcBorders>
            <w:shd w:val="clear" w:color="auto" w:fill="auto"/>
            <w:noWrap/>
            <w:tcMar>
              <w:top w:w="15" w:type="dxa"/>
              <w:left w:w="15" w:type="dxa"/>
              <w:bottom w:w="0" w:type="dxa"/>
              <w:right w:w="15" w:type="dxa"/>
            </w:tcMar>
            <w:vAlign w:val="bottom"/>
          </w:tcPr>
          <w:p w14:paraId="334B68E3" w14:textId="7B516B97" w:rsidR="00CD11C8" w:rsidRDefault="00CD11C8" w:rsidP="004F04E1">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w:t>
            </w:r>
          </w:p>
        </w:tc>
        <w:tc>
          <w:tcPr>
            <w:tcW w:w="2126" w:type="dxa"/>
            <w:tcBorders>
              <w:left w:val="nil"/>
            </w:tcBorders>
          </w:tcPr>
          <w:p w14:paraId="6F0390A6" w14:textId="09D5E8BF" w:rsidR="00CD11C8" w:rsidRDefault="00CD11C8" w:rsidP="004F04E1">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13%</w:t>
            </w:r>
          </w:p>
        </w:tc>
      </w:tr>
      <w:tr w:rsidR="00577088" w:rsidRPr="004F04E1" w14:paraId="15D96F1E" w14:textId="77777777" w:rsidTr="00577088">
        <w:trPr>
          <w:divId w:val="594939281"/>
          <w:trHeight w:val="288"/>
        </w:trPr>
        <w:tc>
          <w:tcPr>
            <w:tcW w:w="4386" w:type="dxa"/>
            <w:tcBorders>
              <w:right w:val="nil"/>
            </w:tcBorders>
            <w:shd w:val="clear" w:color="auto" w:fill="auto"/>
            <w:noWrap/>
            <w:tcMar>
              <w:top w:w="15" w:type="dxa"/>
              <w:left w:w="15" w:type="dxa"/>
              <w:bottom w:w="0" w:type="dxa"/>
              <w:right w:w="15" w:type="dxa"/>
            </w:tcMar>
            <w:vAlign w:val="bottom"/>
          </w:tcPr>
          <w:p w14:paraId="7ECB4AD2" w14:textId="4F7CF4B0" w:rsidR="00577088" w:rsidRPr="004F04E1" w:rsidRDefault="00577088" w:rsidP="004F04E1">
            <w:pPr>
              <w:spacing w:after="0" w:line="240" w:lineRule="auto"/>
              <w:rPr>
                <w:rFonts w:ascii="Calibri" w:eastAsia="Times New Roman" w:hAnsi="Calibri" w:cs="Calibri"/>
                <w:color w:val="000000"/>
                <w:lang w:eastAsia="en-IN"/>
              </w:rPr>
            </w:pPr>
            <w:r>
              <w:rPr>
                <w:rFonts w:ascii="Calibri" w:eastAsia="Times New Roman" w:hAnsi="Calibri" w:cs="Calibri"/>
                <w:color w:val="000000"/>
                <w:lang w:eastAsia="en-IN"/>
              </w:rPr>
              <w:t xml:space="preserve">Don’t know what transit route to take </w:t>
            </w:r>
            <w:r w:rsidRPr="00577088">
              <w:rPr>
                <w:rFonts w:ascii="Calibri" w:eastAsia="Times New Roman" w:hAnsi="Calibri" w:cs="Calibri"/>
                <w:color w:val="000000"/>
                <w:vertAlign w:val="superscript"/>
                <w:lang w:eastAsia="en-IN"/>
              </w:rPr>
              <w:t>c</w:t>
            </w:r>
          </w:p>
        </w:tc>
        <w:tc>
          <w:tcPr>
            <w:tcW w:w="1710" w:type="dxa"/>
            <w:tcBorders>
              <w:left w:val="nil"/>
              <w:right w:val="nil"/>
            </w:tcBorders>
            <w:shd w:val="clear" w:color="auto" w:fill="auto"/>
            <w:noWrap/>
            <w:tcMar>
              <w:top w:w="15" w:type="dxa"/>
              <w:left w:w="15" w:type="dxa"/>
              <w:bottom w:w="0" w:type="dxa"/>
              <w:right w:w="15" w:type="dxa"/>
            </w:tcMar>
            <w:vAlign w:val="bottom"/>
          </w:tcPr>
          <w:p w14:paraId="58024A9B" w14:textId="41714019" w:rsidR="00577088" w:rsidRPr="004F04E1" w:rsidRDefault="00577088" w:rsidP="004F04E1">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w:t>
            </w:r>
          </w:p>
        </w:tc>
        <w:tc>
          <w:tcPr>
            <w:tcW w:w="1843" w:type="dxa"/>
            <w:tcBorders>
              <w:left w:val="nil"/>
              <w:right w:val="nil"/>
            </w:tcBorders>
            <w:shd w:val="clear" w:color="auto" w:fill="auto"/>
            <w:noWrap/>
            <w:tcMar>
              <w:top w:w="15" w:type="dxa"/>
              <w:left w:w="15" w:type="dxa"/>
              <w:bottom w:w="0" w:type="dxa"/>
              <w:right w:w="15" w:type="dxa"/>
            </w:tcMar>
            <w:vAlign w:val="bottom"/>
          </w:tcPr>
          <w:p w14:paraId="6AF500EF" w14:textId="2415515E" w:rsidR="00577088" w:rsidRPr="004F04E1" w:rsidRDefault="00577088" w:rsidP="004F04E1">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w:t>
            </w:r>
          </w:p>
        </w:tc>
        <w:tc>
          <w:tcPr>
            <w:tcW w:w="2126" w:type="dxa"/>
            <w:tcBorders>
              <w:left w:val="nil"/>
            </w:tcBorders>
          </w:tcPr>
          <w:p w14:paraId="5431CEDA" w14:textId="4CBD797F" w:rsidR="00577088" w:rsidRDefault="00577088" w:rsidP="004F04E1">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2%</w:t>
            </w:r>
          </w:p>
        </w:tc>
      </w:tr>
      <w:tr w:rsidR="00577088" w:rsidRPr="004F04E1" w14:paraId="4B28816E" w14:textId="77777777" w:rsidTr="00577088">
        <w:trPr>
          <w:divId w:val="594939281"/>
          <w:trHeight w:val="288"/>
        </w:trPr>
        <w:tc>
          <w:tcPr>
            <w:tcW w:w="4386" w:type="dxa"/>
            <w:tcBorders>
              <w:bottom w:val="single" w:sz="4" w:space="0" w:color="auto"/>
              <w:right w:val="nil"/>
            </w:tcBorders>
            <w:shd w:val="clear" w:color="auto" w:fill="auto"/>
            <w:noWrap/>
            <w:tcMar>
              <w:top w:w="15" w:type="dxa"/>
              <w:left w:w="15" w:type="dxa"/>
              <w:bottom w:w="0" w:type="dxa"/>
              <w:right w:w="15" w:type="dxa"/>
            </w:tcMar>
            <w:vAlign w:val="bottom"/>
          </w:tcPr>
          <w:p w14:paraId="0B595881" w14:textId="07C3E9B2" w:rsidR="00577088" w:rsidRPr="004F04E1" w:rsidRDefault="00577088" w:rsidP="004F04E1">
            <w:pPr>
              <w:spacing w:after="0" w:line="240" w:lineRule="auto"/>
              <w:rPr>
                <w:rFonts w:ascii="Calibri" w:eastAsia="Times New Roman" w:hAnsi="Calibri" w:cs="Calibri"/>
                <w:color w:val="000000"/>
                <w:lang w:eastAsia="en-IN"/>
              </w:rPr>
            </w:pPr>
            <w:proofErr w:type="gramStart"/>
            <w:r>
              <w:rPr>
                <w:rFonts w:ascii="Calibri" w:eastAsia="Times New Roman" w:hAnsi="Calibri" w:cs="Calibri"/>
                <w:color w:val="000000"/>
                <w:lang w:eastAsia="en-IN"/>
              </w:rPr>
              <w:t>Other</w:t>
            </w:r>
            <w:proofErr w:type="gramEnd"/>
            <w:r>
              <w:rPr>
                <w:rFonts w:ascii="Calibri" w:eastAsia="Times New Roman" w:hAnsi="Calibri" w:cs="Calibri"/>
                <w:color w:val="000000"/>
                <w:lang w:eastAsia="en-IN"/>
              </w:rPr>
              <w:t xml:space="preserve"> </w:t>
            </w:r>
            <w:r w:rsidRPr="00577088">
              <w:rPr>
                <w:rFonts w:ascii="Calibri" w:eastAsia="Times New Roman" w:hAnsi="Calibri" w:cs="Calibri"/>
                <w:color w:val="000000"/>
                <w:vertAlign w:val="superscript"/>
                <w:lang w:eastAsia="en-IN"/>
              </w:rPr>
              <w:t>c</w:t>
            </w:r>
          </w:p>
        </w:tc>
        <w:tc>
          <w:tcPr>
            <w:tcW w:w="1710" w:type="dxa"/>
            <w:tcBorders>
              <w:left w:val="nil"/>
              <w:bottom w:val="single" w:sz="4" w:space="0" w:color="auto"/>
              <w:right w:val="nil"/>
            </w:tcBorders>
            <w:shd w:val="clear" w:color="auto" w:fill="auto"/>
            <w:noWrap/>
            <w:tcMar>
              <w:top w:w="15" w:type="dxa"/>
              <w:left w:w="15" w:type="dxa"/>
              <w:bottom w:w="0" w:type="dxa"/>
              <w:right w:w="15" w:type="dxa"/>
            </w:tcMar>
            <w:vAlign w:val="bottom"/>
          </w:tcPr>
          <w:p w14:paraId="7DA4F8FE" w14:textId="328C9D78" w:rsidR="00577088" w:rsidRPr="004F04E1" w:rsidRDefault="00577088" w:rsidP="004F04E1">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w:t>
            </w:r>
          </w:p>
        </w:tc>
        <w:tc>
          <w:tcPr>
            <w:tcW w:w="1843" w:type="dxa"/>
            <w:tcBorders>
              <w:left w:val="nil"/>
              <w:bottom w:val="single" w:sz="4" w:space="0" w:color="auto"/>
              <w:right w:val="nil"/>
            </w:tcBorders>
            <w:shd w:val="clear" w:color="auto" w:fill="auto"/>
            <w:noWrap/>
            <w:tcMar>
              <w:top w:w="15" w:type="dxa"/>
              <w:left w:w="15" w:type="dxa"/>
              <w:bottom w:w="0" w:type="dxa"/>
              <w:right w:w="15" w:type="dxa"/>
            </w:tcMar>
            <w:vAlign w:val="bottom"/>
          </w:tcPr>
          <w:p w14:paraId="3CF127F4" w14:textId="6FBDB898" w:rsidR="00577088" w:rsidRPr="004F04E1" w:rsidRDefault="00577088" w:rsidP="004F04E1">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w:t>
            </w:r>
          </w:p>
        </w:tc>
        <w:tc>
          <w:tcPr>
            <w:tcW w:w="2126" w:type="dxa"/>
            <w:tcBorders>
              <w:left w:val="nil"/>
              <w:bottom w:val="single" w:sz="4" w:space="0" w:color="auto"/>
            </w:tcBorders>
          </w:tcPr>
          <w:p w14:paraId="0A9682E7" w14:textId="1E56C330" w:rsidR="00577088" w:rsidRDefault="00577088" w:rsidP="004F04E1">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6%</w:t>
            </w:r>
          </w:p>
        </w:tc>
      </w:tr>
      <w:tr w:rsidR="00CB7224" w:rsidRPr="004F04E1" w14:paraId="22C4CD05" w14:textId="0AC42B12" w:rsidTr="00577088">
        <w:trPr>
          <w:divId w:val="594939281"/>
          <w:trHeight w:val="288"/>
        </w:trPr>
        <w:tc>
          <w:tcPr>
            <w:tcW w:w="438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16652CC3" w14:textId="77777777" w:rsidR="00CB7224" w:rsidRPr="004F04E1" w:rsidRDefault="00CB7224" w:rsidP="004F04E1">
            <w:pPr>
              <w:spacing w:after="0" w:line="240" w:lineRule="auto"/>
              <w:rPr>
                <w:rFonts w:ascii="Calibri" w:eastAsia="Times New Roman" w:hAnsi="Calibri" w:cs="Calibri"/>
                <w:color w:val="000000"/>
                <w:lang w:eastAsia="en-IN"/>
              </w:rPr>
            </w:pPr>
            <w:r w:rsidRPr="004F04E1">
              <w:rPr>
                <w:rFonts w:ascii="Calibri" w:eastAsia="Times New Roman" w:hAnsi="Calibri" w:cs="Calibri"/>
                <w:color w:val="000000"/>
                <w:lang w:eastAsia="en-IN"/>
              </w:rPr>
              <w:t xml:space="preserve">Total </w:t>
            </w:r>
          </w:p>
        </w:tc>
        <w:tc>
          <w:tcPr>
            <w:tcW w:w="171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273040A" w14:textId="77777777" w:rsidR="00CB7224" w:rsidRPr="004F04E1" w:rsidRDefault="00CB7224" w:rsidP="004F04E1">
            <w:pPr>
              <w:spacing w:after="0" w:line="240" w:lineRule="auto"/>
              <w:jc w:val="center"/>
              <w:rPr>
                <w:rFonts w:ascii="Calibri" w:eastAsia="Times New Roman" w:hAnsi="Calibri" w:cs="Calibri"/>
                <w:color w:val="000000"/>
                <w:lang w:eastAsia="en-IN"/>
              </w:rPr>
            </w:pPr>
            <w:r w:rsidRPr="004F04E1">
              <w:rPr>
                <w:rFonts w:ascii="Calibri" w:eastAsia="Times New Roman" w:hAnsi="Calibri" w:cs="Calibri"/>
                <w:color w:val="000000"/>
                <w:lang w:eastAsia="en-IN"/>
              </w:rPr>
              <w:t>473</w:t>
            </w:r>
          </w:p>
        </w:tc>
        <w:tc>
          <w:tcPr>
            <w:tcW w:w="1843"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16ECD3F" w14:textId="77777777" w:rsidR="00CB7224" w:rsidRPr="004F04E1" w:rsidRDefault="00CB7224" w:rsidP="004F04E1">
            <w:pPr>
              <w:spacing w:after="0" w:line="240" w:lineRule="auto"/>
              <w:jc w:val="center"/>
              <w:rPr>
                <w:rFonts w:ascii="Calibri" w:eastAsia="Times New Roman" w:hAnsi="Calibri" w:cs="Calibri"/>
                <w:color w:val="000000"/>
                <w:lang w:eastAsia="en-IN"/>
              </w:rPr>
            </w:pPr>
            <w:r w:rsidRPr="004F04E1">
              <w:rPr>
                <w:rFonts w:ascii="Calibri" w:eastAsia="Times New Roman" w:hAnsi="Calibri" w:cs="Calibri"/>
                <w:color w:val="000000"/>
                <w:lang w:eastAsia="en-IN"/>
              </w:rPr>
              <w:t>100%</w:t>
            </w:r>
          </w:p>
        </w:tc>
        <w:tc>
          <w:tcPr>
            <w:tcW w:w="2126" w:type="dxa"/>
            <w:tcBorders>
              <w:top w:val="single" w:sz="4" w:space="0" w:color="auto"/>
              <w:left w:val="nil"/>
              <w:bottom w:val="single" w:sz="4" w:space="0" w:color="auto"/>
              <w:right w:val="nil"/>
            </w:tcBorders>
          </w:tcPr>
          <w:p w14:paraId="22B50DB5" w14:textId="44443DC1" w:rsidR="00CB7224" w:rsidRPr="004F04E1" w:rsidRDefault="004C3B4B" w:rsidP="004F04E1">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100%</w:t>
            </w:r>
          </w:p>
        </w:tc>
      </w:tr>
    </w:tbl>
    <w:p w14:paraId="09130238" w14:textId="1CB6B5D2" w:rsidR="00577088" w:rsidRPr="00577088" w:rsidRDefault="00E07EFD" w:rsidP="004F04E1">
      <w:pPr>
        <w:rPr>
          <w:vertAlign w:val="superscript"/>
          <w:lang w:val="en-US"/>
        </w:rPr>
      </w:pPr>
      <w:r w:rsidRPr="00E07EFD">
        <w:rPr>
          <w:vertAlign w:val="superscript"/>
          <w:lang w:val="en-US"/>
        </w:rPr>
        <w:t>a</w:t>
      </w:r>
      <w:r>
        <w:rPr>
          <w:vertAlign w:val="superscript"/>
          <w:lang w:val="en-US"/>
        </w:rPr>
        <w:t xml:space="preserve"> </w:t>
      </w:r>
      <w:r>
        <w:rPr>
          <w:lang w:val="en-US"/>
        </w:rPr>
        <w:t xml:space="preserve">Respondents could choose more than one reason. </w:t>
      </w:r>
      <w:r w:rsidR="00577088">
        <w:rPr>
          <w:lang w:val="en-US"/>
        </w:rPr>
        <w:t xml:space="preserve">                                                                                                                                        </w:t>
      </w:r>
      <w:r w:rsidR="00577088" w:rsidRPr="00577088">
        <w:rPr>
          <w:vertAlign w:val="superscript"/>
          <w:lang w:val="en-US"/>
        </w:rPr>
        <w:t>b</w:t>
      </w:r>
      <w:r w:rsidR="00577088">
        <w:rPr>
          <w:vertAlign w:val="superscript"/>
          <w:lang w:val="en-US"/>
        </w:rPr>
        <w:t xml:space="preserve"> </w:t>
      </w:r>
      <w:r w:rsidR="00577088">
        <w:rPr>
          <w:lang w:val="en-US"/>
        </w:rPr>
        <w:t>These reasons were not options in the 2020 commuter survey</w:t>
      </w:r>
      <w:r w:rsidR="001D4F83">
        <w:rPr>
          <w:lang w:val="en-US"/>
        </w:rPr>
        <w:t>.</w:t>
      </w:r>
      <w:r w:rsidR="00577088">
        <w:rPr>
          <w:lang w:val="en-US"/>
        </w:rPr>
        <w:t xml:space="preserve"> </w:t>
      </w:r>
      <w:r w:rsidR="00577088">
        <w:rPr>
          <w:vertAlign w:val="superscript"/>
          <w:lang w:val="en-US"/>
        </w:rPr>
        <w:t xml:space="preserve">                                                                                                                        c </w:t>
      </w:r>
      <w:r w:rsidR="00577088">
        <w:rPr>
          <w:lang w:val="en-US"/>
        </w:rPr>
        <w:t xml:space="preserve">These reasons were not options in the 2023 </w:t>
      </w:r>
      <w:r w:rsidR="001D4F83">
        <w:rPr>
          <w:lang w:val="en-US"/>
        </w:rPr>
        <w:t xml:space="preserve">commuter </w:t>
      </w:r>
      <w:r w:rsidR="00577088">
        <w:rPr>
          <w:lang w:val="en-US"/>
        </w:rPr>
        <w:t>survey</w:t>
      </w:r>
      <w:r w:rsidR="001D4F83">
        <w:rPr>
          <w:lang w:val="en-US"/>
        </w:rPr>
        <w:t>.</w:t>
      </w:r>
    </w:p>
    <w:p w14:paraId="10C02974" w14:textId="5023F9FF" w:rsidR="00E07EFD" w:rsidRPr="00E07EFD" w:rsidRDefault="00E07EFD" w:rsidP="004F04E1">
      <w:pPr>
        <w:rPr>
          <w:lang w:val="en-US"/>
        </w:rPr>
      </w:pPr>
      <w:r>
        <w:rPr>
          <w:lang w:val="en-US"/>
        </w:rPr>
        <w:t xml:space="preserve">The primary reason for employees driving was that it was the fastest way to get to campus (37%). Other important reasons included: “Family care or other obligations” (26%), “I like the convenience of having my own car” (12%) and “No other reasonable transit option” </w:t>
      </w:r>
      <w:r w:rsidR="00582DE8">
        <w:rPr>
          <w:lang w:val="en-US"/>
        </w:rPr>
        <w:t>(7%) and “personal safety” (6%).</w:t>
      </w:r>
      <w:r>
        <w:rPr>
          <w:lang w:val="en-US"/>
        </w:rPr>
        <w:t xml:space="preserve"> </w:t>
      </w:r>
    </w:p>
    <w:p w14:paraId="4A1963F0" w14:textId="5440F078" w:rsidR="000F67A2" w:rsidRPr="000F67A2" w:rsidRDefault="000F67A2" w:rsidP="000F67A2">
      <w:pPr>
        <w:pStyle w:val="Caption"/>
        <w:keepNext/>
        <w:divId w:val="1813063775"/>
      </w:pPr>
      <w:r>
        <w:t xml:space="preserve">Table </w:t>
      </w:r>
      <w:r w:rsidR="00582DE8">
        <w:fldChar w:fldCharType="begin"/>
      </w:r>
      <w:r w:rsidR="00582DE8">
        <w:instrText xml:space="preserve"> SEQ Table \* ARABIC </w:instrText>
      </w:r>
      <w:r w:rsidR="00582DE8">
        <w:fldChar w:fldCharType="separate"/>
      </w:r>
      <w:r w:rsidR="00E20D9C">
        <w:rPr>
          <w:noProof/>
        </w:rPr>
        <w:t>24</w:t>
      </w:r>
      <w:r w:rsidR="00582DE8">
        <w:rPr>
          <w:noProof/>
        </w:rPr>
        <w:fldChar w:fldCharType="end"/>
      </w:r>
      <w:r>
        <w:t xml:space="preserve">: Employees’ reasons for driving </w:t>
      </w:r>
    </w:p>
    <w:tbl>
      <w:tblPr>
        <w:tblW w:w="10065" w:type="dxa"/>
        <w:tblInd w:w="-411" w:type="dxa"/>
        <w:tblCellMar>
          <w:left w:w="0" w:type="dxa"/>
          <w:right w:w="0" w:type="dxa"/>
        </w:tblCellMar>
        <w:tblLook w:val="04A0" w:firstRow="1" w:lastRow="0" w:firstColumn="1" w:lastColumn="0" w:noHBand="0" w:noVBand="1"/>
      </w:tblPr>
      <w:tblGrid>
        <w:gridCol w:w="4476"/>
        <w:gridCol w:w="1762"/>
        <w:gridCol w:w="1985"/>
        <w:gridCol w:w="1842"/>
      </w:tblGrid>
      <w:tr w:rsidR="00CB7224" w:rsidRPr="000F67A2" w14:paraId="3719F78D" w14:textId="61DA6275" w:rsidTr="00577088">
        <w:trPr>
          <w:divId w:val="1813063775"/>
          <w:trHeight w:val="288"/>
        </w:trPr>
        <w:tc>
          <w:tcPr>
            <w:tcW w:w="447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1E24B88C" w14:textId="77777777" w:rsidR="00CB7224" w:rsidRPr="000F67A2" w:rsidRDefault="00CB7224" w:rsidP="000F67A2">
            <w:pPr>
              <w:spacing w:after="0" w:line="240" w:lineRule="auto"/>
              <w:rPr>
                <w:rFonts w:ascii="Calibri" w:eastAsia="Times New Roman" w:hAnsi="Calibri" w:cs="Calibri"/>
                <w:color w:val="000000"/>
                <w:lang w:eastAsia="en-IN"/>
              </w:rPr>
            </w:pPr>
            <w:r w:rsidRPr="000F67A2">
              <w:rPr>
                <w:rFonts w:ascii="Calibri" w:eastAsia="Times New Roman" w:hAnsi="Calibri" w:cs="Calibri"/>
                <w:color w:val="000000"/>
                <w:lang w:eastAsia="en-IN"/>
              </w:rPr>
              <w:t xml:space="preserve">Reason </w:t>
            </w:r>
          </w:p>
        </w:tc>
        <w:tc>
          <w:tcPr>
            <w:tcW w:w="1762"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01C89600" w14:textId="58DE7C2E" w:rsidR="00CB7224" w:rsidRPr="00E07EFD" w:rsidRDefault="00CB7224" w:rsidP="000F67A2">
            <w:pPr>
              <w:spacing w:after="0" w:line="240" w:lineRule="auto"/>
              <w:jc w:val="center"/>
              <w:rPr>
                <w:rFonts w:ascii="Calibri" w:eastAsia="Times New Roman" w:hAnsi="Calibri" w:cs="Calibri"/>
                <w:color w:val="000000"/>
                <w:vertAlign w:val="superscript"/>
                <w:lang w:eastAsia="en-IN"/>
              </w:rPr>
            </w:pPr>
            <w:r w:rsidRPr="000F67A2">
              <w:rPr>
                <w:rFonts w:ascii="Calibri" w:eastAsia="Times New Roman" w:hAnsi="Calibri" w:cs="Calibri"/>
                <w:color w:val="000000"/>
                <w:lang w:eastAsia="en-IN"/>
              </w:rPr>
              <w:t>Number of Respondents</w:t>
            </w:r>
            <w:r>
              <w:rPr>
                <w:rFonts w:ascii="Calibri" w:eastAsia="Times New Roman" w:hAnsi="Calibri" w:cs="Calibri"/>
                <w:color w:val="000000"/>
                <w:lang w:eastAsia="en-IN"/>
              </w:rPr>
              <w:t xml:space="preserve"> </w:t>
            </w:r>
            <w:r>
              <w:rPr>
                <w:rFonts w:ascii="Calibri" w:eastAsia="Times New Roman" w:hAnsi="Calibri" w:cs="Calibri"/>
                <w:color w:val="000000"/>
                <w:vertAlign w:val="superscript"/>
                <w:lang w:eastAsia="en-IN"/>
              </w:rPr>
              <w:t>a</w:t>
            </w:r>
          </w:p>
        </w:tc>
        <w:tc>
          <w:tcPr>
            <w:tcW w:w="1985"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072F27E4" w14:textId="1CBB491C" w:rsidR="00CB7224" w:rsidRPr="000F67A2" w:rsidRDefault="00CB7224" w:rsidP="000F67A2">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w:t>
            </w:r>
            <w:r w:rsidRPr="000F67A2">
              <w:rPr>
                <w:rFonts w:ascii="Calibri" w:eastAsia="Times New Roman" w:hAnsi="Calibri" w:cs="Calibri"/>
                <w:color w:val="000000"/>
                <w:lang w:eastAsia="en-IN"/>
              </w:rPr>
              <w:t xml:space="preserve"> of </w:t>
            </w:r>
            <w:r>
              <w:rPr>
                <w:rFonts w:ascii="Calibri" w:eastAsia="Times New Roman" w:hAnsi="Calibri" w:cs="Calibri"/>
                <w:color w:val="000000"/>
                <w:lang w:eastAsia="en-IN"/>
              </w:rPr>
              <w:t xml:space="preserve">total responses (2023 survey) </w:t>
            </w:r>
          </w:p>
        </w:tc>
        <w:tc>
          <w:tcPr>
            <w:tcW w:w="1842" w:type="dxa"/>
            <w:tcBorders>
              <w:top w:val="single" w:sz="4" w:space="0" w:color="auto"/>
              <w:left w:val="nil"/>
              <w:bottom w:val="single" w:sz="4" w:space="0" w:color="auto"/>
              <w:right w:val="nil"/>
            </w:tcBorders>
          </w:tcPr>
          <w:p w14:paraId="12001094" w14:textId="5591562B" w:rsidR="00CB7224" w:rsidRDefault="00724174" w:rsidP="000F67A2">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 of total responses (2020 survey)</w:t>
            </w:r>
          </w:p>
        </w:tc>
      </w:tr>
      <w:tr w:rsidR="00CB7224" w:rsidRPr="000F67A2" w14:paraId="0EF00351" w14:textId="2788AAB9" w:rsidTr="00577088">
        <w:trPr>
          <w:divId w:val="1813063775"/>
          <w:trHeight w:val="288"/>
        </w:trPr>
        <w:tc>
          <w:tcPr>
            <w:tcW w:w="4476"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A3A9CA6" w14:textId="77777777" w:rsidR="00CB7224" w:rsidRPr="000F67A2" w:rsidRDefault="00CB7224" w:rsidP="000F67A2">
            <w:pPr>
              <w:spacing w:after="0" w:line="240" w:lineRule="auto"/>
              <w:rPr>
                <w:rFonts w:ascii="Calibri" w:eastAsia="Times New Roman" w:hAnsi="Calibri" w:cs="Calibri"/>
                <w:color w:val="000000"/>
                <w:lang w:eastAsia="en-IN"/>
              </w:rPr>
            </w:pPr>
            <w:r w:rsidRPr="000F67A2">
              <w:rPr>
                <w:rFonts w:ascii="Calibri" w:eastAsia="Times New Roman" w:hAnsi="Calibri" w:cs="Calibri"/>
                <w:color w:val="000000"/>
                <w:lang w:eastAsia="en-IN"/>
              </w:rPr>
              <w:t xml:space="preserve">Fastest way to get to campus </w:t>
            </w:r>
          </w:p>
        </w:tc>
        <w:tc>
          <w:tcPr>
            <w:tcW w:w="1762"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35988551" w14:textId="77777777" w:rsidR="00CB7224" w:rsidRPr="000F67A2" w:rsidRDefault="00CB7224" w:rsidP="000F67A2">
            <w:pPr>
              <w:spacing w:after="0" w:line="240" w:lineRule="auto"/>
              <w:jc w:val="center"/>
              <w:rPr>
                <w:rFonts w:ascii="Calibri" w:eastAsia="Times New Roman" w:hAnsi="Calibri" w:cs="Calibri"/>
                <w:color w:val="000000"/>
                <w:lang w:eastAsia="en-IN"/>
              </w:rPr>
            </w:pPr>
            <w:r w:rsidRPr="000F67A2">
              <w:rPr>
                <w:rFonts w:ascii="Calibri" w:eastAsia="Times New Roman" w:hAnsi="Calibri" w:cs="Calibri"/>
                <w:color w:val="000000"/>
                <w:lang w:eastAsia="en-IN"/>
              </w:rPr>
              <w:t>157</w:t>
            </w:r>
          </w:p>
        </w:tc>
        <w:tc>
          <w:tcPr>
            <w:tcW w:w="1985"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373F3564" w14:textId="77777777" w:rsidR="00CB7224" w:rsidRPr="000F67A2" w:rsidRDefault="00CB7224" w:rsidP="000F67A2">
            <w:pPr>
              <w:spacing w:after="0" w:line="240" w:lineRule="auto"/>
              <w:jc w:val="center"/>
              <w:rPr>
                <w:rFonts w:ascii="Calibri" w:eastAsia="Times New Roman" w:hAnsi="Calibri" w:cs="Calibri"/>
                <w:color w:val="000000"/>
                <w:lang w:eastAsia="en-IN"/>
              </w:rPr>
            </w:pPr>
            <w:r w:rsidRPr="000F67A2">
              <w:rPr>
                <w:rFonts w:ascii="Calibri" w:eastAsia="Times New Roman" w:hAnsi="Calibri" w:cs="Calibri"/>
                <w:color w:val="000000"/>
                <w:lang w:eastAsia="en-IN"/>
              </w:rPr>
              <w:t>37%</w:t>
            </w:r>
          </w:p>
        </w:tc>
        <w:tc>
          <w:tcPr>
            <w:tcW w:w="1842" w:type="dxa"/>
            <w:tcBorders>
              <w:top w:val="single" w:sz="4" w:space="0" w:color="auto"/>
              <w:left w:val="nil"/>
              <w:bottom w:val="nil"/>
              <w:right w:val="nil"/>
            </w:tcBorders>
          </w:tcPr>
          <w:p w14:paraId="410A5472" w14:textId="0E512671" w:rsidR="00CB7224" w:rsidRPr="000F67A2" w:rsidRDefault="00724174" w:rsidP="000F67A2">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24%</w:t>
            </w:r>
          </w:p>
        </w:tc>
      </w:tr>
      <w:tr w:rsidR="00CB7224" w:rsidRPr="000F67A2" w14:paraId="120A9506" w14:textId="44568011" w:rsidTr="00577088">
        <w:trPr>
          <w:divId w:val="1813063775"/>
          <w:trHeight w:val="288"/>
        </w:trPr>
        <w:tc>
          <w:tcPr>
            <w:tcW w:w="4476" w:type="dxa"/>
            <w:tcBorders>
              <w:top w:val="nil"/>
              <w:left w:val="nil"/>
              <w:bottom w:val="nil"/>
              <w:right w:val="nil"/>
            </w:tcBorders>
            <w:shd w:val="clear" w:color="auto" w:fill="auto"/>
            <w:noWrap/>
            <w:tcMar>
              <w:top w:w="15" w:type="dxa"/>
              <w:left w:w="15" w:type="dxa"/>
              <w:bottom w:w="0" w:type="dxa"/>
              <w:right w:w="15" w:type="dxa"/>
            </w:tcMar>
            <w:vAlign w:val="bottom"/>
            <w:hideMark/>
          </w:tcPr>
          <w:p w14:paraId="28BBE091" w14:textId="40550494" w:rsidR="00CB7224" w:rsidRPr="000F67A2" w:rsidRDefault="00CB7224" w:rsidP="000F67A2">
            <w:pPr>
              <w:spacing w:after="0" w:line="240" w:lineRule="auto"/>
              <w:rPr>
                <w:rFonts w:ascii="Calibri" w:eastAsia="Times New Roman" w:hAnsi="Calibri" w:cs="Calibri"/>
                <w:color w:val="000000"/>
                <w:lang w:eastAsia="en-IN"/>
              </w:rPr>
            </w:pPr>
            <w:r w:rsidRPr="000F67A2">
              <w:rPr>
                <w:rFonts w:ascii="Calibri" w:eastAsia="Times New Roman" w:hAnsi="Calibri" w:cs="Calibri"/>
                <w:color w:val="000000"/>
                <w:lang w:eastAsia="en-IN"/>
              </w:rPr>
              <w:t xml:space="preserve">Facilities </w:t>
            </w:r>
          </w:p>
        </w:tc>
        <w:tc>
          <w:tcPr>
            <w:tcW w:w="1762" w:type="dxa"/>
            <w:tcBorders>
              <w:top w:val="nil"/>
              <w:left w:val="nil"/>
              <w:bottom w:val="nil"/>
              <w:right w:val="nil"/>
            </w:tcBorders>
            <w:shd w:val="clear" w:color="auto" w:fill="auto"/>
            <w:noWrap/>
            <w:tcMar>
              <w:top w:w="15" w:type="dxa"/>
              <w:left w:w="15" w:type="dxa"/>
              <w:bottom w:w="0" w:type="dxa"/>
              <w:right w:w="15" w:type="dxa"/>
            </w:tcMar>
            <w:vAlign w:val="bottom"/>
            <w:hideMark/>
          </w:tcPr>
          <w:p w14:paraId="4AA2DF9C" w14:textId="77777777" w:rsidR="00CB7224" w:rsidRPr="000F67A2" w:rsidRDefault="00CB7224" w:rsidP="000F67A2">
            <w:pPr>
              <w:spacing w:after="0" w:line="240" w:lineRule="auto"/>
              <w:jc w:val="center"/>
              <w:rPr>
                <w:rFonts w:ascii="Calibri" w:eastAsia="Times New Roman" w:hAnsi="Calibri" w:cs="Calibri"/>
                <w:color w:val="000000"/>
                <w:lang w:eastAsia="en-IN"/>
              </w:rPr>
            </w:pPr>
            <w:r w:rsidRPr="000F67A2">
              <w:rPr>
                <w:rFonts w:ascii="Calibri" w:eastAsia="Times New Roman" w:hAnsi="Calibri" w:cs="Calibri"/>
                <w:color w:val="000000"/>
                <w:lang w:eastAsia="en-IN"/>
              </w:rPr>
              <w:t>1</w:t>
            </w:r>
          </w:p>
        </w:tc>
        <w:tc>
          <w:tcPr>
            <w:tcW w:w="1985" w:type="dxa"/>
            <w:tcBorders>
              <w:top w:val="nil"/>
              <w:left w:val="nil"/>
              <w:bottom w:val="nil"/>
              <w:right w:val="nil"/>
            </w:tcBorders>
            <w:shd w:val="clear" w:color="auto" w:fill="auto"/>
            <w:noWrap/>
            <w:tcMar>
              <w:top w:w="15" w:type="dxa"/>
              <w:left w:w="15" w:type="dxa"/>
              <w:bottom w:w="0" w:type="dxa"/>
              <w:right w:w="15" w:type="dxa"/>
            </w:tcMar>
            <w:vAlign w:val="bottom"/>
            <w:hideMark/>
          </w:tcPr>
          <w:p w14:paraId="656941B4" w14:textId="6FB51068" w:rsidR="00CB7224" w:rsidRPr="000F67A2" w:rsidRDefault="00CB7224" w:rsidP="000F67A2">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&lt;1</w:t>
            </w:r>
            <w:r w:rsidRPr="000F67A2">
              <w:rPr>
                <w:rFonts w:ascii="Calibri" w:eastAsia="Times New Roman" w:hAnsi="Calibri" w:cs="Calibri"/>
                <w:color w:val="000000"/>
                <w:lang w:eastAsia="en-IN"/>
              </w:rPr>
              <w:t>%</w:t>
            </w:r>
          </w:p>
        </w:tc>
        <w:tc>
          <w:tcPr>
            <w:tcW w:w="1842" w:type="dxa"/>
            <w:tcBorders>
              <w:top w:val="nil"/>
              <w:left w:val="nil"/>
              <w:bottom w:val="nil"/>
              <w:right w:val="nil"/>
            </w:tcBorders>
          </w:tcPr>
          <w:p w14:paraId="457BE02C" w14:textId="59D2D271" w:rsidR="00CB7224" w:rsidRDefault="00724174" w:rsidP="000F67A2">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4%</w:t>
            </w:r>
          </w:p>
        </w:tc>
      </w:tr>
      <w:tr w:rsidR="00CB7224" w:rsidRPr="000F67A2" w14:paraId="715EBE0A" w14:textId="3C53C337" w:rsidTr="00577088">
        <w:trPr>
          <w:divId w:val="1813063775"/>
          <w:trHeight w:val="288"/>
        </w:trPr>
        <w:tc>
          <w:tcPr>
            <w:tcW w:w="4476" w:type="dxa"/>
            <w:tcBorders>
              <w:top w:val="nil"/>
              <w:left w:val="nil"/>
              <w:bottom w:val="nil"/>
              <w:right w:val="nil"/>
            </w:tcBorders>
            <w:shd w:val="clear" w:color="auto" w:fill="auto"/>
            <w:noWrap/>
            <w:tcMar>
              <w:top w:w="15" w:type="dxa"/>
              <w:left w:w="15" w:type="dxa"/>
              <w:bottom w:w="0" w:type="dxa"/>
              <w:right w:w="15" w:type="dxa"/>
            </w:tcMar>
            <w:vAlign w:val="bottom"/>
            <w:hideMark/>
          </w:tcPr>
          <w:p w14:paraId="3B03B99B" w14:textId="62245BC4" w:rsidR="00CB7224" w:rsidRPr="000F67A2" w:rsidRDefault="00CB7224" w:rsidP="000F67A2">
            <w:pPr>
              <w:spacing w:after="0" w:line="240" w:lineRule="auto"/>
              <w:rPr>
                <w:rFonts w:ascii="Calibri" w:eastAsia="Times New Roman" w:hAnsi="Calibri" w:cs="Calibri"/>
                <w:color w:val="000000"/>
                <w:lang w:eastAsia="en-IN"/>
              </w:rPr>
            </w:pPr>
            <w:r w:rsidRPr="000F67A2">
              <w:rPr>
                <w:rFonts w:ascii="Calibri" w:eastAsia="Times New Roman" w:hAnsi="Calibri" w:cs="Calibri"/>
                <w:color w:val="000000"/>
                <w:lang w:eastAsia="en-IN"/>
              </w:rPr>
              <w:t xml:space="preserve">I like the convenience of having my car </w:t>
            </w:r>
          </w:p>
        </w:tc>
        <w:tc>
          <w:tcPr>
            <w:tcW w:w="1762" w:type="dxa"/>
            <w:tcBorders>
              <w:top w:val="nil"/>
              <w:left w:val="nil"/>
              <w:bottom w:val="nil"/>
              <w:right w:val="nil"/>
            </w:tcBorders>
            <w:shd w:val="clear" w:color="auto" w:fill="auto"/>
            <w:noWrap/>
            <w:tcMar>
              <w:top w:w="15" w:type="dxa"/>
              <w:left w:w="15" w:type="dxa"/>
              <w:bottom w:w="0" w:type="dxa"/>
              <w:right w:w="15" w:type="dxa"/>
            </w:tcMar>
            <w:vAlign w:val="bottom"/>
            <w:hideMark/>
          </w:tcPr>
          <w:p w14:paraId="18F45284" w14:textId="77777777" w:rsidR="00CB7224" w:rsidRPr="000F67A2" w:rsidRDefault="00CB7224" w:rsidP="000F67A2">
            <w:pPr>
              <w:spacing w:after="0" w:line="240" w:lineRule="auto"/>
              <w:jc w:val="center"/>
              <w:rPr>
                <w:rFonts w:ascii="Calibri" w:eastAsia="Times New Roman" w:hAnsi="Calibri" w:cs="Calibri"/>
                <w:color w:val="000000"/>
                <w:lang w:eastAsia="en-IN"/>
              </w:rPr>
            </w:pPr>
            <w:r w:rsidRPr="000F67A2">
              <w:rPr>
                <w:rFonts w:ascii="Calibri" w:eastAsia="Times New Roman" w:hAnsi="Calibri" w:cs="Calibri"/>
                <w:color w:val="000000"/>
                <w:lang w:eastAsia="en-IN"/>
              </w:rPr>
              <w:t>51</w:t>
            </w:r>
          </w:p>
        </w:tc>
        <w:tc>
          <w:tcPr>
            <w:tcW w:w="1985" w:type="dxa"/>
            <w:tcBorders>
              <w:top w:val="nil"/>
              <w:left w:val="nil"/>
              <w:bottom w:val="nil"/>
              <w:right w:val="nil"/>
            </w:tcBorders>
            <w:shd w:val="clear" w:color="auto" w:fill="auto"/>
            <w:noWrap/>
            <w:tcMar>
              <w:top w:w="15" w:type="dxa"/>
              <w:left w:w="15" w:type="dxa"/>
              <w:bottom w:w="0" w:type="dxa"/>
              <w:right w:w="15" w:type="dxa"/>
            </w:tcMar>
            <w:vAlign w:val="bottom"/>
            <w:hideMark/>
          </w:tcPr>
          <w:p w14:paraId="700E584F" w14:textId="77777777" w:rsidR="00CB7224" w:rsidRPr="000F67A2" w:rsidRDefault="00CB7224" w:rsidP="000F67A2">
            <w:pPr>
              <w:spacing w:after="0" w:line="240" w:lineRule="auto"/>
              <w:jc w:val="center"/>
              <w:rPr>
                <w:rFonts w:ascii="Calibri" w:eastAsia="Times New Roman" w:hAnsi="Calibri" w:cs="Calibri"/>
                <w:color w:val="000000"/>
                <w:lang w:eastAsia="en-IN"/>
              </w:rPr>
            </w:pPr>
            <w:r w:rsidRPr="000F67A2">
              <w:rPr>
                <w:rFonts w:ascii="Calibri" w:eastAsia="Times New Roman" w:hAnsi="Calibri" w:cs="Calibri"/>
                <w:color w:val="000000"/>
                <w:lang w:eastAsia="en-IN"/>
              </w:rPr>
              <w:t>12%</w:t>
            </w:r>
          </w:p>
        </w:tc>
        <w:tc>
          <w:tcPr>
            <w:tcW w:w="1842" w:type="dxa"/>
            <w:tcBorders>
              <w:top w:val="nil"/>
              <w:left w:val="nil"/>
              <w:bottom w:val="nil"/>
              <w:right w:val="nil"/>
            </w:tcBorders>
          </w:tcPr>
          <w:p w14:paraId="7474D68A" w14:textId="3A75442C" w:rsidR="00CB7224" w:rsidRPr="000F67A2" w:rsidRDefault="00724174" w:rsidP="000F67A2">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7%</w:t>
            </w:r>
          </w:p>
        </w:tc>
      </w:tr>
      <w:tr w:rsidR="00CB7224" w:rsidRPr="000F67A2" w14:paraId="6DDBEA8F" w14:textId="415769DD" w:rsidTr="00577088">
        <w:trPr>
          <w:divId w:val="1813063775"/>
          <w:trHeight w:val="288"/>
        </w:trPr>
        <w:tc>
          <w:tcPr>
            <w:tcW w:w="4476" w:type="dxa"/>
            <w:tcBorders>
              <w:top w:val="nil"/>
              <w:left w:val="nil"/>
              <w:bottom w:val="nil"/>
              <w:right w:val="nil"/>
            </w:tcBorders>
            <w:shd w:val="clear" w:color="auto" w:fill="auto"/>
            <w:noWrap/>
            <w:tcMar>
              <w:top w:w="15" w:type="dxa"/>
              <w:left w:w="15" w:type="dxa"/>
              <w:bottom w:w="0" w:type="dxa"/>
              <w:right w:w="15" w:type="dxa"/>
            </w:tcMar>
            <w:vAlign w:val="bottom"/>
            <w:hideMark/>
          </w:tcPr>
          <w:p w14:paraId="5AAD82D6" w14:textId="77777777" w:rsidR="00CB7224" w:rsidRPr="000F67A2" w:rsidRDefault="00CB7224" w:rsidP="000F67A2">
            <w:pPr>
              <w:spacing w:after="0" w:line="240" w:lineRule="auto"/>
              <w:rPr>
                <w:rFonts w:ascii="Calibri" w:eastAsia="Times New Roman" w:hAnsi="Calibri" w:cs="Calibri"/>
                <w:color w:val="000000"/>
                <w:lang w:eastAsia="en-IN"/>
              </w:rPr>
            </w:pPr>
            <w:r w:rsidRPr="000F67A2">
              <w:rPr>
                <w:rFonts w:ascii="Calibri" w:eastAsia="Times New Roman" w:hAnsi="Calibri" w:cs="Calibri"/>
                <w:color w:val="000000"/>
                <w:lang w:eastAsia="en-IN"/>
              </w:rPr>
              <w:t xml:space="preserve">Affordability </w:t>
            </w:r>
          </w:p>
        </w:tc>
        <w:tc>
          <w:tcPr>
            <w:tcW w:w="1762" w:type="dxa"/>
            <w:tcBorders>
              <w:top w:val="nil"/>
              <w:left w:val="nil"/>
              <w:bottom w:val="nil"/>
              <w:right w:val="nil"/>
            </w:tcBorders>
            <w:shd w:val="clear" w:color="auto" w:fill="auto"/>
            <w:noWrap/>
            <w:tcMar>
              <w:top w:w="15" w:type="dxa"/>
              <w:left w:w="15" w:type="dxa"/>
              <w:bottom w:w="0" w:type="dxa"/>
              <w:right w:w="15" w:type="dxa"/>
            </w:tcMar>
            <w:vAlign w:val="bottom"/>
            <w:hideMark/>
          </w:tcPr>
          <w:p w14:paraId="4D8139A9" w14:textId="77777777" w:rsidR="00CB7224" w:rsidRPr="000F67A2" w:rsidRDefault="00CB7224" w:rsidP="000F67A2">
            <w:pPr>
              <w:spacing w:after="0" w:line="240" w:lineRule="auto"/>
              <w:jc w:val="center"/>
              <w:rPr>
                <w:rFonts w:ascii="Calibri" w:eastAsia="Times New Roman" w:hAnsi="Calibri" w:cs="Calibri"/>
                <w:color w:val="000000"/>
                <w:lang w:eastAsia="en-IN"/>
              </w:rPr>
            </w:pPr>
            <w:r w:rsidRPr="000F67A2">
              <w:rPr>
                <w:rFonts w:ascii="Calibri" w:eastAsia="Times New Roman" w:hAnsi="Calibri" w:cs="Calibri"/>
                <w:color w:val="000000"/>
                <w:lang w:eastAsia="en-IN"/>
              </w:rPr>
              <w:t>4</w:t>
            </w:r>
          </w:p>
        </w:tc>
        <w:tc>
          <w:tcPr>
            <w:tcW w:w="1985" w:type="dxa"/>
            <w:tcBorders>
              <w:top w:val="nil"/>
              <w:left w:val="nil"/>
              <w:bottom w:val="nil"/>
              <w:right w:val="nil"/>
            </w:tcBorders>
            <w:shd w:val="clear" w:color="auto" w:fill="auto"/>
            <w:noWrap/>
            <w:tcMar>
              <w:top w:w="15" w:type="dxa"/>
              <w:left w:w="15" w:type="dxa"/>
              <w:bottom w:w="0" w:type="dxa"/>
              <w:right w:w="15" w:type="dxa"/>
            </w:tcMar>
            <w:vAlign w:val="bottom"/>
            <w:hideMark/>
          </w:tcPr>
          <w:p w14:paraId="718DF424" w14:textId="77777777" w:rsidR="00CB7224" w:rsidRPr="000F67A2" w:rsidRDefault="00CB7224" w:rsidP="000F67A2">
            <w:pPr>
              <w:spacing w:after="0" w:line="240" w:lineRule="auto"/>
              <w:jc w:val="center"/>
              <w:rPr>
                <w:rFonts w:ascii="Calibri" w:eastAsia="Times New Roman" w:hAnsi="Calibri" w:cs="Calibri"/>
                <w:color w:val="000000"/>
                <w:lang w:eastAsia="en-IN"/>
              </w:rPr>
            </w:pPr>
            <w:r w:rsidRPr="000F67A2">
              <w:rPr>
                <w:rFonts w:ascii="Calibri" w:eastAsia="Times New Roman" w:hAnsi="Calibri" w:cs="Calibri"/>
                <w:color w:val="000000"/>
                <w:lang w:eastAsia="en-IN"/>
              </w:rPr>
              <w:t>1%</w:t>
            </w:r>
          </w:p>
        </w:tc>
        <w:tc>
          <w:tcPr>
            <w:tcW w:w="1842" w:type="dxa"/>
            <w:tcBorders>
              <w:top w:val="nil"/>
              <w:left w:val="nil"/>
              <w:bottom w:val="nil"/>
              <w:right w:val="nil"/>
            </w:tcBorders>
          </w:tcPr>
          <w:p w14:paraId="51851555" w14:textId="09995DB5" w:rsidR="00CB7224" w:rsidRPr="000F67A2" w:rsidRDefault="00724174" w:rsidP="000F67A2">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2%</w:t>
            </w:r>
          </w:p>
        </w:tc>
      </w:tr>
      <w:tr w:rsidR="00CB7224" w:rsidRPr="000F67A2" w14:paraId="39ADA749" w14:textId="799033BE" w:rsidTr="00577088">
        <w:trPr>
          <w:divId w:val="1813063775"/>
          <w:trHeight w:val="288"/>
        </w:trPr>
        <w:tc>
          <w:tcPr>
            <w:tcW w:w="4476" w:type="dxa"/>
            <w:tcBorders>
              <w:top w:val="nil"/>
              <w:left w:val="nil"/>
              <w:bottom w:val="nil"/>
              <w:right w:val="nil"/>
            </w:tcBorders>
            <w:shd w:val="clear" w:color="auto" w:fill="auto"/>
            <w:noWrap/>
            <w:tcMar>
              <w:top w:w="15" w:type="dxa"/>
              <w:left w:w="15" w:type="dxa"/>
              <w:bottom w:w="0" w:type="dxa"/>
              <w:right w:w="15" w:type="dxa"/>
            </w:tcMar>
            <w:vAlign w:val="bottom"/>
            <w:hideMark/>
          </w:tcPr>
          <w:p w14:paraId="28C255EE" w14:textId="77777777" w:rsidR="00CB7224" w:rsidRPr="000F67A2" w:rsidRDefault="00CB7224" w:rsidP="000F67A2">
            <w:pPr>
              <w:spacing w:after="0" w:line="240" w:lineRule="auto"/>
              <w:rPr>
                <w:rFonts w:ascii="Calibri" w:eastAsia="Times New Roman" w:hAnsi="Calibri" w:cs="Calibri"/>
                <w:color w:val="000000"/>
                <w:lang w:eastAsia="en-IN"/>
              </w:rPr>
            </w:pPr>
            <w:r w:rsidRPr="000F67A2">
              <w:rPr>
                <w:rFonts w:ascii="Calibri" w:eastAsia="Times New Roman" w:hAnsi="Calibri" w:cs="Calibri"/>
                <w:color w:val="000000"/>
                <w:lang w:eastAsia="en-IN"/>
              </w:rPr>
              <w:t xml:space="preserve">Family care or other obligation </w:t>
            </w:r>
          </w:p>
        </w:tc>
        <w:tc>
          <w:tcPr>
            <w:tcW w:w="1762" w:type="dxa"/>
            <w:tcBorders>
              <w:top w:val="nil"/>
              <w:left w:val="nil"/>
              <w:bottom w:val="nil"/>
              <w:right w:val="nil"/>
            </w:tcBorders>
            <w:shd w:val="clear" w:color="auto" w:fill="auto"/>
            <w:noWrap/>
            <w:tcMar>
              <w:top w:w="15" w:type="dxa"/>
              <w:left w:w="15" w:type="dxa"/>
              <w:bottom w:w="0" w:type="dxa"/>
              <w:right w:w="15" w:type="dxa"/>
            </w:tcMar>
            <w:vAlign w:val="bottom"/>
            <w:hideMark/>
          </w:tcPr>
          <w:p w14:paraId="4267472E" w14:textId="77777777" w:rsidR="00CB7224" w:rsidRPr="000F67A2" w:rsidRDefault="00CB7224" w:rsidP="000F67A2">
            <w:pPr>
              <w:spacing w:after="0" w:line="240" w:lineRule="auto"/>
              <w:jc w:val="center"/>
              <w:rPr>
                <w:rFonts w:ascii="Calibri" w:eastAsia="Times New Roman" w:hAnsi="Calibri" w:cs="Calibri"/>
                <w:color w:val="000000"/>
                <w:lang w:eastAsia="en-IN"/>
              </w:rPr>
            </w:pPr>
            <w:r w:rsidRPr="000F67A2">
              <w:rPr>
                <w:rFonts w:ascii="Calibri" w:eastAsia="Times New Roman" w:hAnsi="Calibri" w:cs="Calibri"/>
                <w:color w:val="000000"/>
                <w:lang w:eastAsia="en-IN"/>
              </w:rPr>
              <w:t>109</w:t>
            </w:r>
          </w:p>
        </w:tc>
        <w:tc>
          <w:tcPr>
            <w:tcW w:w="1985" w:type="dxa"/>
            <w:tcBorders>
              <w:top w:val="nil"/>
              <w:left w:val="nil"/>
              <w:bottom w:val="nil"/>
              <w:right w:val="nil"/>
            </w:tcBorders>
            <w:shd w:val="clear" w:color="auto" w:fill="auto"/>
            <w:noWrap/>
            <w:tcMar>
              <w:top w:w="15" w:type="dxa"/>
              <w:left w:w="15" w:type="dxa"/>
              <w:bottom w:w="0" w:type="dxa"/>
              <w:right w:w="15" w:type="dxa"/>
            </w:tcMar>
            <w:vAlign w:val="bottom"/>
            <w:hideMark/>
          </w:tcPr>
          <w:p w14:paraId="0F2280A3" w14:textId="77777777" w:rsidR="00CB7224" w:rsidRPr="000F67A2" w:rsidRDefault="00CB7224" w:rsidP="000F67A2">
            <w:pPr>
              <w:spacing w:after="0" w:line="240" w:lineRule="auto"/>
              <w:jc w:val="center"/>
              <w:rPr>
                <w:rFonts w:ascii="Calibri" w:eastAsia="Times New Roman" w:hAnsi="Calibri" w:cs="Calibri"/>
                <w:color w:val="000000"/>
                <w:lang w:eastAsia="en-IN"/>
              </w:rPr>
            </w:pPr>
            <w:r w:rsidRPr="000F67A2">
              <w:rPr>
                <w:rFonts w:ascii="Calibri" w:eastAsia="Times New Roman" w:hAnsi="Calibri" w:cs="Calibri"/>
                <w:color w:val="000000"/>
                <w:lang w:eastAsia="en-IN"/>
              </w:rPr>
              <w:t>26%</w:t>
            </w:r>
          </w:p>
        </w:tc>
        <w:tc>
          <w:tcPr>
            <w:tcW w:w="1842" w:type="dxa"/>
            <w:tcBorders>
              <w:top w:val="nil"/>
              <w:left w:val="nil"/>
              <w:bottom w:val="nil"/>
              <w:right w:val="nil"/>
            </w:tcBorders>
          </w:tcPr>
          <w:p w14:paraId="2C1E065F" w14:textId="27F7A34B" w:rsidR="00CB7224" w:rsidRPr="000F67A2" w:rsidRDefault="00724174" w:rsidP="000F67A2">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11%</w:t>
            </w:r>
          </w:p>
        </w:tc>
      </w:tr>
      <w:tr w:rsidR="00CB7224" w:rsidRPr="000F67A2" w14:paraId="60A5BEAC" w14:textId="16E73837" w:rsidTr="00577088">
        <w:trPr>
          <w:divId w:val="1813063775"/>
          <w:trHeight w:val="288"/>
        </w:trPr>
        <w:tc>
          <w:tcPr>
            <w:tcW w:w="4476" w:type="dxa"/>
            <w:tcBorders>
              <w:top w:val="nil"/>
              <w:left w:val="nil"/>
              <w:bottom w:val="nil"/>
              <w:right w:val="nil"/>
            </w:tcBorders>
            <w:shd w:val="clear" w:color="auto" w:fill="auto"/>
            <w:noWrap/>
            <w:tcMar>
              <w:top w:w="15" w:type="dxa"/>
              <w:left w:w="15" w:type="dxa"/>
              <w:bottom w:w="0" w:type="dxa"/>
              <w:right w:w="15" w:type="dxa"/>
            </w:tcMar>
            <w:vAlign w:val="bottom"/>
            <w:hideMark/>
          </w:tcPr>
          <w:p w14:paraId="55F76C97" w14:textId="77777777" w:rsidR="00CB7224" w:rsidRPr="000F67A2" w:rsidRDefault="00CB7224" w:rsidP="000F67A2">
            <w:pPr>
              <w:spacing w:after="0" w:line="240" w:lineRule="auto"/>
              <w:rPr>
                <w:rFonts w:ascii="Calibri" w:eastAsia="Times New Roman" w:hAnsi="Calibri" w:cs="Calibri"/>
                <w:color w:val="000000"/>
                <w:lang w:eastAsia="en-IN"/>
              </w:rPr>
            </w:pPr>
            <w:r w:rsidRPr="000F67A2">
              <w:rPr>
                <w:rFonts w:ascii="Calibri" w:eastAsia="Times New Roman" w:hAnsi="Calibri" w:cs="Calibri"/>
                <w:color w:val="000000"/>
                <w:lang w:eastAsia="en-IN"/>
              </w:rPr>
              <w:t xml:space="preserve">Need to get home in case of an emergency </w:t>
            </w:r>
          </w:p>
        </w:tc>
        <w:tc>
          <w:tcPr>
            <w:tcW w:w="1762" w:type="dxa"/>
            <w:tcBorders>
              <w:top w:val="nil"/>
              <w:left w:val="nil"/>
              <w:bottom w:val="nil"/>
              <w:right w:val="nil"/>
            </w:tcBorders>
            <w:shd w:val="clear" w:color="auto" w:fill="auto"/>
            <w:noWrap/>
            <w:tcMar>
              <w:top w:w="15" w:type="dxa"/>
              <w:left w:w="15" w:type="dxa"/>
              <w:bottom w:w="0" w:type="dxa"/>
              <w:right w:w="15" w:type="dxa"/>
            </w:tcMar>
            <w:vAlign w:val="bottom"/>
            <w:hideMark/>
          </w:tcPr>
          <w:p w14:paraId="100DCB3A" w14:textId="77777777" w:rsidR="00CB7224" w:rsidRPr="000F67A2" w:rsidRDefault="00CB7224" w:rsidP="000F67A2">
            <w:pPr>
              <w:spacing w:after="0" w:line="240" w:lineRule="auto"/>
              <w:jc w:val="center"/>
              <w:rPr>
                <w:rFonts w:ascii="Calibri" w:eastAsia="Times New Roman" w:hAnsi="Calibri" w:cs="Calibri"/>
                <w:color w:val="000000"/>
                <w:lang w:eastAsia="en-IN"/>
              </w:rPr>
            </w:pPr>
            <w:r w:rsidRPr="000F67A2">
              <w:rPr>
                <w:rFonts w:ascii="Calibri" w:eastAsia="Times New Roman" w:hAnsi="Calibri" w:cs="Calibri"/>
                <w:color w:val="000000"/>
                <w:lang w:eastAsia="en-IN"/>
              </w:rPr>
              <w:t>6</w:t>
            </w:r>
          </w:p>
        </w:tc>
        <w:tc>
          <w:tcPr>
            <w:tcW w:w="1985" w:type="dxa"/>
            <w:tcBorders>
              <w:top w:val="nil"/>
              <w:left w:val="nil"/>
              <w:bottom w:val="nil"/>
              <w:right w:val="nil"/>
            </w:tcBorders>
            <w:shd w:val="clear" w:color="auto" w:fill="auto"/>
            <w:noWrap/>
            <w:tcMar>
              <w:top w:w="15" w:type="dxa"/>
              <w:left w:w="15" w:type="dxa"/>
              <w:bottom w:w="0" w:type="dxa"/>
              <w:right w:w="15" w:type="dxa"/>
            </w:tcMar>
            <w:vAlign w:val="bottom"/>
            <w:hideMark/>
          </w:tcPr>
          <w:p w14:paraId="7C3A38E6" w14:textId="77777777" w:rsidR="00CB7224" w:rsidRPr="000F67A2" w:rsidRDefault="00CB7224" w:rsidP="000F67A2">
            <w:pPr>
              <w:spacing w:after="0" w:line="240" w:lineRule="auto"/>
              <w:jc w:val="center"/>
              <w:rPr>
                <w:rFonts w:ascii="Calibri" w:eastAsia="Times New Roman" w:hAnsi="Calibri" w:cs="Calibri"/>
                <w:color w:val="000000"/>
                <w:lang w:eastAsia="en-IN"/>
              </w:rPr>
            </w:pPr>
            <w:r w:rsidRPr="000F67A2">
              <w:rPr>
                <w:rFonts w:ascii="Calibri" w:eastAsia="Times New Roman" w:hAnsi="Calibri" w:cs="Calibri"/>
                <w:color w:val="000000"/>
                <w:lang w:eastAsia="en-IN"/>
              </w:rPr>
              <w:t>1%</w:t>
            </w:r>
          </w:p>
        </w:tc>
        <w:tc>
          <w:tcPr>
            <w:tcW w:w="1842" w:type="dxa"/>
            <w:tcBorders>
              <w:top w:val="nil"/>
              <w:left w:val="nil"/>
              <w:bottom w:val="nil"/>
              <w:right w:val="nil"/>
            </w:tcBorders>
          </w:tcPr>
          <w:p w14:paraId="3F645751" w14:textId="3E75B877" w:rsidR="00CB7224" w:rsidRPr="000F67A2" w:rsidRDefault="00724174" w:rsidP="000F67A2">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9%</w:t>
            </w:r>
          </w:p>
        </w:tc>
      </w:tr>
      <w:tr w:rsidR="00CB7224" w:rsidRPr="000F67A2" w14:paraId="63967A27" w14:textId="0776A741" w:rsidTr="00577088">
        <w:trPr>
          <w:divId w:val="1813063775"/>
          <w:trHeight w:val="288"/>
        </w:trPr>
        <w:tc>
          <w:tcPr>
            <w:tcW w:w="4476" w:type="dxa"/>
            <w:tcBorders>
              <w:top w:val="nil"/>
              <w:left w:val="nil"/>
              <w:bottom w:val="nil"/>
              <w:right w:val="nil"/>
            </w:tcBorders>
            <w:shd w:val="clear" w:color="auto" w:fill="auto"/>
            <w:noWrap/>
            <w:tcMar>
              <w:top w:w="15" w:type="dxa"/>
              <w:left w:w="15" w:type="dxa"/>
              <w:bottom w:w="0" w:type="dxa"/>
              <w:right w:w="15" w:type="dxa"/>
            </w:tcMar>
            <w:vAlign w:val="bottom"/>
            <w:hideMark/>
          </w:tcPr>
          <w:p w14:paraId="5190B4B5" w14:textId="77777777" w:rsidR="00CB7224" w:rsidRPr="000F67A2" w:rsidRDefault="00CB7224" w:rsidP="000F67A2">
            <w:pPr>
              <w:spacing w:after="0" w:line="240" w:lineRule="auto"/>
              <w:rPr>
                <w:rFonts w:ascii="Calibri" w:eastAsia="Times New Roman" w:hAnsi="Calibri" w:cs="Calibri"/>
                <w:color w:val="000000"/>
                <w:lang w:eastAsia="en-IN"/>
              </w:rPr>
            </w:pPr>
            <w:r w:rsidRPr="000F67A2">
              <w:rPr>
                <w:rFonts w:ascii="Calibri" w:eastAsia="Times New Roman" w:hAnsi="Calibri" w:cs="Calibri"/>
                <w:color w:val="000000"/>
                <w:lang w:eastAsia="en-IN"/>
              </w:rPr>
              <w:t xml:space="preserve">No other reasonable transit option </w:t>
            </w:r>
          </w:p>
        </w:tc>
        <w:tc>
          <w:tcPr>
            <w:tcW w:w="1762" w:type="dxa"/>
            <w:tcBorders>
              <w:top w:val="nil"/>
              <w:left w:val="nil"/>
              <w:bottom w:val="nil"/>
              <w:right w:val="nil"/>
            </w:tcBorders>
            <w:shd w:val="clear" w:color="auto" w:fill="auto"/>
            <w:noWrap/>
            <w:tcMar>
              <w:top w:w="15" w:type="dxa"/>
              <w:left w:w="15" w:type="dxa"/>
              <w:bottom w:w="0" w:type="dxa"/>
              <w:right w:w="15" w:type="dxa"/>
            </w:tcMar>
            <w:vAlign w:val="bottom"/>
            <w:hideMark/>
          </w:tcPr>
          <w:p w14:paraId="377176FF" w14:textId="77777777" w:rsidR="00CB7224" w:rsidRPr="000F67A2" w:rsidRDefault="00CB7224" w:rsidP="000F67A2">
            <w:pPr>
              <w:spacing w:after="0" w:line="240" w:lineRule="auto"/>
              <w:jc w:val="center"/>
              <w:rPr>
                <w:rFonts w:ascii="Calibri" w:eastAsia="Times New Roman" w:hAnsi="Calibri" w:cs="Calibri"/>
                <w:color w:val="000000"/>
                <w:lang w:eastAsia="en-IN"/>
              </w:rPr>
            </w:pPr>
            <w:r w:rsidRPr="000F67A2">
              <w:rPr>
                <w:rFonts w:ascii="Calibri" w:eastAsia="Times New Roman" w:hAnsi="Calibri" w:cs="Calibri"/>
                <w:color w:val="000000"/>
                <w:lang w:eastAsia="en-IN"/>
              </w:rPr>
              <w:t>29</w:t>
            </w:r>
          </w:p>
        </w:tc>
        <w:tc>
          <w:tcPr>
            <w:tcW w:w="1985" w:type="dxa"/>
            <w:tcBorders>
              <w:top w:val="nil"/>
              <w:left w:val="nil"/>
              <w:bottom w:val="nil"/>
              <w:right w:val="nil"/>
            </w:tcBorders>
            <w:shd w:val="clear" w:color="auto" w:fill="auto"/>
            <w:noWrap/>
            <w:tcMar>
              <w:top w:w="15" w:type="dxa"/>
              <w:left w:w="15" w:type="dxa"/>
              <w:bottom w:w="0" w:type="dxa"/>
              <w:right w:w="15" w:type="dxa"/>
            </w:tcMar>
            <w:vAlign w:val="bottom"/>
            <w:hideMark/>
          </w:tcPr>
          <w:p w14:paraId="16EED60D" w14:textId="77777777" w:rsidR="00CB7224" w:rsidRPr="000F67A2" w:rsidRDefault="00CB7224" w:rsidP="000F67A2">
            <w:pPr>
              <w:spacing w:after="0" w:line="240" w:lineRule="auto"/>
              <w:jc w:val="center"/>
              <w:rPr>
                <w:rFonts w:ascii="Calibri" w:eastAsia="Times New Roman" w:hAnsi="Calibri" w:cs="Calibri"/>
                <w:color w:val="000000"/>
                <w:lang w:eastAsia="en-IN"/>
              </w:rPr>
            </w:pPr>
            <w:r w:rsidRPr="000F67A2">
              <w:rPr>
                <w:rFonts w:ascii="Calibri" w:eastAsia="Times New Roman" w:hAnsi="Calibri" w:cs="Calibri"/>
                <w:color w:val="000000"/>
                <w:lang w:eastAsia="en-IN"/>
              </w:rPr>
              <w:t>7%</w:t>
            </w:r>
          </w:p>
        </w:tc>
        <w:tc>
          <w:tcPr>
            <w:tcW w:w="1842" w:type="dxa"/>
            <w:tcBorders>
              <w:top w:val="nil"/>
              <w:left w:val="nil"/>
              <w:bottom w:val="nil"/>
              <w:right w:val="nil"/>
            </w:tcBorders>
          </w:tcPr>
          <w:p w14:paraId="6DFB2082" w14:textId="36C1E5FA" w:rsidR="00CB7224" w:rsidRPr="000F67A2" w:rsidRDefault="00724174" w:rsidP="000F67A2">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8%</w:t>
            </w:r>
          </w:p>
        </w:tc>
      </w:tr>
      <w:tr w:rsidR="00CB7224" w:rsidRPr="000F67A2" w14:paraId="6E632073" w14:textId="561B0865" w:rsidTr="00577088">
        <w:trPr>
          <w:divId w:val="1813063775"/>
          <w:trHeight w:val="288"/>
        </w:trPr>
        <w:tc>
          <w:tcPr>
            <w:tcW w:w="4476" w:type="dxa"/>
            <w:tcBorders>
              <w:top w:val="nil"/>
              <w:left w:val="nil"/>
              <w:bottom w:val="nil"/>
              <w:right w:val="nil"/>
            </w:tcBorders>
            <w:shd w:val="clear" w:color="auto" w:fill="auto"/>
            <w:noWrap/>
            <w:tcMar>
              <w:top w:w="15" w:type="dxa"/>
              <w:left w:w="15" w:type="dxa"/>
              <w:bottom w:w="0" w:type="dxa"/>
              <w:right w:w="15" w:type="dxa"/>
            </w:tcMar>
            <w:vAlign w:val="bottom"/>
            <w:hideMark/>
          </w:tcPr>
          <w:p w14:paraId="1ED9044F" w14:textId="77777777" w:rsidR="00CB7224" w:rsidRPr="000F67A2" w:rsidRDefault="00CB7224" w:rsidP="000F67A2">
            <w:pPr>
              <w:spacing w:after="0" w:line="240" w:lineRule="auto"/>
              <w:rPr>
                <w:rFonts w:ascii="Calibri" w:eastAsia="Times New Roman" w:hAnsi="Calibri" w:cs="Calibri"/>
                <w:color w:val="000000"/>
                <w:lang w:eastAsia="en-IN"/>
              </w:rPr>
            </w:pPr>
            <w:r w:rsidRPr="000F67A2">
              <w:rPr>
                <w:rFonts w:ascii="Calibri" w:eastAsia="Times New Roman" w:hAnsi="Calibri" w:cs="Calibri"/>
                <w:color w:val="000000"/>
                <w:lang w:eastAsia="en-IN"/>
              </w:rPr>
              <w:t xml:space="preserve">Personal Safety </w:t>
            </w:r>
          </w:p>
        </w:tc>
        <w:tc>
          <w:tcPr>
            <w:tcW w:w="1762" w:type="dxa"/>
            <w:tcBorders>
              <w:top w:val="nil"/>
              <w:left w:val="nil"/>
              <w:bottom w:val="nil"/>
              <w:right w:val="nil"/>
            </w:tcBorders>
            <w:shd w:val="clear" w:color="auto" w:fill="auto"/>
            <w:noWrap/>
            <w:tcMar>
              <w:top w:w="15" w:type="dxa"/>
              <w:left w:w="15" w:type="dxa"/>
              <w:bottom w:w="0" w:type="dxa"/>
              <w:right w:w="15" w:type="dxa"/>
            </w:tcMar>
            <w:vAlign w:val="bottom"/>
            <w:hideMark/>
          </w:tcPr>
          <w:p w14:paraId="068711E3" w14:textId="77777777" w:rsidR="00CB7224" w:rsidRPr="000F67A2" w:rsidRDefault="00CB7224" w:rsidP="000F67A2">
            <w:pPr>
              <w:spacing w:after="0" w:line="240" w:lineRule="auto"/>
              <w:jc w:val="center"/>
              <w:rPr>
                <w:rFonts w:ascii="Calibri" w:eastAsia="Times New Roman" w:hAnsi="Calibri" w:cs="Calibri"/>
                <w:color w:val="000000"/>
                <w:lang w:eastAsia="en-IN"/>
              </w:rPr>
            </w:pPr>
            <w:r w:rsidRPr="000F67A2">
              <w:rPr>
                <w:rFonts w:ascii="Calibri" w:eastAsia="Times New Roman" w:hAnsi="Calibri" w:cs="Calibri"/>
                <w:color w:val="000000"/>
                <w:lang w:eastAsia="en-IN"/>
              </w:rPr>
              <w:t>26</w:t>
            </w:r>
          </w:p>
        </w:tc>
        <w:tc>
          <w:tcPr>
            <w:tcW w:w="1985" w:type="dxa"/>
            <w:tcBorders>
              <w:top w:val="nil"/>
              <w:left w:val="nil"/>
              <w:bottom w:val="nil"/>
              <w:right w:val="nil"/>
            </w:tcBorders>
            <w:shd w:val="clear" w:color="auto" w:fill="auto"/>
            <w:noWrap/>
            <w:tcMar>
              <w:top w:w="15" w:type="dxa"/>
              <w:left w:w="15" w:type="dxa"/>
              <w:bottom w:w="0" w:type="dxa"/>
              <w:right w:w="15" w:type="dxa"/>
            </w:tcMar>
            <w:vAlign w:val="bottom"/>
            <w:hideMark/>
          </w:tcPr>
          <w:p w14:paraId="06C5D403" w14:textId="77777777" w:rsidR="00CB7224" w:rsidRPr="000F67A2" w:rsidRDefault="00CB7224" w:rsidP="000F67A2">
            <w:pPr>
              <w:spacing w:after="0" w:line="240" w:lineRule="auto"/>
              <w:jc w:val="center"/>
              <w:rPr>
                <w:rFonts w:ascii="Calibri" w:eastAsia="Times New Roman" w:hAnsi="Calibri" w:cs="Calibri"/>
                <w:color w:val="000000"/>
                <w:lang w:eastAsia="en-IN"/>
              </w:rPr>
            </w:pPr>
            <w:r w:rsidRPr="000F67A2">
              <w:rPr>
                <w:rFonts w:ascii="Calibri" w:eastAsia="Times New Roman" w:hAnsi="Calibri" w:cs="Calibri"/>
                <w:color w:val="000000"/>
                <w:lang w:eastAsia="en-IN"/>
              </w:rPr>
              <w:t>6%</w:t>
            </w:r>
          </w:p>
        </w:tc>
        <w:tc>
          <w:tcPr>
            <w:tcW w:w="1842" w:type="dxa"/>
            <w:tcBorders>
              <w:top w:val="nil"/>
              <w:left w:val="nil"/>
              <w:bottom w:val="nil"/>
              <w:right w:val="nil"/>
            </w:tcBorders>
          </w:tcPr>
          <w:p w14:paraId="661DFD8E" w14:textId="7050C7F5" w:rsidR="00CB7224" w:rsidRPr="000F67A2" w:rsidRDefault="00724174" w:rsidP="000F67A2">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7%</w:t>
            </w:r>
          </w:p>
        </w:tc>
      </w:tr>
      <w:tr w:rsidR="00CB7224" w:rsidRPr="000F67A2" w14:paraId="47821D06" w14:textId="27951BE3" w:rsidTr="00577088">
        <w:trPr>
          <w:divId w:val="1813063775"/>
          <w:trHeight w:val="288"/>
        </w:trPr>
        <w:tc>
          <w:tcPr>
            <w:tcW w:w="4476" w:type="dxa"/>
            <w:tcBorders>
              <w:top w:val="nil"/>
              <w:left w:val="nil"/>
              <w:bottom w:val="nil"/>
              <w:right w:val="nil"/>
            </w:tcBorders>
            <w:shd w:val="clear" w:color="auto" w:fill="auto"/>
            <w:noWrap/>
            <w:tcMar>
              <w:top w:w="15" w:type="dxa"/>
              <w:left w:w="15" w:type="dxa"/>
              <w:bottom w:w="0" w:type="dxa"/>
              <w:right w:w="15" w:type="dxa"/>
            </w:tcMar>
            <w:vAlign w:val="bottom"/>
            <w:hideMark/>
          </w:tcPr>
          <w:p w14:paraId="6BE0BFCE" w14:textId="22850E6E" w:rsidR="00CB7224" w:rsidRPr="000F67A2" w:rsidRDefault="00CB7224" w:rsidP="000F67A2">
            <w:pPr>
              <w:spacing w:after="0" w:line="240" w:lineRule="auto"/>
              <w:rPr>
                <w:rFonts w:ascii="Calibri" w:eastAsia="Times New Roman" w:hAnsi="Calibri" w:cs="Calibri"/>
                <w:color w:val="000000"/>
                <w:lang w:eastAsia="en-IN"/>
              </w:rPr>
            </w:pPr>
            <w:r w:rsidRPr="000F67A2">
              <w:rPr>
                <w:rFonts w:ascii="Calibri" w:eastAsia="Times New Roman" w:hAnsi="Calibri" w:cs="Calibri"/>
                <w:color w:val="000000"/>
                <w:lang w:eastAsia="en-IN"/>
              </w:rPr>
              <w:t xml:space="preserve">Personal Health </w:t>
            </w:r>
            <w:r w:rsidR="00577088" w:rsidRPr="00577088">
              <w:rPr>
                <w:rFonts w:ascii="Calibri" w:eastAsia="Times New Roman" w:hAnsi="Calibri" w:cs="Calibri"/>
                <w:color w:val="000000"/>
                <w:vertAlign w:val="superscript"/>
                <w:lang w:eastAsia="en-IN"/>
              </w:rPr>
              <w:t>b</w:t>
            </w:r>
          </w:p>
        </w:tc>
        <w:tc>
          <w:tcPr>
            <w:tcW w:w="1762" w:type="dxa"/>
            <w:tcBorders>
              <w:top w:val="nil"/>
              <w:left w:val="nil"/>
              <w:bottom w:val="nil"/>
              <w:right w:val="nil"/>
            </w:tcBorders>
            <w:shd w:val="clear" w:color="auto" w:fill="auto"/>
            <w:noWrap/>
            <w:tcMar>
              <w:top w:w="15" w:type="dxa"/>
              <w:left w:w="15" w:type="dxa"/>
              <w:bottom w:w="0" w:type="dxa"/>
              <w:right w:w="15" w:type="dxa"/>
            </w:tcMar>
            <w:vAlign w:val="bottom"/>
            <w:hideMark/>
          </w:tcPr>
          <w:p w14:paraId="282B2E8F" w14:textId="77777777" w:rsidR="00CB7224" w:rsidRPr="000F67A2" w:rsidRDefault="00CB7224" w:rsidP="000F67A2">
            <w:pPr>
              <w:spacing w:after="0" w:line="240" w:lineRule="auto"/>
              <w:jc w:val="center"/>
              <w:rPr>
                <w:rFonts w:ascii="Calibri" w:eastAsia="Times New Roman" w:hAnsi="Calibri" w:cs="Calibri"/>
                <w:color w:val="000000"/>
                <w:lang w:eastAsia="en-IN"/>
              </w:rPr>
            </w:pPr>
            <w:r w:rsidRPr="000F67A2">
              <w:rPr>
                <w:rFonts w:ascii="Calibri" w:eastAsia="Times New Roman" w:hAnsi="Calibri" w:cs="Calibri"/>
                <w:color w:val="000000"/>
                <w:lang w:eastAsia="en-IN"/>
              </w:rPr>
              <w:t>9</w:t>
            </w:r>
          </w:p>
        </w:tc>
        <w:tc>
          <w:tcPr>
            <w:tcW w:w="1985" w:type="dxa"/>
            <w:tcBorders>
              <w:top w:val="nil"/>
              <w:left w:val="nil"/>
              <w:bottom w:val="nil"/>
              <w:right w:val="nil"/>
            </w:tcBorders>
            <w:shd w:val="clear" w:color="auto" w:fill="auto"/>
            <w:noWrap/>
            <w:tcMar>
              <w:top w:w="15" w:type="dxa"/>
              <w:left w:w="15" w:type="dxa"/>
              <w:bottom w:w="0" w:type="dxa"/>
              <w:right w:w="15" w:type="dxa"/>
            </w:tcMar>
            <w:vAlign w:val="bottom"/>
            <w:hideMark/>
          </w:tcPr>
          <w:p w14:paraId="1BA5ED02" w14:textId="77777777" w:rsidR="00CB7224" w:rsidRPr="000F67A2" w:rsidRDefault="00CB7224" w:rsidP="000F67A2">
            <w:pPr>
              <w:spacing w:after="0" w:line="240" w:lineRule="auto"/>
              <w:jc w:val="center"/>
              <w:rPr>
                <w:rFonts w:ascii="Calibri" w:eastAsia="Times New Roman" w:hAnsi="Calibri" w:cs="Calibri"/>
                <w:color w:val="000000"/>
                <w:lang w:eastAsia="en-IN"/>
              </w:rPr>
            </w:pPr>
            <w:r w:rsidRPr="000F67A2">
              <w:rPr>
                <w:rFonts w:ascii="Calibri" w:eastAsia="Times New Roman" w:hAnsi="Calibri" w:cs="Calibri"/>
                <w:color w:val="000000"/>
                <w:lang w:eastAsia="en-IN"/>
              </w:rPr>
              <w:t>2%</w:t>
            </w:r>
          </w:p>
        </w:tc>
        <w:tc>
          <w:tcPr>
            <w:tcW w:w="1842" w:type="dxa"/>
            <w:tcBorders>
              <w:top w:val="nil"/>
              <w:left w:val="nil"/>
              <w:bottom w:val="nil"/>
              <w:right w:val="nil"/>
            </w:tcBorders>
          </w:tcPr>
          <w:p w14:paraId="1E5B8B24" w14:textId="4D39191B" w:rsidR="00CB7224" w:rsidRPr="000F67A2" w:rsidRDefault="00577088" w:rsidP="000F67A2">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w:t>
            </w:r>
          </w:p>
        </w:tc>
      </w:tr>
      <w:tr w:rsidR="00CB7224" w:rsidRPr="000F67A2" w14:paraId="4C39B5F8" w14:textId="38F595FB" w:rsidTr="00577088">
        <w:trPr>
          <w:divId w:val="1813063775"/>
          <w:trHeight w:val="288"/>
        </w:trPr>
        <w:tc>
          <w:tcPr>
            <w:tcW w:w="4476" w:type="dxa"/>
            <w:tcBorders>
              <w:top w:val="nil"/>
              <w:left w:val="nil"/>
              <w:bottom w:val="nil"/>
              <w:right w:val="nil"/>
            </w:tcBorders>
            <w:shd w:val="clear" w:color="auto" w:fill="auto"/>
            <w:noWrap/>
            <w:tcMar>
              <w:top w:w="15" w:type="dxa"/>
              <w:left w:w="15" w:type="dxa"/>
              <w:bottom w:w="0" w:type="dxa"/>
              <w:right w:w="15" w:type="dxa"/>
            </w:tcMar>
            <w:vAlign w:val="bottom"/>
            <w:hideMark/>
          </w:tcPr>
          <w:p w14:paraId="65A04AF7" w14:textId="77777777" w:rsidR="00CB7224" w:rsidRPr="000F67A2" w:rsidRDefault="00CB7224" w:rsidP="000F67A2">
            <w:pPr>
              <w:spacing w:after="0" w:line="240" w:lineRule="auto"/>
              <w:rPr>
                <w:rFonts w:ascii="Calibri" w:eastAsia="Times New Roman" w:hAnsi="Calibri" w:cs="Calibri"/>
                <w:color w:val="000000"/>
                <w:lang w:eastAsia="en-IN"/>
              </w:rPr>
            </w:pPr>
            <w:r w:rsidRPr="000F67A2">
              <w:rPr>
                <w:rFonts w:ascii="Calibri" w:eastAsia="Times New Roman" w:hAnsi="Calibri" w:cs="Calibri"/>
                <w:color w:val="000000"/>
                <w:lang w:eastAsia="en-IN"/>
              </w:rPr>
              <w:t xml:space="preserve">Unable to carpool </w:t>
            </w:r>
          </w:p>
        </w:tc>
        <w:tc>
          <w:tcPr>
            <w:tcW w:w="1762" w:type="dxa"/>
            <w:tcBorders>
              <w:top w:val="nil"/>
              <w:left w:val="nil"/>
              <w:bottom w:val="nil"/>
              <w:right w:val="nil"/>
            </w:tcBorders>
            <w:shd w:val="clear" w:color="auto" w:fill="auto"/>
            <w:noWrap/>
            <w:tcMar>
              <w:top w:w="15" w:type="dxa"/>
              <w:left w:w="15" w:type="dxa"/>
              <w:bottom w:w="0" w:type="dxa"/>
              <w:right w:w="15" w:type="dxa"/>
            </w:tcMar>
            <w:vAlign w:val="bottom"/>
            <w:hideMark/>
          </w:tcPr>
          <w:p w14:paraId="5168D320" w14:textId="77777777" w:rsidR="00CB7224" w:rsidRPr="000F67A2" w:rsidRDefault="00CB7224" w:rsidP="000F67A2">
            <w:pPr>
              <w:spacing w:after="0" w:line="240" w:lineRule="auto"/>
              <w:jc w:val="center"/>
              <w:rPr>
                <w:rFonts w:ascii="Calibri" w:eastAsia="Times New Roman" w:hAnsi="Calibri" w:cs="Calibri"/>
                <w:color w:val="000000"/>
                <w:lang w:eastAsia="en-IN"/>
              </w:rPr>
            </w:pPr>
            <w:r w:rsidRPr="000F67A2">
              <w:rPr>
                <w:rFonts w:ascii="Calibri" w:eastAsia="Times New Roman" w:hAnsi="Calibri" w:cs="Calibri"/>
                <w:color w:val="000000"/>
                <w:lang w:eastAsia="en-IN"/>
              </w:rPr>
              <w:t>4</w:t>
            </w:r>
          </w:p>
        </w:tc>
        <w:tc>
          <w:tcPr>
            <w:tcW w:w="1985" w:type="dxa"/>
            <w:tcBorders>
              <w:top w:val="nil"/>
              <w:left w:val="nil"/>
              <w:bottom w:val="nil"/>
              <w:right w:val="nil"/>
            </w:tcBorders>
            <w:shd w:val="clear" w:color="auto" w:fill="auto"/>
            <w:noWrap/>
            <w:tcMar>
              <w:top w:w="15" w:type="dxa"/>
              <w:left w:w="15" w:type="dxa"/>
              <w:bottom w:w="0" w:type="dxa"/>
              <w:right w:w="15" w:type="dxa"/>
            </w:tcMar>
            <w:vAlign w:val="bottom"/>
            <w:hideMark/>
          </w:tcPr>
          <w:p w14:paraId="3D7853F5" w14:textId="77777777" w:rsidR="00CB7224" w:rsidRPr="000F67A2" w:rsidRDefault="00CB7224" w:rsidP="000F67A2">
            <w:pPr>
              <w:spacing w:after="0" w:line="240" w:lineRule="auto"/>
              <w:jc w:val="center"/>
              <w:rPr>
                <w:rFonts w:ascii="Calibri" w:eastAsia="Times New Roman" w:hAnsi="Calibri" w:cs="Calibri"/>
                <w:color w:val="000000"/>
                <w:lang w:eastAsia="en-IN"/>
              </w:rPr>
            </w:pPr>
            <w:r w:rsidRPr="000F67A2">
              <w:rPr>
                <w:rFonts w:ascii="Calibri" w:eastAsia="Times New Roman" w:hAnsi="Calibri" w:cs="Calibri"/>
                <w:color w:val="000000"/>
                <w:lang w:eastAsia="en-IN"/>
              </w:rPr>
              <w:t>1%</w:t>
            </w:r>
          </w:p>
        </w:tc>
        <w:tc>
          <w:tcPr>
            <w:tcW w:w="1842" w:type="dxa"/>
            <w:tcBorders>
              <w:top w:val="nil"/>
              <w:left w:val="nil"/>
              <w:bottom w:val="nil"/>
              <w:right w:val="nil"/>
            </w:tcBorders>
          </w:tcPr>
          <w:p w14:paraId="408796F9" w14:textId="258F007E" w:rsidR="00CB7224" w:rsidRPr="000F67A2" w:rsidRDefault="00724174" w:rsidP="000F67A2">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3%</w:t>
            </w:r>
          </w:p>
        </w:tc>
      </w:tr>
      <w:tr w:rsidR="00CB7224" w:rsidRPr="000F67A2" w14:paraId="15B645D2" w14:textId="2CB7B1AA" w:rsidTr="00577088">
        <w:trPr>
          <w:divId w:val="1813063775"/>
          <w:trHeight w:val="288"/>
        </w:trPr>
        <w:tc>
          <w:tcPr>
            <w:tcW w:w="4476" w:type="dxa"/>
            <w:tcBorders>
              <w:top w:val="nil"/>
              <w:left w:val="nil"/>
              <w:bottom w:val="nil"/>
              <w:right w:val="nil"/>
            </w:tcBorders>
            <w:shd w:val="clear" w:color="auto" w:fill="auto"/>
            <w:noWrap/>
            <w:tcMar>
              <w:top w:w="15" w:type="dxa"/>
              <w:left w:w="15" w:type="dxa"/>
              <w:bottom w:w="0" w:type="dxa"/>
              <w:right w:w="15" w:type="dxa"/>
            </w:tcMar>
            <w:vAlign w:val="bottom"/>
            <w:hideMark/>
          </w:tcPr>
          <w:p w14:paraId="5D06CE5F" w14:textId="6B032F00" w:rsidR="00CB7224" w:rsidRPr="000F67A2" w:rsidRDefault="00CB7224" w:rsidP="000F67A2">
            <w:pPr>
              <w:spacing w:after="0" w:line="240" w:lineRule="auto"/>
              <w:rPr>
                <w:rFonts w:ascii="Calibri" w:eastAsia="Times New Roman" w:hAnsi="Calibri" w:cs="Calibri"/>
                <w:color w:val="000000"/>
                <w:lang w:eastAsia="en-IN"/>
              </w:rPr>
            </w:pPr>
            <w:r w:rsidRPr="000F67A2">
              <w:rPr>
                <w:rFonts w:ascii="Calibri" w:eastAsia="Times New Roman" w:hAnsi="Calibri" w:cs="Calibri"/>
                <w:color w:val="000000"/>
                <w:lang w:eastAsia="en-IN"/>
              </w:rPr>
              <w:t xml:space="preserve">The nature of my job requires me to use a car </w:t>
            </w:r>
            <w:r w:rsidR="00577088" w:rsidRPr="00577088">
              <w:rPr>
                <w:rFonts w:ascii="Calibri" w:eastAsia="Times New Roman" w:hAnsi="Calibri" w:cs="Calibri"/>
                <w:color w:val="000000"/>
                <w:vertAlign w:val="superscript"/>
                <w:lang w:eastAsia="en-IN"/>
              </w:rPr>
              <w:t>b</w:t>
            </w:r>
          </w:p>
        </w:tc>
        <w:tc>
          <w:tcPr>
            <w:tcW w:w="1762" w:type="dxa"/>
            <w:tcBorders>
              <w:top w:val="nil"/>
              <w:left w:val="nil"/>
              <w:bottom w:val="nil"/>
              <w:right w:val="nil"/>
            </w:tcBorders>
            <w:shd w:val="clear" w:color="auto" w:fill="auto"/>
            <w:noWrap/>
            <w:tcMar>
              <w:top w:w="15" w:type="dxa"/>
              <w:left w:w="15" w:type="dxa"/>
              <w:bottom w:w="0" w:type="dxa"/>
              <w:right w:w="15" w:type="dxa"/>
            </w:tcMar>
            <w:vAlign w:val="bottom"/>
            <w:hideMark/>
          </w:tcPr>
          <w:p w14:paraId="69280633" w14:textId="77777777" w:rsidR="00CB7224" w:rsidRPr="000F67A2" w:rsidRDefault="00CB7224" w:rsidP="000F67A2">
            <w:pPr>
              <w:spacing w:after="0" w:line="240" w:lineRule="auto"/>
              <w:jc w:val="center"/>
              <w:rPr>
                <w:rFonts w:ascii="Calibri" w:eastAsia="Times New Roman" w:hAnsi="Calibri" w:cs="Calibri"/>
                <w:color w:val="000000"/>
                <w:lang w:eastAsia="en-IN"/>
              </w:rPr>
            </w:pPr>
            <w:r w:rsidRPr="000F67A2">
              <w:rPr>
                <w:rFonts w:ascii="Calibri" w:eastAsia="Times New Roman" w:hAnsi="Calibri" w:cs="Calibri"/>
                <w:color w:val="000000"/>
                <w:lang w:eastAsia="en-IN"/>
              </w:rPr>
              <w:t>15</w:t>
            </w:r>
          </w:p>
        </w:tc>
        <w:tc>
          <w:tcPr>
            <w:tcW w:w="1985" w:type="dxa"/>
            <w:tcBorders>
              <w:top w:val="nil"/>
              <w:left w:val="nil"/>
              <w:bottom w:val="nil"/>
              <w:right w:val="nil"/>
            </w:tcBorders>
            <w:shd w:val="clear" w:color="auto" w:fill="auto"/>
            <w:noWrap/>
            <w:tcMar>
              <w:top w:w="15" w:type="dxa"/>
              <w:left w:w="15" w:type="dxa"/>
              <w:bottom w:w="0" w:type="dxa"/>
              <w:right w:w="15" w:type="dxa"/>
            </w:tcMar>
            <w:vAlign w:val="bottom"/>
            <w:hideMark/>
          </w:tcPr>
          <w:p w14:paraId="3F82BDC0" w14:textId="77777777" w:rsidR="00CB7224" w:rsidRPr="000F67A2" w:rsidRDefault="00CB7224" w:rsidP="000F67A2">
            <w:pPr>
              <w:spacing w:after="0" w:line="240" w:lineRule="auto"/>
              <w:jc w:val="center"/>
              <w:rPr>
                <w:rFonts w:ascii="Calibri" w:eastAsia="Times New Roman" w:hAnsi="Calibri" w:cs="Calibri"/>
                <w:color w:val="000000"/>
                <w:lang w:eastAsia="en-IN"/>
              </w:rPr>
            </w:pPr>
            <w:r w:rsidRPr="000F67A2">
              <w:rPr>
                <w:rFonts w:ascii="Calibri" w:eastAsia="Times New Roman" w:hAnsi="Calibri" w:cs="Calibri"/>
                <w:color w:val="000000"/>
                <w:lang w:eastAsia="en-IN"/>
              </w:rPr>
              <w:t>4%</w:t>
            </w:r>
          </w:p>
        </w:tc>
        <w:tc>
          <w:tcPr>
            <w:tcW w:w="1842" w:type="dxa"/>
            <w:tcBorders>
              <w:top w:val="nil"/>
              <w:left w:val="nil"/>
              <w:bottom w:val="nil"/>
              <w:right w:val="nil"/>
            </w:tcBorders>
          </w:tcPr>
          <w:p w14:paraId="1E278D1E" w14:textId="15C11A59" w:rsidR="00CB7224" w:rsidRPr="000F67A2" w:rsidRDefault="00577088" w:rsidP="000F67A2">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w:t>
            </w:r>
          </w:p>
        </w:tc>
      </w:tr>
      <w:tr w:rsidR="00CB7224" w:rsidRPr="000F67A2" w14:paraId="427B3253" w14:textId="6E5D80E0" w:rsidTr="004C3B4B">
        <w:trPr>
          <w:divId w:val="1813063775"/>
          <w:trHeight w:val="288"/>
        </w:trPr>
        <w:tc>
          <w:tcPr>
            <w:tcW w:w="4476" w:type="dxa"/>
            <w:tcBorders>
              <w:top w:val="nil"/>
              <w:left w:val="nil"/>
              <w:right w:val="nil"/>
            </w:tcBorders>
            <w:shd w:val="clear" w:color="auto" w:fill="auto"/>
            <w:noWrap/>
            <w:tcMar>
              <w:top w:w="15" w:type="dxa"/>
              <w:left w:w="15" w:type="dxa"/>
              <w:bottom w:w="0" w:type="dxa"/>
              <w:right w:w="15" w:type="dxa"/>
            </w:tcMar>
            <w:vAlign w:val="bottom"/>
            <w:hideMark/>
          </w:tcPr>
          <w:p w14:paraId="0CA13F51" w14:textId="26D2E7FD" w:rsidR="00CB7224" w:rsidRPr="000F67A2" w:rsidRDefault="00CB7224" w:rsidP="000F67A2">
            <w:pPr>
              <w:spacing w:after="0" w:line="240" w:lineRule="auto"/>
              <w:rPr>
                <w:rFonts w:ascii="Calibri" w:eastAsia="Times New Roman" w:hAnsi="Calibri" w:cs="Calibri"/>
                <w:color w:val="000000"/>
                <w:lang w:eastAsia="en-IN"/>
              </w:rPr>
            </w:pPr>
            <w:r w:rsidRPr="000F67A2">
              <w:rPr>
                <w:rFonts w:ascii="Calibri" w:eastAsia="Times New Roman" w:hAnsi="Calibri" w:cs="Calibri"/>
                <w:color w:val="000000"/>
                <w:lang w:eastAsia="en-IN"/>
              </w:rPr>
              <w:t xml:space="preserve">Weather </w:t>
            </w:r>
            <w:r w:rsidR="00577088" w:rsidRPr="00577088">
              <w:rPr>
                <w:rFonts w:ascii="Calibri" w:eastAsia="Times New Roman" w:hAnsi="Calibri" w:cs="Calibri"/>
                <w:color w:val="000000"/>
                <w:vertAlign w:val="superscript"/>
                <w:lang w:eastAsia="en-IN"/>
              </w:rPr>
              <w:t>b</w:t>
            </w:r>
          </w:p>
        </w:tc>
        <w:tc>
          <w:tcPr>
            <w:tcW w:w="1762" w:type="dxa"/>
            <w:tcBorders>
              <w:top w:val="nil"/>
              <w:left w:val="nil"/>
              <w:right w:val="nil"/>
            </w:tcBorders>
            <w:shd w:val="clear" w:color="auto" w:fill="auto"/>
            <w:noWrap/>
            <w:tcMar>
              <w:top w:w="15" w:type="dxa"/>
              <w:left w:w="15" w:type="dxa"/>
              <w:bottom w:w="0" w:type="dxa"/>
              <w:right w:w="15" w:type="dxa"/>
            </w:tcMar>
            <w:vAlign w:val="bottom"/>
            <w:hideMark/>
          </w:tcPr>
          <w:p w14:paraId="2106B87B" w14:textId="77777777" w:rsidR="00CB7224" w:rsidRPr="000F67A2" w:rsidRDefault="00CB7224" w:rsidP="000F67A2">
            <w:pPr>
              <w:spacing w:after="0" w:line="240" w:lineRule="auto"/>
              <w:jc w:val="center"/>
              <w:rPr>
                <w:rFonts w:ascii="Calibri" w:eastAsia="Times New Roman" w:hAnsi="Calibri" w:cs="Calibri"/>
                <w:color w:val="000000"/>
                <w:lang w:eastAsia="en-IN"/>
              </w:rPr>
            </w:pPr>
            <w:r w:rsidRPr="000F67A2">
              <w:rPr>
                <w:rFonts w:ascii="Calibri" w:eastAsia="Times New Roman" w:hAnsi="Calibri" w:cs="Calibri"/>
                <w:color w:val="000000"/>
                <w:lang w:eastAsia="en-IN"/>
              </w:rPr>
              <w:t>10</w:t>
            </w:r>
          </w:p>
        </w:tc>
        <w:tc>
          <w:tcPr>
            <w:tcW w:w="1985" w:type="dxa"/>
            <w:tcBorders>
              <w:top w:val="nil"/>
              <w:left w:val="nil"/>
              <w:right w:val="nil"/>
            </w:tcBorders>
            <w:shd w:val="clear" w:color="auto" w:fill="auto"/>
            <w:noWrap/>
            <w:tcMar>
              <w:top w:w="15" w:type="dxa"/>
              <w:left w:w="15" w:type="dxa"/>
              <w:bottom w:w="0" w:type="dxa"/>
              <w:right w:w="15" w:type="dxa"/>
            </w:tcMar>
            <w:vAlign w:val="bottom"/>
            <w:hideMark/>
          </w:tcPr>
          <w:p w14:paraId="19E0070D" w14:textId="77777777" w:rsidR="00CB7224" w:rsidRPr="000F67A2" w:rsidRDefault="00CB7224" w:rsidP="000F67A2">
            <w:pPr>
              <w:spacing w:after="0" w:line="240" w:lineRule="auto"/>
              <w:jc w:val="center"/>
              <w:rPr>
                <w:rFonts w:ascii="Calibri" w:eastAsia="Times New Roman" w:hAnsi="Calibri" w:cs="Calibri"/>
                <w:color w:val="000000"/>
                <w:lang w:eastAsia="en-IN"/>
              </w:rPr>
            </w:pPr>
            <w:r w:rsidRPr="000F67A2">
              <w:rPr>
                <w:rFonts w:ascii="Calibri" w:eastAsia="Times New Roman" w:hAnsi="Calibri" w:cs="Calibri"/>
                <w:color w:val="000000"/>
                <w:lang w:eastAsia="en-IN"/>
              </w:rPr>
              <w:t>2%</w:t>
            </w:r>
          </w:p>
        </w:tc>
        <w:tc>
          <w:tcPr>
            <w:tcW w:w="1842" w:type="dxa"/>
            <w:tcBorders>
              <w:top w:val="nil"/>
              <w:left w:val="nil"/>
              <w:right w:val="nil"/>
            </w:tcBorders>
          </w:tcPr>
          <w:p w14:paraId="14260E6F" w14:textId="5D5BD3A2" w:rsidR="00CB7224" w:rsidRPr="000F67A2" w:rsidRDefault="00577088" w:rsidP="000F67A2">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w:t>
            </w:r>
          </w:p>
        </w:tc>
      </w:tr>
      <w:tr w:rsidR="004C3B4B" w:rsidRPr="000F67A2" w14:paraId="61C69B9B" w14:textId="77777777" w:rsidTr="004C3B4B">
        <w:trPr>
          <w:divId w:val="1813063775"/>
          <w:trHeight w:val="288"/>
        </w:trPr>
        <w:tc>
          <w:tcPr>
            <w:tcW w:w="4476" w:type="dxa"/>
            <w:tcBorders>
              <w:top w:val="nil"/>
              <w:left w:val="nil"/>
              <w:right w:val="nil"/>
            </w:tcBorders>
            <w:shd w:val="clear" w:color="auto" w:fill="auto"/>
            <w:noWrap/>
            <w:tcMar>
              <w:top w:w="15" w:type="dxa"/>
              <w:left w:w="15" w:type="dxa"/>
              <w:bottom w:w="0" w:type="dxa"/>
              <w:right w:w="15" w:type="dxa"/>
            </w:tcMar>
            <w:vAlign w:val="bottom"/>
          </w:tcPr>
          <w:p w14:paraId="12D30E16" w14:textId="5F83F7F2" w:rsidR="004C3B4B" w:rsidRPr="000F67A2" w:rsidRDefault="004C3B4B" w:rsidP="000F67A2">
            <w:pPr>
              <w:spacing w:after="0" w:line="240" w:lineRule="auto"/>
              <w:rPr>
                <w:rFonts w:ascii="Calibri" w:eastAsia="Times New Roman" w:hAnsi="Calibri" w:cs="Calibri"/>
                <w:color w:val="000000"/>
                <w:lang w:eastAsia="en-IN"/>
              </w:rPr>
            </w:pPr>
            <w:r>
              <w:rPr>
                <w:rFonts w:ascii="Calibri" w:eastAsia="Times New Roman" w:hAnsi="Calibri" w:cs="Calibri"/>
                <w:color w:val="000000"/>
                <w:lang w:eastAsia="en-IN"/>
              </w:rPr>
              <w:lastRenderedPageBreak/>
              <w:t xml:space="preserve">Use car for errands </w:t>
            </w:r>
            <w:r w:rsidRPr="00577088">
              <w:rPr>
                <w:rFonts w:ascii="Calibri" w:eastAsia="Times New Roman" w:hAnsi="Calibri" w:cs="Calibri"/>
                <w:color w:val="000000"/>
                <w:vertAlign w:val="superscript"/>
                <w:lang w:eastAsia="en-IN"/>
              </w:rPr>
              <w:t>c</w:t>
            </w:r>
          </w:p>
        </w:tc>
        <w:tc>
          <w:tcPr>
            <w:tcW w:w="1762" w:type="dxa"/>
            <w:tcBorders>
              <w:top w:val="nil"/>
              <w:left w:val="nil"/>
              <w:right w:val="nil"/>
            </w:tcBorders>
            <w:shd w:val="clear" w:color="auto" w:fill="auto"/>
            <w:noWrap/>
            <w:tcMar>
              <w:top w:w="15" w:type="dxa"/>
              <w:left w:w="15" w:type="dxa"/>
              <w:bottom w:w="0" w:type="dxa"/>
              <w:right w:w="15" w:type="dxa"/>
            </w:tcMar>
            <w:vAlign w:val="bottom"/>
          </w:tcPr>
          <w:p w14:paraId="45D01731" w14:textId="7D0A817A" w:rsidR="004C3B4B" w:rsidRPr="000F67A2" w:rsidRDefault="004C3B4B" w:rsidP="000F67A2">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w:t>
            </w:r>
          </w:p>
        </w:tc>
        <w:tc>
          <w:tcPr>
            <w:tcW w:w="1985" w:type="dxa"/>
            <w:tcBorders>
              <w:top w:val="nil"/>
              <w:left w:val="nil"/>
              <w:right w:val="nil"/>
            </w:tcBorders>
            <w:shd w:val="clear" w:color="auto" w:fill="auto"/>
            <w:noWrap/>
            <w:tcMar>
              <w:top w:w="15" w:type="dxa"/>
              <w:left w:w="15" w:type="dxa"/>
              <w:bottom w:w="0" w:type="dxa"/>
              <w:right w:w="15" w:type="dxa"/>
            </w:tcMar>
            <w:vAlign w:val="bottom"/>
          </w:tcPr>
          <w:p w14:paraId="5B168B4A" w14:textId="485F6F5B" w:rsidR="004C3B4B" w:rsidRPr="000F67A2" w:rsidRDefault="004C3B4B" w:rsidP="000F67A2">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w:t>
            </w:r>
          </w:p>
        </w:tc>
        <w:tc>
          <w:tcPr>
            <w:tcW w:w="1842" w:type="dxa"/>
            <w:tcBorders>
              <w:top w:val="nil"/>
              <w:left w:val="nil"/>
              <w:right w:val="nil"/>
            </w:tcBorders>
          </w:tcPr>
          <w:p w14:paraId="0AEA8395" w14:textId="0E6F7BC0" w:rsidR="004C3B4B" w:rsidRDefault="004C3B4B" w:rsidP="004C3B4B">
            <w:pPr>
              <w:spacing w:after="0" w:line="36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16%</w:t>
            </w:r>
          </w:p>
        </w:tc>
      </w:tr>
      <w:tr w:rsidR="004C3B4B" w:rsidRPr="000F67A2" w14:paraId="5234F0D4" w14:textId="77777777" w:rsidTr="004C3B4B">
        <w:trPr>
          <w:divId w:val="1813063775"/>
          <w:trHeight w:val="288"/>
        </w:trPr>
        <w:tc>
          <w:tcPr>
            <w:tcW w:w="4476" w:type="dxa"/>
            <w:tcBorders>
              <w:top w:val="nil"/>
              <w:left w:val="nil"/>
              <w:right w:val="nil"/>
            </w:tcBorders>
            <w:shd w:val="clear" w:color="auto" w:fill="auto"/>
            <w:noWrap/>
            <w:tcMar>
              <w:top w:w="15" w:type="dxa"/>
              <w:left w:w="15" w:type="dxa"/>
              <w:bottom w:w="0" w:type="dxa"/>
              <w:right w:w="15" w:type="dxa"/>
            </w:tcMar>
            <w:vAlign w:val="bottom"/>
          </w:tcPr>
          <w:p w14:paraId="2476A850" w14:textId="5E6D4EAE" w:rsidR="004C3B4B" w:rsidRPr="000F67A2" w:rsidRDefault="004C3B4B" w:rsidP="004C3B4B">
            <w:pPr>
              <w:spacing w:after="0" w:line="240" w:lineRule="auto"/>
              <w:rPr>
                <w:rFonts w:ascii="Calibri" w:eastAsia="Times New Roman" w:hAnsi="Calibri" w:cs="Calibri"/>
                <w:color w:val="000000"/>
                <w:lang w:eastAsia="en-IN"/>
              </w:rPr>
            </w:pPr>
            <w:r>
              <w:rPr>
                <w:rFonts w:ascii="Calibri" w:eastAsia="Times New Roman" w:hAnsi="Calibri" w:cs="Calibri"/>
                <w:color w:val="000000"/>
                <w:lang w:eastAsia="en-IN"/>
              </w:rPr>
              <w:t xml:space="preserve">Don’t know what transit route to take </w:t>
            </w:r>
            <w:r w:rsidRPr="00577088">
              <w:rPr>
                <w:rFonts w:ascii="Calibri" w:eastAsia="Times New Roman" w:hAnsi="Calibri" w:cs="Calibri"/>
                <w:color w:val="000000"/>
                <w:vertAlign w:val="superscript"/>
                <w:lang w:eastAsia="en-IN"/>
              </w:rPr>
              <w:t>c</w:t>
            </w:r>
          </w:p>
        </w:tc>
        <w:tc>
          <w:tcPr>
            <w:tcW w:w="1762" w:type="dxa"/>
            <w:tcBorders>
              <w:top w:val="nil"/>
              <w:left w:val="nil"/>
              <w:right w:val="nil"/>
            </w:tcBorders>
            <w:shd w:val="clear" w:color="auto" w:fill="auto"/>
            <w:noWrap/>
            <w:tcMar>
              <w:top w:w="15" w:type="dxa"/>
              <w:left w:w="15" w:type="dxa"/>
              <w:bottom w:w="0" w:type="dxa"/>
              <w:right w:w="15" w:type="dxa"/>
            </w:tcMar>
            <w:vAlign w:val="bottom"/>
          </w:tcPr>
          <w:p w14:paraId="7723C99F" w14:textId="6F5B3049" w:rsidR="004C3B4B" w:rsidRPr="000F67A2" w:rsidRDefault="004C3B4B" w:rsidP="004C3B4B">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w:t>
            </w:r>
          </w:p>
        </w:tc>
        <w:tc>
          <w:tcPr>
            <w:tcW w:w="1985" w:type="dxa"/>
            <w:tcBorders>
              <w:top w:val="nil"/>
              <w:left w:val="nil"/>
              <w:right w:val="nil"/>
            </w:tcBorders>
            <w:shd w:val="clear" w:color="auto" w:fill="auto"/>
            <w:noWrap/>
            <w:tcMar>
              <w:top w:w="15" w:type="dxa"/>
              <w:left w:w="15" w:type="dxa"/>
              <w:bottom w:w="0" w:type="dxa"/>
              <w:right w:w="15" w:type="dxa"/>
            </w:tcMar>
            <w:vAlign w:val="bottom"/>
          </w:tcPr>
          <w:p w14:paraId="32FAD153" w14:textId="5AD2C550" w:rsidR="004C3B4B" w:rsidRPr="000F67A2" w:rsidRDefault="004C3B4B" w:rsidP="004C3B4B">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w:t>
            </w:r>
          </w:p>
        </w:tc>
        <w:tc>
          <w:tcPr>
            <w:tcW w:w="1842" w:type="dxa"/>
            <w:tcBorders>
              <w:top w:val="nil"/>
              <w:left w:val="nil"/>
              <w:right w:val="nil"/>
            </w:tcBorders>
          </w:tcPr>
          <w:p w14:paraId="5B3D1AAB" w14:textId="6C3FC614" w:rsidR="004C3B4B" w:rsidRDefault="004C3B4B" w:rsidP="004C3B4B">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&lt;1%</w:t>
            </w:r>
          </w:p>
        </w:tc>
      </w:tr>
      <w:tr w:rsidR="004C3B4B" w:rsidRPr="000F67A2" w14:paraId="009B1859" w14:textId="77777777" w:rsidTr="004C3B4B">
        <w:trPr>
          <w:divId w:val="1813063775"/>
          <w:trHeight w:val="288"/>
        </w:trPr>
        <w:tc>
          <w:tcPr>
            <w:tcW w:w="4476" w:type="dxa"/>
            <w:tcBorders>
              <w:left w:val="nil"/>
              <w:bottom w:val="single" w:sz="4" w:space="0" w:color="auto"/>
              <w:right w:val="nil"/>
            </w:tcBorders>
            <w:shd w:val="clear" w:color="auto" w:fill="auto"/>
            <w:noWrap/>
            <w:tcMar>
              <w:top w:w="15" w:type="dxa"/>
              <w:left w:w="15" w:type="dxa"/>
              <w:bottom w:w="0" w:type="dxa"/>
              <w:right w:w="15" w:type="dxa"/>
            </w:tcMar>
            <w:vAlign w:val="bottom"/>
          </w:tcPr>
          <w:p w14:paraId="4DB50CE5" w14:textId="22704BD2" w:rsidR="004C3B4B" w:rsidRPr="000F67A2" w:rsidRDefault="004C3B4B" w:rsidP="004C3B4B">
            <w:pPr>
              <w:spacing w:after="0" w:line="240" w:lineRule="auto"/>
              <w:rPr>
                <w:rFonts w:ascii="Calibri" w:eastAsia="Times New Roman" w:hAnsi="Calibri" w:cs="Calibri"/>
                <w:color w:val="000000"/>
                <w:lang w:eastAsia="en-IN"/>
              </w:rPr>
            </w:pPr>
            <w:proofErr w:type="gramStart"/>
            <w:r>
              <w:rPr>
                <w:rFonts w:ascii="Calibri" w:eastAsia="Times New Roman" w:hAnsi="Calibri" w:cs="Calibri"/>
                <w:color w:val="000000"/>
                <w:lang w:eastAsia="en-IN"/>
              </w:rPr>
              <w:t>Other</w:t>
            </w:r>
            <w:proofErr w:type="gramEnd"/>
            <w:r>
              <w:rPr>
                <w:rFonts w:ascii="Calibri" w:eastAsia="Times New Roman" w:hAnsi="Calibri" w:cs="Calibri"/>
                <w:color w:val="000000"/>
                <w:lang w:eastAsia="en-IN"/>
              </w:rPr>
              <w:t xml:space="preserve"> </w:t>
            </w:r>
            <w:r w:rsidRPr="00577088">
              <w:rPr>
                <w:rFonts w:ascii="Calibri" w:eastAsia="Times New Roman" w:hAnsi="Calibri" w:cs="Calibri"/>
                <w:color w:val="000000"/>
                <w:vertAlign w:val="superscript"/>
                <w:lang w:eastAsia="en-IN"/>
              </w:rPr>
              <w:t>c</w:t>
            </w:r>
          </w:p>
        </w:tc>
        <w:tc>
          <w:tcPr>
            <w:tcW w:w="1762" w:type="dxa"/>
            <w:tcBorders>
              <w:left w:val="nil"/>
              <w:bottom w:val="single" w:sz="4" w:space="0" w:color="auto"/>
              <w:right w:val="nil"/>
            </w:tcBorders>
            <w:shd w:val="clear" w:color="auto" w:fill="auto"/>
            <w:noWrap/>
            <w:tcMar>
              <w:top w:w="15" w:type="dxa"/>
              <w:left w:w="15" w:type="dxa"/>
              <w:bottom w:w="0" w:type="dxa"/>
              <w:right w:w="15" w:type="dxa"/>
            </w:tcMar>
            <w:vAlign w:val="bottom"/>
          </w:tcPr>
          <w:p w14:paraId="35BC9C50" w14:textId="1097B590" w:rsidR="004C3B4B" w:rsidRPr="000F67A2" w:rsidRDefault="004C3B4B" w:rsidP="004C3B4B">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w:t>
            </w:r>
          </w:p>
        </w:tc>
        <w:tc>
          <w:tcPr>
            <w:tcW w:w="1985" w:type="dxa"/>
            <w:tcBorders>
              <w:left w:val="nil"/>
              <w:bottom w:val="single" w:sz="4" w:space="0" w:color="auto"/>
              <w:right w:val="nil"/>
            </w:tcBorders>
            <w:shd w:val="clear" w:color="auto" w:fill="auto"/>
            <w:noWrap/>
            <w:tcMar>
              <w:top w:w="15" w:type="dxa"/>
              <w:left w:w="15" w:type="dxa"/>
              <w:bottom w:w="0" w:type="dxa"/>
              <w:right w:w="15" w:type="dxa"/>
            </w:tcMar>
            <w:vAlign w:val="bottom"/>
          </w:tcPr>
          <w:p w14:paraId="1FC56ADA" w14:textId="1FC7607B" w:rsidR="004C3B4B" w:rsidRPr="000F67A2" w:rsidRDefault="004C3B4B" w:rsidP="004C3B4B">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w:t>
            </w:r>
          </w:p>
        </w:tc>
        <w:tc>
          <w:tcPr>
            <w:tcW w:w="1842" w:type="dxa"/>
            <w:tcBorders>
              <w:left w:val="nil"/>
              <w:bottom w:val="single" w:sz="4" w:space="0" w:color="auto"/>
              <w:right w:val="nil"/>
            </w:tcBorders>
          </w:tcPr>
          <w:p w14:paraId="73A0F31A" w14:textId="0FDAA1F4" w:rsidR="004C3B4B" w:rsidRDefault="004C3B4B" w:rsidP="004C3B4B">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10%</w:t>
            </w:r>
          </w:p>
        </w:tc>
      </w:tr>
      <w:tr w:rsidR="004C3B4B" w:rsidRPr="000F67A2" w14:paraId="62FF9CDE" w14:textId="130471F2" w:rsidTr="00577088">
        <w:trPr>
          <w:divId w:val="1813063775"/>
          <w:trHeight w:val="288"/>
        </w:trPr>
        <w:tc>
          <w:tcPr>
            <w:tcW w:w="447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0B466143" w14:textId="77777777" w:rsidR="004C3B4B" w:rsidRPr="000F67A2" w:rsidRDefault="004C3B4B" w:rsidP="004C3B4B">
            <w:pPr>
              <w:spacing w:after="0" w:line="240" w:lineRule="auto"/>
              <w:rPr>
                <w:rFonts w:ascii="Calibri" w:eastAsia="Times New Roman" w:hAnsi="Calibri" w:cs="Calibri"/>
                <w:color w:val="000000"/>
                <w:lang w:eastAsia="en-IN"/>
              </w:rPr>
            </w:pPr>
            <w:r w:rsidRPr="000F67A2">
              <w:rPr>
                <w:rFonts w:ascii="Calibri" w:eastAsia="Times New Roman" w:hAnsi="Calibri" w:cs="Calibri"/>
                <w:color w:val="000000"/>
                <w:lang w:eastAsia="en-IN"/>
              </w:rPr>
              <w:t xml:space="preserve">Total </w:t>
            </w:r>
          </w:p>
        </w:tc>
        <w:tc>
          <w:tcPr>
            <w:tcW w:w="1762"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260E0947" w14:textId="77777777" w:rsidR="004C3B4B" w:rsidRPr="000F67A2" w:rsidRDefault="004C3B4B" w:rsidP="004C3B4B">
            <w:pPr>
              <w:spacing w:after="0" w:line="240" w:lineRule="auto"/>
              <w:jc w:val="center"/>
              <w:rPr>
                <w:rFonts w:ascii="Calibri" w:eastAsia="Times New Roman" w:hAnsi="Calibri" w:cs="Calibri"/>
                <w:color w:val="000000"/>
                <w:lang w:eastAsia="en-IN"/>
              </w:rPr>
            </w:pPr>
            <w:r w:rsidRPr="000F67A2">
              <w:rPr>
                <w:rFonts w:ascii="Calibri" w:eastAsia="Times New Roman" w:hAnsi="Calibri" w:cs="Calibri"/>
                <w:color w:val="000000"/>
                <w:lang w:eastAsia="en-IN"/>
              </w:rPr>
              <w:t>421</w:t>
            </w:r>
          </w:p>
        </w:tc>
        <w:tc>
          <w:tcPr>
            <w:tcW w:w="1985"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0386BCA4" w14:textId="77777777" w:rsidR="004C3B4B" w:rsidRPr="000F67A2" w:rsidRDefault="004C3B4B" w:rsidP="004C3B4B">
            <w:pPr>
              <w:spacing w:after="0" w:line="240" w:lineRule="auto"/>
              <w:jc w:val="center"/>
              <w:rPr>
                <w:rFonts w:ascii="Calibri" w:eastAsia="Times New Roman" w:hAnsi="Calibri" w:cs="Calibri"/>
                <w:color w:val="000000"/>
                <w:lang w:eastAsia="en-IN"/>
              </w:rPr>
            </w:pPr>
            <w:r w:rsidRPr="000F67A2">
              <w:rPr>
                <w:rFonts w:ascii="Calibri" w:eastAsia="Times New Roman" w:hAnsi="Calibri" w:cs="Calibri"/>
                <w:color w:val="000000"/>
                <w:lang w:eastAsia="en-IN"/>
              </w:rPr>
              <w:t>100%</w:t>
            </w:r>
          </w:p>
        </w:tc>
        <w:tc>
          <w:tcPr>
            <w:tcW w:w="1842" w:type="dxa"/>
            <w:tcBorders>
              <w:top w:val="single" w:sz="4" w:space="0" w:color="auto"/>
              <w:left w:val="nil"/>
              <w:bottom w:val="single" w:sz="4" w:space="0" w:color="auto"/>
              <w:right w:val="nil"/>
            </w:tcBorders>
          </w:tcPr>
          <w:p w14:paraId="2C941E8B" w14:textId="7D3354CE" w:rsidR="004C3B4B" w:rsidRPr="000F67A2" w:rsidRDefault="004C3B4B" w:rsidP="004C3B4B">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100%</w:t>
            </w:r>
          </w:p>
        </w:tc>
      </w:tr>
    </w:tbl>
    <w:p w14:paraId="0D57A6F2" w14:textId="61A79F77" w:rsidR="00577088" w:rsidRPr="00577088" w:rsidRDefault="00577088" w:rsidP="00577088">
      <w:pPr>
        <w:rPr>
          <w:vertAlign w:val="superscript"/>
          <w:lang w:val="en-US"/>
        </w:rPr>
      </w:pPr>
      <w:r w:rsidRPr="00E07EFD">
        <w:rPr>
          <w:vertAlign w:val="superscript"/>
          <w:lang w:val="en-US"/>
        </w:rPr>
        <w:t>a</w:t>
      </w:r>
      <w:r>
        <w:rPr>
          <w:vertAlign w:val="superscript"/>
          <w:lang w:val="en-US"/>
        </w:rPr>
        <w:t xml:space="preserve"> </w:t>
      </w:r>
      <w:r>
        <w:rPr>
          <w:lang w:val="en-US"/>
        </w:rPr>
        <w:t xml:space="preserve">Respondents could choose more than one reason.                                                                                                                                         </w:t>
      </w:r>
      <w:r w:rsidRPr="00577088">
        <w:rPr>
          <w:vertAlign w:val="superscript"/>
          <w:lang w:val="en-US"/>
        </w:rPr>
        <w:t>b</w:t>
      </w:r>
      <w:r>
        <w:rPr>
          <w:vertAlign w:val="superscript"/>
          <w:lang w:val="en-US"/>
        </w:rPr>
        <w:t xml:space="preserve"> </w:t>
      </w:r>
      <w:r>
        <w:rPr>
          <w:lang w:val="en-US"/>
        </w:rPr>
        <w:t>These reasons were not options in the 2020 commuter survey</w:t>
      </w:r>
      <w:r w:rsidR="001D4F83">
        <w:rPr>
          <w:lang w:val="en-US"/>
        </w:rPr>
        <w:t>.</w:t>
      </w:r>
      <w:r>
        <w:rPr>
          <w:lang w:val="en-US"/>
        </w:rPr>
        <w:t xml:space="preserve"> </w:t>
      </w:r>
      <w:r>
        <w:rPr>
          <w:vertAlign w:val="superscript"/>
          <w:lang w:val="en-US"/>
        </w:rPr>
        <w:t xml:space="preserve">                                                                                                                        c </w:t>
      </w:r>
      <w:r>
        <w:rPr>
          <w:lang w:val="en-US"/>
        </w:rPr>
        <w:t xml:space="preserve">These reasons were not options in the 2023 </w:t>
      </w:r>
      <w:r w:rsidR="001D4F83">
        <w:rPr>
          <w:lang w:val="en-US"/>
        </w:rPr>
        <w:t xml:space="preserve">commuter </w:t>
      </w:r>
      <w:r>
        <w:rPr>
          <w:lang w:val="en-US"/>
        </w:rPr>
        <w:t>survey</w:t>
      </w:r>
      <w:r w:rsidR="001D4F83">
        <w:rPr>
          <w:lang w:val="en-US"/>
        </w:rPr>
        <w:t>.</w:t>
      </w:r>
    </w:p>
    <w:p w14:paraId="2CF08576" w14:textId="19F3D529" w:rsidR="00D32FA5" w:rsidRDefault="00D32FA5" w:rsidP="00D32FA5">
      <w:pPr>
        <w:pStyle w:val="Heading3"/>
        <w:rPr>
          <w:lang w:val="en-US"/>
        </w:rPr>
      </w:pPr>
      <w:r>
        <w:rPr>
          <w:lang w:val="en-US"/>
        </w:rPr>
        <w:t>Rationale for Not Driving to Campus</w:t>
      </w:r>
    </w:p>
    <w:p w14:paraId="28040740" w14:textId="2D23BB29" w:rsidR="0034336A" w:rsidRDefault="0034336A" w:rsidP="0034336A">
      <w:pPr>
        <w:rPr>
          <w:lang w:val="en-US"/>
        </w:rPr>
      </w:pPr>
      <w:r>
        <w:rPr>
          <w:lang w:val="en-US"/>
        </w:rPr>
        <w:t xml:space="preserve">Respondents who reported not driving (by vehicle or motorcycle) to commute to/from campus were asked their primary reason for doing so. Respondents could select as many answers as applicable. </w:t>
      </w:r>
      <w:r w:rsidRPr="00B839D0">
        <w:rPr>
          <w:lang w:val="en-US"/>
        </w:rPr>
        <w:t>Table</w:t>
      </w:r>
      <w:r w:rsidR="00B839D0" w:rsidRPr="00B839D0">
        <w:rPr>
          <w:lang w:val="en-US"/>
        </w:rPr>
        <w:t xml:space="preserve"> 25</w:t>
      </w:r>
      <w:r w:rsidR="00B839D0">
        <w:rPr>
          <w:lang w:val="en-US"/>
        </w:rPr>
        <w:t xml:space="preserve"> </w:t>
      </w:r>
      <w:r w:rsidRPr="00B839D0">
        <w:rPr>
          <w:lang w:val="en-US"/>
        </w:rPr>
        <w:t xml:space="preserve">summarizes the results for students and Table </w:t>
      </w:r>
      <w:r w:rsidR="00B839D0">
        <w:rPr>
          <w:lang w:val="en-US"/>
        </w:rPr>
        <w:t>26</w:t>
      </w:r>
      <w:r w:rsidRPr="00B839D0">
        <w:rPr>
          <w:lang w:val="en-US"/>
        </w:rPr>
        <w:t xml:space="preserve"> for employees.</w:t>
      </w:r>
      <w:r>
        <w:rPr>
          <w:lang w:val="en-US"/>
        </w:rPr>
        <w:t xml:space="preserve"> </w:t>
      </w:r>
    </w:p>
    <w:p w14:paraId="34F1C9FB" w14:textId="10E9D2D2" w:rsidR="0034336A" w:rsidRDefault="0034336A" w:rsidP="0034336A">
      <w:pPr>
        <w:rPr>
          <w:lang w:val="en-US"/>
        </w:rPr>
      </w:pPr>
      <w:r>
        <w:rPr>
          <w:lang w:val="en-US"/>
        </w:rPr>
        <w:t xml:space="preserve">The primary reason for students to not drive was because </w:t>
      </w:r>
      <w:r w:rsidR="003C3292">
        <w:rPr>
          <w:lang w:val="en-US"/>
        </w:rPr>
        <w:t>they were close enough to walk/bike/transit (24%). Other important reasons includ</w:t>
      </w:r>
      <w:r w:rsidR="00354590">
        <w:rPr>
          <w:lang w:val="en-US"/>
        </w:rPr>
        <w:t xml:space="preserve">ed: “Do not have a car” (15%), “Affordability” (15%), and “Difficulty, stress, safety (of parking, traffic, etc.)” (12%). </w:t>
      </w:r>
    </w:p>
    <w:p w14:paraId="3612D814" w14:textId="233427F8" w:rsidR="00724174" w:rsidRDefault="00724174" w:rsidP="00724174">
      <w:pPr>
        <w:pStyle w:val="Caption"/>
        <w:keepNext/>
      </w:pPr>
      <w:r>
        <w:t xml:space="preserve">Table </w:t>
      </w:r>
      <w:r w:rsidR="00582DE8">
        <w:fldChar w:fldCharType="begin"/>
      </w:r>
      <w:r w:rsidR="00582DE8">
        <w:instrText xml:space="preserve"> SEQ Table \* ARABIC </w:instrText>
      </w:r>
      <w:r w:rsidR="00582DE8">
        <w:fldChar w:fldCharType="separate"/>
      </w:r>
      <w:r w:rsidR="00E20D9C">
        <w:rPr>
          <w:noProof/>
        </w:rPr>
        <w:t>25</w:t>
      </w:r>
      <w:r w:rsidR="00582DE8">
        <w:rPr>
          <w:noProof/>
        </w:rPr>
        <w:fldChar w:fldCharType="end"/>
      </w:r>
      <w:r w:rsidR="003C3292">
        <w:t xml:space="preserve">: Off campus students’ reasons for not </w:t>
      </w:r>
      <w:r w:rsidR="004C3B4B">
        <w:t>driving.</w:t>
      </w:r>
      <w:r w:rsidR="003C3292">
        <w:t xml:space="preserve"> </w:t>
      </w:r>
    </w:p>
    <w:tbl>
      <w:tblPr>
        <w:tblW w:w="9041" w:type="dxa"/>
        <w:tblInd w:w="15" w:type="dxa"/>
        <w:tblCellMar>
          <w:left w:w="0" w:type="dxa"/>
          <w:right w:w="0" w:type="dxa"/>
        </w:tblCellMar>
        <w:tblLook w:val="04A0" w:firstRow="1" w:lastRow="0" w:firstColumn="1" w:lastColumn="0" w:noHBand="0" w:noVBand="1"/>
      </w:tblPr>
      <w:tblGrid>
        <w:gridCol w:w="2835"/>
        <w:gridCol w:w="1985"/>
        <w:gridCol w:w="2126"/>
        <w:gridCol w:w="2095"/>
      </w:tblGrid>
      <w:tr w:rsidR="003C3292" w:rsidRPr="00724174" w14:paraId="31FE1AA0" w14:textId="4D11643C" w:rsidTr="003C3292">
        <w:trPr>
          <w:divId w:val="798760720"/>
          <w:trHeight w:val="288"/>
        </w:trPr>
        <w:tc>
          <w:tcPr>
            <w:tcW w:w="2835"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14:paraId="27E47345" w14:textId="1624CD88" w:rsidR="003C3292" w:rsidRPr="00724174" w:rsidRDefault="003C3292" w:rsidP="00724174">
            <w:pPr>
              <w:spacing w:after="0" w:line="240" w:lineRule="auto"/>
              <w:rPr>
                <w:rFonts w:ascii="Calibri" w:eastAsia="Times New Roman" w:hAnsi="Calibri" w:cs="Calibri"/>
                <w:color w:val="000000"/>
                <w:lang w:eastAsia="en-IN"/>
              </w:rPr>
            </w:pPr>
            <w:r>
              <w:rPr>
                <w:rFonts w:ascii="Calibri" w:eastAsia="Times New Roman" w:hAnsi="Calibri" w:cs="Calibri"/>
                <w:color w:val="000000"/>
                <w:lang w:eastAsia="en-IN"/>
              </w:rPr>
              <w:t xml:space="preserve">Reason </w:t>
            </w:r>
            <w:r w:rsidRPr="003C3292">
              <w:rPr>
                <w:rFonts w:ascii="Calibri" w:eastAsia="Times New Roman" w:hAnsi="Calibri" w:cs="Calibri"/>
                <w:color w:val="000000"/>
                <w:vertAlign w:val="superscript"/>
                <w:lang w:eastAsia="en-IN"/>
              </w:rPr>
              <w:t>a</w:t>
            </w:r>
          </w:p>
        </w:tc>
        <w:tc>
          <w:tcPr>
            <w:tcW w:w="1985"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14:paraId="0226F4C3" w14:textId="39787FAD" w:rsidR="003C3292" w:rsidRPr="00724174" w:rsidRDefault="003C3292" w:rsidP="003C3292">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Number of respondents</w:t>
            </w:r>
          </w:p>
        </w:tc>
        <w:tc>
          <w:tcPr>
            <w:tcW w:w="212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14:paraId="2B889663" w14:textId="5EC6D3F5" w:rsidR="003C3292" w:rsidRPr="00724174" w:rsidRDefault="003C3292" w:rsidP="003C3292">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 of Total Responses (2023 survey)</w:t>
            </w:r>
          </w:p>
        </w:tc>
        <w:tc>
          <w:tcPr>
            <w:tcW w:w="2095" w:type="dxa"/>
            <w:tcBorders>
              <w:top w:val="single" w:sz="4" w:space="0" w:color="auto"/>
              <w:left w:val="nil"/>
              <w:bottom w:val="single" w:sz="4" w:space="0" w:color="auto"/>
              <w:right w:val="nil"/>
            </w:tcBorders>
          </w:tcPr>
          <w:p w14:paraId="2F3F1E60" w14:textId="0A86BC8D" w:rsidR="003C3292" w:rsidRDefault="003C3292" w:rsidP="003C3292">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 xml:space="preserve">% of Total Responses (2020 survey) </w:t>
            </w:r>
          </w:p>
        </w:tc>
      </w:tr>
      <w:tr w:rsidR="003C3292" w:rsidRPr="00724174" w14:paraId="011E5C80" w14:textId="237D14C8" w:rsidTr="003C3292">
        <w:trPr>
          <w:divId w:val="798760720"/>
          <w:trHeight w:val="288"/>
        </w:trPr>
        <w:tc>
          <w:tcPr>
            <w:tcW w:w="2835"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B94420C" w14:textId="2ED1FC48" w:rsidR="003C3292" w:rsidRPr="00724174" w:rsidRDefault="003C3292" w:rsidP="00724174">
            <w:pPr>
              <w:spacing w:after="0" w:line="240" w:lineRule="auto"/>
              <w:rPr>
                <w:rFonts w:ascii="Calibri" w:eastAsia="Times New Roman" w:hAnsi="Calibri" w:cs="Calibri"/>
                <w:color w:val="000000"/>
                <w:lang w:eastAsia="en-IN"/>
              </w:rPr>
            </w:pPr>
            <w:r w:rsidRPr="00724174">
              <w:rPr>
                <w:rFonts w:ascii="Calibri" w:eastAsia="Times New Roman" w:hAnsi="Calibri" w:cs="Calibri"/>
                <w:color w:val="000000"/>
                <w:lang w:eastAsia="en-IN"/>
              </w:rPr>
              <w:t xml:space="preserve">Distance </w:t>
            </w:r>
          </w:p>
        </w:tc>
        <w:tc>
          <w:tcPr>
            <w:tcW w:w="1985"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1B6A12C" w14:textId="7910FDC2" w:rsidR="003C3292" w:rsidRPr="00724174" w:rsidRDefault="003C3292" w:rsidP="003C3292">
            <w:pPr>
              <w:spacing w:after="0" w:line="240" w:lineRule="auto"/>
              <w:jc w:val="center"/>
              <w:rPr>
                <w:rFonts w:ascii="Calibri" w:eastAsia="Times New Roman" w:hAnsi="Calibri" w:cs="Calibri"/>
                <w:color w:val="000000"/>
                <w:lang w:eastAsia="en-IN"/>
              </w:rPr>
            </w:pPr>
            <w:r w:rsidRPr="00724174">
              <w:rPr>
                <w:rFonts w:ascii="Calibri" w:eastAsia="Times New Roman" w:hAnsi="Calibri" w:cs="Calibri"/>
                <w:color w:val="000000"/>
                <w:lang w:eastAsia="en-IN"/>
              </w:rPr>
              <w:t>216</w:t>
            </w:r>
          </w:p>
        </w:tc>
        <w:tc>
          <w:tcPr>
            <w:tcW w:w="2126"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3651F485" w14:textId="14CDAD71" w:rsidR="003C3292" w:rsidRPr="00724174" w:rsidRDefault="003C3292" w:rsidP="003C3292">
            <w:pPr>
              <w:spacing w:after="0" w:line="240" w:lineRule="auto"/>
              <w:jc w:val="center"/>
              <w:rPr>
                <w:rFonts w:ascii="Calibri" w:eastAsia="Times New Roman" w:hAnsi="Calibri" w:cs="Calibri"/>
                <w:color w:val="000000"/>
                <w:lang w:eastAsia="en-IN"/>
              </w:rPr>
            </w:pPr>
            <w:r w:rsidRPr="00724174">
              <w:rPr>
                <w:rFonts w:ascii="Calibri" w:eastAsia="Times New Roman" w:hAnsi="Calibri" w:cs="Calibri"/>
                <w:color w:val="000000"/>
                <w:lang w:eastAsia="en-IN"/>
              </w:rPr>
              <w:t>24%</w:t>
            </w:r>
          </w:p>
        </w:tc>
        <w:tc>
          <w:tcPr>
            <w:tcW w:w="2095" w:type="dxa"/>
            <w:tcBorders>
              <w:top w:val="single" w:sz="4" w:space="0" w:color="auto"/>
              <w:left w:val="nil"/>
              <w:bottom w:val="nil"/>
              <w:right w:val="nil"/>
            </w:tcBorders>
          </w:tcPr>
          <w:p w14:paraId="1092F036" w14:textId="42AB959C" w:rsidR="003C3292" w:rsidRPr="00724174" w:rsidRDefault="00354590" w:rsidP="003C3292">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25%</w:t>
            </w:r>
          </w:p>
        </w:tc>
      </w:tr>
      <w:tr w:rsidR="003C3292" w:rsidRPr="00724174" w14:paraId="3917ED61" w14:textId="7015F9E4" w:rsidTr="003C3292">
        <w:trPr>
          <w:divId w:val="798760720"/>
          <w:trHeight w:val="288"/>
        </w:trPr>
        <w:tc>
          <w:tcPr>
            <w:tcW w:w="2835" w:type="dxa"/>
            <w:tcBorders>
              <w:top w:val="nil"/>
              <w:left w:val="nil"/>
              <w:bottom w:val="nil"/>
              <w:right w:val="nil"/>
            </w:tcBorders>
            <w:shd w:val="clear" w:color="auto" w:fill="auto"/>
            <w:noWrap/>
            <w:tcMar>
              <w:top w:w="15" w:type="dxa"/>
              <w:left w:w="15" w:type="dxa"/>
              <w:bottom w:w="0" w:type="dxa"/>
              <w:right w:w="15" w:type="dxa"/>
            </w:tcMar>
            <w:vAlign w:val="bottom"/>
            <w:hideMark/>
          </w:tcPr>
          <w:p w14:paraId="04CF473C" w14:textId="394B0317" w:rsidR="003C3292" w:rsidRPr="004C3B4B" w:rsidRDefault="003C3292" w:rsidP="00724174">
            <w:pPr>
              <w:spacing w:after="0" w:line="240" w:lineRule="auto"/>
              <w:rPr>
                <w:rFonts w:ascii="Calibri" w:eastAsia="Times New Roman" w:hAnsi="Calibri" w:cs="Calibri"/>
                <w:color w:val="000000"/>
                <w:vertAlign w:val="superscript"/>
                <w:lang w:eastAsia="en-IN"/>
              </w:rPr>
            </w:pPr>
            <w:r w:rsidRPr="00724174">
              <w:rPr>
                <w:rFonts w:ascii="Calibri" w:eastAsia="Times New Roman" w:hAnsi="Calibri" w:cs="Calibri"/>
                <w:color w:val="000000"/>
                <w:lang w:eastAsia="en-IN"/>
              </w:rPr>
              <w:t xml:space="preserve">Duration </w:t>
            </w:r>
            <w:r w:rsidR="004C3B4B">
              <w:rPr>
                <w:rFonts w:ascii="Calibri" w:eastAsia="Times New Roman" w:hAnsi="Calibri" w:cs="Calibri"/>
                <w:color w:val="000000"/>
                <w:vertAlign w:val="superscript"/>
                <w:lang w:eastAsia="en-IN"/>
              </w:rPr>
              <w:t>b</w:t>
            </w:r>
          </w:p>
        </w:tc>
        <w:tc>
          <w:tcPr>
            <w:tcW w:w="1985" w:type="dxa"/>
            <w:tcBorders>
              <w:top w:val="nil"/>
              <w:left w:val="nil"/>
              <w:bottom w:val="nil"/>
              <w:right w:val="nil"/>
            </w:tcBorders>
            <w:shd w:val="clear" w:color="auto" w:fill="auto"/>
            <w:noWrap/>
            <w:tcMar>
              <w:top w:w="15" w:type="dxa"/>
              <w:left w:w="15" w:type="dxa"/>
              <w:bottom w:w="0" w:type="dxa"/>
              <w:right w:w="15" w:type="dxa"/>
            </w:tcMar>
            <w:vAlign w:val="bottom"/>
            <w:hideMark/>
          </w:tcPr>
          <w:p w14:paraId="1EEC8D23" w14:textId="5424C00E" w:rsidR="003C3292" w:rsidRPr="00724174" w:rsidRDefault="003C3292" w:rsidP="003C3292">
            <w:pPr>
              <w:spacing w:after="0" w:line="240" w:lineRule="auto"/>
              <w:jc w:val="center"/>
              <w:rPr>
                <w:rFonts w:ascii="Calibri" w:eastAsia="Times New Roman" w:hAnsi="Calibri" w:cs="Calibri"/>
                <w:color w:val="000000"/>
                <w:lang w:eastAsia="en-IN"/>
              </w:rPr>
            </w:pPr>
            <w:r w:rsidRPr="00724174">
              <w:rPr>
                <w:rFonts w:ascii="Calibri" w:eastAsia="Times New Roman" w:hAnsi="Calibri" w:cs="Calibri"/>
                <w:color w:val="000000"/>
                <w:lang w:eastAsia="en-IN"/>
              </w:rPr>
              <w:t>35</w:t>
            </w:r>
          </w:p>
        </w:tc>
        <w:tc>
          <w:tcPr>
            <w:tcW w:w="2126" w:type="dxa"/>
            <w:tcBorders>
              <w:top w:val="nil"/>
              <w:left w:val="nil"/>
              <w:bottom w:val="nil"/>
              <w:right w:val="nil"/>
            </w:tcBorders>
            <w:shd w:val="clear" w:color="auto" w:fill="auto"/>
            <w:noWrap/>
            <w:tcMar>
              <w:top w:w="15" w:type="dxa"/>
              <w:left w:w="15" w:type="dxa"/>
              <w:bottom w:w="0" w:type="dxa"/>
              <w:right w:w="15" w:type="dxa"/>
            </w:tcMar>
            <w:vAlign w:val="bottom"/>
            <w:hideMark/>
          </w:tcPr>
          <w:p w14:paraId="73EF297F" w14:textId="1D977812" w:rsidR="003C3292" w:rsidRPr="00724174" w:rsidRDefault="003C3292" w:rsidP="003C3292">
            <w:pPr>
              <w:spacing w:after="0" w:line="240" w:lineRule="auto"/>
              <w:jc w:val="center"/>
              <w:rPr>
                <w:rFonts w:ascii="Calibri" w:eastAsia="Times New Roman" w:hAnsi="Calibri" w:cs="Calibri"/>
                <w:color w:val="000000"/>
                <w:lang w:eastAsia="en-IN"/>
              </w:rPr>
            </w:pPr>
            <w:r w:rsidRPr="00724174">
              <w:rPr>
                <w:rFonts w:ascii="Calibri" w:eastAsia="Times New Roman" w:hAnsi="Calibri" w:cs="Calibri"/>
                <w:color w:val="000000"/>
                <w:lang w:eastAsia="en-IN"/>
              </w:rPr>
              <w:t>4%</w:t>
            </w:r>
          </w:p>
        </w:tc>
        <w:tc>
          <w:tcPr>
            <w:tcW w:w="2095" w:type="dxa"/>
            <w:tcBorders>
              <w:top w:val="nil"/>
              <w:left w:val="nil"/>
              <w:bottom w:val="nil"/>
              <w:right w:val="nil"/>
            </w:tcBorders>
          </w:tcPr>
          <w:p w14:paraId="16209B76" w14:textId="3A0D4EF3" w:rsidR="003C3292" w:rsidRPr="00724174" w:rsidRDefault="004C3B4B" w:rsidP="003C3292">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w:t>
            </w:r>
          </w:p>
        </w:tc>
      </w:tr>
      <w:tr w:rsidR="003C3292" w:rsidRPr="00724174" w14:paraId="20B1A783" w14:textId="7BF8CC9D" w:rsidTr="003C3292">
        <w:trPr>
          <w:divId w:val="798760720"/>
          <w:trHeight w:val="288"/>
        </w:trPr>
        <w:tc>
          <w:tcPr>
            <w:tcW w:w="2835" w:type="dxa"/>
            <w:tcBorders>
              <w:top w:val="nil"/>
              <w:left w:val="nil"/>
              <w:bottom w:val="nil"/>
              <w:right w:val="nil"/>
            </w:tcBorders>
            <w:shd w:val="clear" w:color="auto" w:fill="auto"/>
            <w:noWrap/>
            <w:tcMar>
              <w:top w:w="15" w:type="dxa"/>
              <w:left w:w="15" w:type="dxa"/>
              <w:bottom w:w="0" w:type="dxa"/>
              <w:right w:w="15" w:type="dxa"/>
            </w:tcMar>
            <w:vAlign w:val="bottom"/>
            <w:hideMark/>
          </w:tcPr>
          <w:p w14:paraId="65FA6440" w14:textId="505D107A" w:rsidR="003C3292" w:rsidRPr="00724174" w:rsidRDefault="003C3292" w:rsidP="00724174">
            <w:pPr>
              <w:spacing w:after="0" w:line="240" w:lineRule="auto"/>
              <w:rPr>
                <w:rFonts w:ascii="Calibri" w:eastAsia="Times New Roman" w:hAnsi="Calibri" w:cs="Calibri"/>
                <w:color w:val="000000"/>
                <w:lang w:eastAsia="en-IN"/>
              </w:rPr>
            </w:pPr>
            <w:r w:rsidRPr="00724174">
              <w:rPr>
                <w:rFonts w:ascii="Calibri" w:eastAsia="Times New Roman" w:hAnsi="Calibri" w:cs="Calibri"/>
                <w:color w:val="000000"/>
                <w:lang w:eastAsia="en-IN"/>
              </w:rPr>
              <w:t>Do not have a car</w:t>
            </w:r>
          </w:p>
        </w:tc>
        <w:tc>
          <w:tcPr>
            <w:tcW w:w="1985" w:type="dxa"/>
            <w:tcBorders>
              <w:top w:val="nil"/>
              <w:left w:val="nil"/>
              <w:bottom w:val="nil"/>
              <w:right w:val="nil"/>
            </w:tcBorders>
            <w:shd w:val="clear" w:color="auto" w:fill="auto"/>
            <w:noWrap/>
            <w:tcMar>
              <w:top w:w="15" w:type="dxa"/>
              <w:left w:w="15" w:type="dxa"/>
              <w:bottom w:w="0" w:type="dxa"/>
              <w:right w:w="15" w:type="dxa"/>
            </w:tcMar>
            <w:vAlign w:val="bottom"/>
            <w:hideMark/>
          </w:tcPr>
          <w:p w14:paraId="51E4C610" w14:textId="54E7E2B1" w:rsidR="003C3292" w:rsidRPr="00724174" w:rsidRDefault="003C3292" w:rsidP="003C3292">
            <w:pPr>
              <w:spacing w:after="0" w:line="240" w:lineRule="auto"/>
              <w:jc w:val="center"/>
              <w:rPr>
                <w:rFonts w:ascii="Calibri" w:eastAsia="Times New Roman" w:hAnsi="Calibri" w:cs="Calibri"/>
                <w:color w:val="000000"/>
                <w:lang w:eastAsia="en-IN"/>
              </w:rPr>
            </w:pPr>
            <w:r w:rsidRPr="00724174">
              <w:rPr>
                <w:rFonts w:ascii="Calibri" w:eastAsia="Times New Roman" w:hAnsi="Calibri" w:cs="Calibri"/>
                <w:color w:val="000000"/>
                <w:lang w:eastAsia="en-IN"/>
              </w:rPr>
              <w:t>141</w:t>
            </w:r>
          </w:p>
        </w:tc>
        <w:tc>
          <w:tcPr>
            <w:tcW w:w="2126" w:type="dxa"/>
            <w:tcBorders>
              <w:top w:val="nil"/>
              <w:left w:val="nil"/>
              <w:bottom w:val="nil"/>
              <w:right w:val="nil"/>
            </w:tcBorders>
            <w:shd w:val="clear" w:color="auto" w:fill="auto"/>
            <w:noWrap/>
            <w:tcMar>
              <w:top w:w="15" w:type="dxa"/>
              <w:left w:w="15" w:type="dxa"/>
              <w:bottom w:w="0" w:type="dxa"/>
              <w:right w:w="15" w:type="dxa"/>
            </w:tcMar>
            <w:vAlign w:val="bottom"/>
            <w:hideMark/>
          </w:tcPr>
          <w:p w14:paraId="508F3358" w14:textId="4B8A5D3D" w:rsidR="003C3292" w:rsidRPr="00724174" w:rsidRDefault="003C3292" w:rsidP="003C3292">
            <w:pPr>
              <w:spacing w:after="0" w:line="240" w:lineRule="auto"/>
              <w:jc w:val="center"/>
              <w:rPr>
                <w:rFonts w:ascii="Calibri" w:eastAsia="Times New Roman" w:hAnsi="Calibri" w:cs="Calibri"/>
                <w:color w:val="000000"/>
                <w:lang w:eastAsia="en-IN"/>
              </w:rPr>
            </w:pPr>
            <w:r w:rsidRPr="00724174">
              <w:rPr>
                <w:rFonts w:ascii="Calibri" w:eastAsia="Times New Roman" w:hAnsi="Calibri" w:cs="Calibri"/>
                <w:color w:val="000000"/>
                <w:lang w:eastAsia="en-IN"/>
              </w:rPr>
              <w:t>15%</w:t>
            </w:r>
          </w:p>
        </w:tc>
        <w:tc>
          <w:tcPr>
            <w:tcW w:w="2095" w:type="dxa"/>
            <w:tcBorders>
              <w:top w:val="nil"/>
              <w:left w:val="nil"/>
              <w:bottom w:val="nil"/>
              <w:right w:val="nil"/>
            </w:tcBorders>
          </w:tcPr>
          <w:p w14:paraId="12CE9F92" w14:textId="3617D293" w:rsidR="003C3292" w:rsidRPr="00724174" w:rsidRDefault="00354590" w:rsidP="003C3292">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16%</w:t>
            </w:r>
          </w:p>
        </w:tc>
      </w:tr>
      <w:tr w:rsidR="003C3292" w:rsidRPr="00724174" w14:paraId="044DB981" w14:textId="1BCC5352" w:rsidTr="003C3292">
        <w:trPr>
          <w:divId w:val="798760720"/>
          <w:trHeight w:val="288"/>
        </w:trPr>
        <w:tc>
          <w:tcPr>
            <w:tcW w:w="2835" w:type="dxa"/>
            <w:tcBorders>
              <w:top w:val="nil"/>
              <w:left w:val="nil"/>
              <w:bottom w:val="nil"/>
              <w:right w:val="nil"/>
            </w:tcBorders>
            <w:shd w:val="clear" w:color="auto" w:fill="auto"/>
            <w:noWrap/>
            <w:tcMar>
              <w:top w:w="15" w:type="dxa"/>
              <w:left w:w="15" w:type="dxa"/>
              <w:bottom w:w="0" w:type="dxa"/>
              <w:right w:w="15" w:type="dxa"/>
            </w:tcMar>
            <w:vAlign w:val="bottom"/>
            <w:hideMark/>
          </w:tcPr>
          <w:p w14:paraId="5A741FAF" w14:textId="0DC25257" w:rsidR="003C3292" w:rsidRPr="004C3B4B" w:rsidRDefault="003C3292" w:rsidP="00724174">
            <w:pPr>
              <w:spacing w:after="0" w:line="240" w:lineRule="auto"/>
              <w:rPr>
                <w:rFonts w:ascii="Calibri" w:eastAsia="Times New Roman" w:hAnsi="Calibri" w:cs="Calibri"/>
                <w:color w:val="000000"/>
                <w:vertAlign w:val="superscript"/>
                <w:lang w:eastAsia="en-IN"/>
              </w:rPr>
            </w:pPr>
            <w:r w:rsidRPr="00724174">
              <w:rPr>
                <w:rFonts w:ascii="Calibri" w:eastAsia="Times New Roman" w:hAnsi="Calibri" w:cs="Calibri"/>
                <w:color w:val="000000"/>
                <w:lang w:eastAsia="en-IN"/>
              </w:rPr>
              <w:t xml:space="preserve">Comfort </w:t>
            </w:r>
            <w:r w:rsidR="004C3B4B">
              <w:rPr>
                <w:rFonts w:ascii="Calibri" w:eastAsia="Times New Roman" w:hAnsi="Calibri" w:cs="Calibri"/>
                <w:color w:val="000000"/>
                <w:vertAlign w:val="superscript"/>
                <w:lang w:eastAsia="en-IN"/>
              </w:rPr>
              <w:t>b</w:t>
            </w:r>
          </w:p>
        </w:tc>
        <w:tc>
          <w:tcPr>
            <w:tcW w:w="1985" w:type="dxa"/>
            <w:tcBorders>
              <w:top w:val="nil"/>
              <w:left w:val="nil"/>
              <w:bottom w:val="nil"/>
              <w:right w:val="nil"/>
            </w:tcBorders>
            <w:shd w:val="clear" w:color="auto" w:fill="auto"/>
            <w:noWrap/>
            <w:tcMar>
              <w:top w:w="15" w:type="dxa"/>
              <w:left w:w="15" w:type="dxa"/>
              <w:bottom w:w="0" w:type="dxa"/>
              <w:right w:w="15" w:type="dxa"/>
            </w:tcMar>
            <w:vAlign w:val="bottom"/>
            <w:hideMark/>
          </w:tcPr>
          <w:p w14:paraId="33F06746" w14:textId="2FB4BB02" w:rsidR="003C3292" w:rsidRPr="00724174" w:rsidRDefault="003C3292" w:rsidP="003C3292">
            <w:pPr>
              <w:spacing w:after="0" w:line="240" w:lineRule="auto"/>
              <w:jc w:val="center"/>
              <w:rPr>
                <w:rFonts w:ascii="Calibri" w:eastAsia="Times New Roman" w:hAnsi="Calibri" w:cs="Calibri"/>
                <w:color w:val="000000"/>
                <w:lang w:eastAsia="en-IN"/>
              </w:rPr>
            </w:pPr>
            <w:r w:rsidRPr="00724174">
              <w:rPr>
                <w:rFonts w:ascii="Calibri" w:eastAsia="Times New Roman" w:hAnsi="Calibri" w:cs="Calibri"/>
                <w:color w:val="000000"/>
                <w:lang w:eastAsia="en-IN"/>
              </w:rPr>
              <w:t>33</w:t>
            </w:r>
          </w:p>
        </w:tc>
        <w:tc>
          <w:tcPr>
            <w:tcW w:w="2126" w:type="dxa"/>
            <w:tcBorders>
              <w:top w:val="nil"/>
              <w:left w:val="nil"/>
              <w:bottom w:val="nil"/>
              <w:right w:val="nil"/>
            </w:tcBorders>
            <w:shd w:val="clear" w:color="auto" w:fill="auto"/>
            <w:noWrap/>
            <w:tcMar>
              <w:top w:w="15" w:type="dxa"/>
              <w:left w:w="15" w:type="dxa"/>
              <w:bottom w:w="0" w:type="dxa"/>
              <w:right w:w="15" w:type="dxa"/>
            </w:tcMar>
            <w:vAlign w:val="bottom"/>
            <w:hideMark/>
          </w:tcPr>
          <w:p w14:paraId="28B6B515" w14:textId="47CE6C84" w:rsidR="003C3292" w:rsidRPr="00724174" w:rsidRDefault="003C3292" w:rsidP="003C3292">
            <w:pPr>
              <w:spacing w:after="0" w:line="240" w:lineRule="auto"/>
              <w:jc w:val="center"/>
              <w:rPr>
                <w:rFonts w:ascii="Calibri" w:eastAsia="Times New Roman" w:hAnsi="Calibri" w:cs="Calibri"/>
                <w:color w:val="000000"/>
                <w:lang w:eastAsia="en-IN"/>
              </w:rPr>
            </w:pPr>
            <w:r w:rsidRPr="00724174">
              <w:rPr>
                <w:rFonts w:ascii="Calibri" w:eastAsia="Times New Roman" w:hAnsi="Calibri" w:cs="Calibri"/>
                <w:color w:val="000000"/>
                <w:lang w:eastAsia="en-IN"/>
              </w:rPr>
              <w:t>4%</w:t>
            </w:r>
          </w:p>
        </w:tc>
        <w:tc>
          <w:tcPr>
            <w:tcW w:w="2095" w:type="dxa"/>
            <w:tcBorders>
              <w:top w:val="nil"/>
              <w:left w:val="nil"/>
              <w:bottom w:val="nil"/>
              <w:right w:val="nil"/>
            </w:tcBorders>
          </w:tcPr>
          <w:p w14:paraId="08A53BDF" w14:textId="62C9FD15" w:rsidR="003C3292" w:rsidRPr="00724174" w:rsidRDefault="004C3B4B" w:rsidP="003C3292">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w:t>
            </w:r>
          </w:p>
        </w:tc>
      </w:tr>
      <w:tr w:rsidR="003C3292" w:rsidRPr="00724174" w14:paraId="0ED07B6E" w14:textId="45F68DA3" w:rsidTr="003C3292">
        <w:trPr>
          <w:divId w:val="798760720"/>
          <w:trHeight w:val="288"/>
        </w:trPr>
        <w:tc>
          <w:tcPr>
            <w:tcW w:w="2835" w:type="dxa"/>
            <w:tcBorders>
              <w:top w:val="nil"/>
              <w:left w:val="nil"/>
              <w:bottom w:val="nil"/>
              <w:right w:val="nil"/>
            </w:tcBorders>
            <w:shd w:val="clear" w:color="auto" w:fill="auto"/>
            <w:noWrap/>
            <w:tcMar>
              <w:top w:w="15" w:type="dxa"/>
              <w:left w:w="15" w:type="dxa"/>
              <w:bottom w:w="0" w:type="dxa"/>
              <w:right w:w="15" w:type="dxa"/>
            </w:tcMar>
            <w:vAlign w:val="bottom"/>
            <w:hideMark/>
          </w:tcPr>
          <w:p w14:paraId="34D2394B" w14:textId="28056E91" w:rsidR="003C3292" w:rsidRPr="00724174" w:rsidRDefault="003C3292" w:rsidP="00724174">
            <w:pPr>
              <w:spacing w:after="0" w:line="240" w:lineRule="auto"/>
              <w:rPr>
                <w:rFonts w:ascii="Calibri" w:eastAsia="Times New Roman" w:hAnsi="Calibri" w:cs="Calibri"/>
                <w:color w:val="000000"/>
                <w:lang w:eastAsia="en-IN"/>
              </w:rPr>
            </w:pPr>
            <w:r w:rsidRPr="00724174">
              <w:rPr>
                <w:rFonts w:ascii="Calibri" w:eastAsia="Times New Roman" w:hAnsi="Calibri" w:cs="Calibri"/>
                <w:color w:val="000000"/>
                <w:lang w:eastAsia="en-IN"/>
              </w:rPr>
              <w:t>Affordability</w:t>
            </w:r>
          </w:p>
        </w:tc>
        <w:tc>
          <w:tcPr>
            <w:tcW w:w="1985" w:type="dxa"/>
            <w:tcBorders>
              <w:top w:val="nil"/>
              <w:left w:val="nil"/>
              <w:bottom w:val="nil"/>
              <w:right w:val="nil"/>
            </w:tcBorders>
            <w:shd w:val="clear" w:color="auto" w:fill="auto"/>
            <w:noWrap/>
            <w:tcMar>
              <w:top w:w="15" w:type="dxa"/>
              <w:left w:w="15" w:type="dxa"/>
              <w:bottom w:w="0" w:type="dxa"/>
              <w:right w:w="15" w:type="dxa"/>
            </w:tcMar>
            <w:vAlign w:val="bottom"/>
            <w:hideMark/>
          </w:tcPr>
          <w:p w14:paraId="7FECCB42" w14:textId="17BA6BCB" w:rsidR="003C3292" w:rsidRPr="00724174" w:rsidRDefault="003C3292" w:rsidP="003C3292">
            <w:pPr>
              <w:spacing w:after="0" w:line="240" w:lineRule="auto"/>
              <w:jc w:val="center"/>
              <w:rPr>
                <w:rFonts w:ascii="Calibri" w:eastAsia="Times New Roman" w:hAnsi="Calibri" w:cs="Calibri"/>
                <w:color w:val="000000"/>
                <w:lang w:eastAsia="en-IN"/>
              </w:rPr>
            </w:pPr>
            <w:r w:rsidRPr="00724174">
              <w:rPr>
                <w:rFonts w:ascii="Calibri" w:eastAsia="Times New Roman" w:hAnsi="Calibri" w:cs="Calibri"/>
                <w:color w:val="000000"/>
                <w:lang w:eastAsia="en-IN"/>
              </w:rPr>
              <w:t>135</w:t>
            </w:r>
          </w:p>
        </w:tc>
        <w:tc>
          <w:tcPr>
            <w:tcW w:w="2126" w:type="dxa"/>
            <w:tcBorders>
              <w:top w:val="nil"/>
              <w:left w:val="nil"/>
              <w:bottom w:val="nil"/>
              <w:right w:val="nil"/>
            </w:tcBorders>
            <w:shd w:val="clear" w:color="auto" w:fill="auto"/>
            <w:noWrap/>
            <w:tcMar>
              <w:top w:w="15" w:type="dxa"/>
              <w:left w:w="15" w:type="dxa"/>
              <w:bottom w:w="0" w:type="dxa"/>
              <w:right w:w="15" w:type="dxa"/>
            </w:tcMar>
            <w:vAlign w:val="bottom"/>
            <w:hideMark/>
          </w:tcPr>
          <w:p w14:paraId="3A3E9B16" w14:textId="7A1DC6B3" w:rsidR="003C3292" w:rsidRPr="00724174" w:rsidRDefault="003C3292" w:rsidP="003C3292">
            <w:pPr>
              <w:spacing w:after="0" w:line="240" w:lineRule="auto"/>
              <w:jc w:val="center"/>
              <w:rPr>
                <w:rFonts w:ascii="Calibri" w:eastAsia="Times New Roman" w:hAnsi="Calibri" w:cs="Calibri"/>
                <w:color w:val="000000"/>
                <w:lang w:eastAsia="en-IN"/>
              </w:rPr>
            </w:pPr>
            <w:r w:rsidRPr="00724174">
              <w:rPr>
                <w:rFonts w:ascii="Calibri" w:eastAsia="Times New Roman" w:hAnsi="Calibri" w:cs="Calibri"/>
                <w:color w:val="000000"/>
                <w:lang w:eastAsia="en-IN"/>
              </w:rPr>
              <w:t>15%</w:t>
            </w:r>
          </w:p>
        </w:tc>
        <w:tc>
          <w:tcPr>
            <w:tcW w:w="2095" w:type="dxa"/>
            <w:tcBorders>
              <w:top w:val="nil"/>
              <w:left w:val="nil"/>
              <w:bottom w:val="nil"/>
              <w:right w:val="nil"/>
            </w:tcBorders>
          </w:tcPr>
          <w:p w14:paraId="1EA485D3" w14:textId="0ABF5910" w:rsidR="003C3292" w:rsidRPr="00724174" w:rsidRDefault="00354590" w:rsidP="003C3292">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15%</w:t>
            </w:r>
          </w:p>
        </w:tc>
      </w:tr>
      <w:tr w:rsidR="003C3292" w:rsidRPr="00724174" w14:paraId="5BF24BEF" w14:textId="28AEC0CD" w:rsidTr="003C3292">
        <w:trPr>
          <w:divId w:val="798760720"/>
          <w:trHeight w:val="288"/>
        </w:trPr>
        <w:tc>
          <w:tcPr>
            <w:tcW w:w="2835" w:type="dxa"/>
            <w:tcBorders>
              <w:top w:val="nil"/>
              <w:left w:val="nil"/>
              <w:bottom w:val="nil"/>
              <w:right w:val="nil"/>
            </w:tcBorders>
            <w:shd w:val="clear" w:color="auto" w:fill="auto"/>
            <w:noWrap/>
            <w:tcMar>
              <w:top w:w="15" w:type="dxa"/>
              <w:left w:w="15" w:type="dxa"/>
              <w:bottom w:w="0" w:type="dxa"/>
              <w:right w:w="15" w:type="dxa"/>
            </w:tcMar>
            <w:vAlign w:val="bottom"/>
            <w:hideMark/>
          </w:tcPr>
          <w:p w14:paraId="6F1BD5AB" w14:textId="786DC62D" w:rsidR="003C3292" w:rsidRPr="00724174" w:rsidRDefault="003C3292" w:rsidP="00724174">
            <w:pPr>
              <w:spacing w:after="0" w:line="240" w:lineRule="auto"/>
              <w:rPr>
                <w:rFonts w:ascii="Calibri" w:eastAsia="Times New Roman" w:hAnsi="Calibri" w:cs="Calibri"/>
                <w:color w:val="000000"/>
                <w:lang w:eastAsia="en-IN"/>
              </w:rPr>
            </w:pPr>
            <w:r w:rsidRPr="00724174">
              <w:rPr>
                <w:rFonts w:ascii="Calibri" w:eastAsia="Times New Roman" w:hAnsi="Calibri" w:cs="Calibri"/>
                <w:color w:val="000000"/>
                <w:lang w:eastAsia="en-IN"/>
              </w:rPr>
              <w:t xml:space="preserve">Environmental Impact </w:t>
            </w:r>
          </w:p>
        </w:tc>
        <w:tc>
          <w:tcPr>
            <w:tcW w:w="1985" w:type="dxa"/>
            <w:tcBorders>
              <w:top w:val="nil"/>
              <w:left w:val="nil"/>
              <w:bottom w:val="nil"/>
              <w:right w:val="nil"/>
            </w:tcBorders>
            <w:shd w:val="clear" w:color="auto" w:fill="auto"/>
            <w:noWrap/>
            <w:tcMar>
              <w:top w:w="15" w:type="dxa"/>
              <w:left w:w="15" w:type="dxa"/>
              <w:bottom w:w="0" w:type="dxa"/>
              <w:right w:w="15" w:type="dxa"/>
            </w:tcMar>
            <w:vAlign w:val="bottom"/>
            <w:hideMark/>
          </w:tcPr>
          <w:p w14:paraId="19E0EF7E" w14:textId="33DA83CB" w:rsidR="003C3292" w:rsidRPr="00724174" w:rsidRDefault="003C3292" w:rsidP="003C3292">
            <w:pPr>
              <w:spacing w:after="0" w:line="240" w:lineRule="auto"/>
              <w:jc w:val="center"/>
              <w:rPr>
                <w:rFonts w:ascii="Calibri" w:eastAsia="Times New Roman" w:hAnsi="Calibri" w:cs="Calibri"/>
                <w:color w:val="000000"/>
                <w:lang w:eastAsia="en-IN"/>
              </w:rPr>
            </w:pPr>
            <w:r w:rsidRPr="00724174">
              <w:rPr>
                <w:rFonts w:ascii="Calibri" w:eastAsia="Times New Roman" w:hAnsi="Calibri" w:cs="Calibri"/>
                <w:color w:val="000000"/>
                <w:lang w:eastAsia="en-IN"/>
              </w:rPr>
              <w:t>85</w:t>
            </w:r>
          </w:p>
        </w:tc>
        <w:tc>
          <w:tcPr>
            <w:tcW w:w="2126" w:type="dxa"/>
            <w:tcBorders>
              <w:top w:val="nil"/>
              <w:left w:val="nil"/>
              <w:bottom w:val="nil"/>
              <w:right w:val="nil"/>
            </w:tcBorders>
            <w:shd w:val="clear" w:color="auto" w:fill="auto"/>
            <w:noWrap/>
            <w:tcMar>
              <w:top w:w="15" w:type="dxa"/>
              <w:left w:w="15" w:type="dxa"/>
              <w:bottom w:w="0" w:type="dxa"/>
              <w:right w:w="15" w:type="dxa"/>
            </w:tcMar>
            <w:vAlign w:val="bottom"/>
            <w:hideMark/>
          </w:tcPr>
          <w:p w14:paraId="65507DAD" w14:textId="2C69D7C7" w:rsidR="003C3292" w:rsidRPr="00724174" w:rsidRDefault="003C3292" w:rsidP="003C3292">
            <w:pPr>
              <w:spacing w:after="0" w:line="240" w:lineRule="auto"/>
              <w:jc w:val="center"/>
              <w:rPr>
                <w:rFonts w:ascii="Calibri" w:eastAsia="Times New Roman" w:hAnsi="Calibri" w:cs="Calibri"/>
                <w:color w:val="000000"/>
                <w:lang w:eastAsia="en-IN"/>
              </w:rPr>
            </w:pPr>
            <w:r w:rsidRPr="00724174">
              <w:rPr>
                <w:rFonts w:ascii="Calibri" w:eastAsia="Times New Roman" w:hAnsi="Calibri" w:cs="Calibri"/>
                <w:color w:val="000000"/>
                <w:lang w:eastAsia="en-IN"/>
              </w:rPr>
              <w:t>9%</w:t>
            </w:r>
          </w:p>
        </w:tc>
        <w:tc>
          <w:tcPr>
            <w:tcW w:w="2095" w:type="dxa"/>
            <w:tcBorders>
              <w:top w:val="nil"/>
              <w:left w:val="nil"/>
              <w:bottom w:val="nil"/>
              <w:right w:val="nil"/>
            </w:tcBorders>
          </w:tcPr>
          <w:p w14:paraId="53274772" w14:textId="264F36A4" w:rsidR="003C3292" w:rsidRPr="00724174" w:rsidRDefault="00354590" w:rsidP="003C3292">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13%</w:t>
            </w:r>
          </w:p>
        </w:tc>
      </w:tr>
      <w:tr w:rsidR="003C3292" w:rsidRPr="00724174" w14:paraId="331FF73D" w14:textId="24ECCB7D" w:rsidTr="003C3292">
        <w:trPr>
          <w:divId w:val="798760720"/>
          <w:trHeight w:val="288"/>
        </w:trPr>
        <w:tc>
          <w:tcPr>
            <w:tcW w:w="2835" w:type="dxa"/>
            <w:tcBorders>
              <w:top w:val="nil"/>
              <w:left w:val="nil"/>
              <w:bottom w:val="nil"/>
              <w:right w:val="nil"/>
            </w:tcBorders>
            <w:shd w:val="clear" w:color="auto" w:fill="auto"/>
            <w:noWrap/>
            <w:tcMar>
              <w:top w:w="15" w:type="dxa"/>
              <w:left w:w="15" w:type="dxa"/>
              <w:bottom w:w="0" w:type="dxa"/>
              <w:right w:w="15" w:type="dxa"/>
            </w:tcMar>
            <w:vAlign w:val="bottom"/>
            <w:hideMark/>
          </w:tcPr>
          <w:p w14:paraId="7957F3DA" w14:textId="3903AB24" w:rsidR="003C3292" w:rsidRPr="00724174" w:rsidRDefault="003C3292" w:rsidP="00724174">
            <w:pPr>
              <w:spacing w:after="0" w:line="240" w:lineRule="auto"/>
              <w:rPr>
                <w:rFonts w:ascii="Calibri" w:eastAsia="Times New Roman" w:hAnsi="Calibri" w:cs="Calibri"/>
                <w:color w:val="000000"/>
                <w:lang w:eastAsia="en-IN"/>
              </w:rPr>
            </w:pPr>
            <w:r w:rsidRPr="00724174">
              <w:rPr>
                <w:rFonts w:ascii="Calibri" w:eastAsia="Times New Roman" w:hAnsi="Calibri" w:cs="Calibri"/>
                <w:color w:val="000000"/>
                <w:lang w:eastAsia="en-IN"/>
              </w:rPr>
              <w:t xml:space="preserve">Health benefits </w:t>
            </w:r>
          </w:p>
        </w:tc>
        <w:tc>
          <w:tcPr>
            <w:tcW w:w="1985" w:type="dxa"/>
            <w:tcBorders>
              <w:top w:val="nil"/>
              <w:left w:val="nil"/>
              <w:bottom w:val="nil"/>
              <w:right w:val="nil"/>
            </w:tcBorders>
            <w:shd w:val="clear" w:color="auto" w:fill="auto"/>
            <w:noWrap/>
            <w:tcMar>
              <w:top w:w="15" w:type="dxa"/>
              <w:left w:w="15" w:type="dxa"/>
              <w:bottom w:w="0" w:type="dxa"/>
              <w:right w:w="15" w:type="dxa"/>
            </w:tcMar>
            <w:vAlign w:val="bottom"/>
            <w:hideMark/>
          </w:tcPr>
          <w:p w14:paraId="3E32DED7" w14:textId="3075FC77" w:rsidR="003C3292" w:rsidRPr="00724174" w:rsidRDefault="003C3292" w:rsidP="003C3292">
            <w:pPr>
              <w:spacing w:after="0" w:line="240" w:lineRule="auto"/>
              <w:jc w:val="center"/>
              <w:rPr>
                <w:rFonts w:ascii="Calibri" w:eastAsia="Times New Roman" w:hAnsi="Calibri" w:cs="Calibri"/>
                <w:color w:val="000000"/>
                <w:lang w:eastAsia="en-IN"/>
              </w:rPr>
            </w:pPr>
            <w:r w:rsidRPr="00724174">
              <w:rPr>
                <w:rFonts w:ascii="Calibri" w:eastAsia="Times New Roman" w:hAnsi="Calibri" w:cs="Calibri"/>
                <w:color w:val="000000"/>
                <w:lang w:eastAsia="en-IN"/>
              </w:rPr>
              <w:t>90</w:t>
            </w:r>
          </w:p>
        </w:tc>
        <w:tc>
          <w:tcPr>
            <w:tcW w:w="2126" w:type="dxa"/>
            <w:tcBorders>
              <w:top w:val="nil"/>
              <w:left w:val="nil"/>
              <w:bottom w:val="nil"/>
              <w:right w:val="nil"/>
            </w:tcBorders>
            <w:shd w:val="clear" w:color="auto" w:fill="auto"/>
            <w:noWrap/>
            <w:tcMar>
              <w:top w:w="15" w:type="dxa"/>
              <w:left w:w="15" w:type="dxa"/>
              <w:bottom w:w="0" w:type="dxa"/>
              <w:right w:w="15" w:type="dxa"/>
            </w:tcMar>
            <w:vAlign w:val="bottom"/>
            <w:hideMark/>
          </w:tcPr>
          <w:p w14:paraId="409BC6A1" w14:textId="2A65E6AF" w:rsidR="003C3292" w:rsidRPr="00724174" w:rsidRDefault="003C3292" w:rsidP="003C3292">
            <w:pPr>
              <w:spacing w:after="0" w:line="240" w:lineRule="auto"/>
              <w:jc w:val="center"/>
              <w:rPr>
                <w:rFonts w:ascii="Calibri" w:eastAsia="Times New Roman" w:hAnsi="Calibri" w:cs="Calibri"/>
                <w:color w:val="000000"/>
                <w:lang w:eastAsia="en-IN"/>
              </w:rPr>
            </w:pPr>
            <w:r w:rsidRPr="00724174">
              <w:rPr>
                <w:rFonts w:ascii="Calibri" w:eastAsia="Times New Roman" w:hAnsi="Calibri" w:cs="Calibri"/>
                <w:color w:val="000000"/>
                <w:lang w:eastAsia="en-IN"/>
              </w:rPr>
              <w:t>10%</w:t>
            </w:r>
          </w:p>
        </w:tc>
        <w:tc>
          <w:tcPr>
            <w:tcW w:w="2095" w:type="dxa"/>
            <w:tcBorders>
              <w:top w:val="nil"/>
              <w:left w:val="nil"/>
              <w:bottom w:val="nil"/>
              <w:right w:val="nil"/>
            </w:tcBorders>
          </w:tcPr>
          <w:p w14:paraId="2B47438B" w14:textId="5A8EEC1C" w:rsidR="003C3292" w:rsidRPr="00724174" w:rsidRDefault="00354590" w:rsidP="003C3292">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7%</w:t>
            </w:r>
          </w:p>
        </w:tc>
      </w:tr>
      <w:tr w:rsidR="003C3292" w:rsidRPr="00724174" w14:paraId="6F6231B4" w14:textId="67F6E9C2" w:rsidTr="003C3292">
        <w:trPr>
          <w:divId w:val="798760720"/>
          <w:trHeight w:val="288"/>
        </w:trPr>
        <w:tc>
          <w:tcPr>
            <w:tcW w:w="2835" w:type="dxa"/>
            <w:tcBorders>
              <w:top w:val="nil"/>
              <w:left w:val="nil"/>
              <w:bottom w:val="nil"/>
              <w:right w:val="nil"/>
            </w:tcBorders>
            <w:shd w:val="clear" w:color="auto" w:fill="auto"/>
            <w:noWrap/>
            <w:tcMar>
              <w:top w:w="15" w:type="dxa"/>
              <w:left w:w="15" w:type="dxa"/>
              <w:bottom w:w="0" w:type="dxa"/>
              <w:right w:w="15" w:type="dxa"/>
            </w:tcMar>
            <w:vAlign w:val="bottom"/>
            <w:hideMark/>
          </w:tcPr>
          <w:p w14:paraId="6C5CB673" w14:textId="6274C240" w:rsidR="003C3292" w:rsidRPr="00724174" w:rsidRDefault="003C3292" w:rsidP="00724174">
            <w:pPr>
              <w:spacing w:after="0" w:line="240" w:lineRule="auto"/>
              <w:rPr>
                <w:rFonts w:ascii="Calibri" w:eastAsia="Times New Roman" w:hAnsi="Calibri" w:cs="Calibri"/>
                <w:color w:val="000000"/>
                <w:lang w:eastAsia="en-IN"/>
              </w:rPr>
            </w:pPr>
            <w:r w:rsidRPr="00724174">
              <w:rPr>
                <w:rFonts w:ascii="Calibri" w:eastAsia="Times New Roman" w:hAnsi="Calibri" w:cs="Calibri"/>
                <w:color w:val="000000"/>
                <w:lang w:eastAsia="en-IN"/>
              </w:rPr>
              <w:t>Difficulty, stress, safety</w:t>
            </w:r>
          </w:p>
        </w:tc>
        <w:tc>
          <w:tcPr>
            <w:tcW w:w="1985" w:type="dxa"/>
            <w:tcBorders>
              <w:top w:val="nil"/>
              <w:left w:val="nil"/>
              <w:bottom w:val="nil"/>
              <w:right w:val="nil"/>
            </w:tcBorders>
            <w:shd w:val="clear" w:color="auto" w:fill="auto"/>
            <w:noWrap/>
            <w:tcMar>
              <w:top w:w="15" w:type="dxa"/>
              <w:left w:w="15" w:type="dxa"/>
              <w:bottom w:w="0" w:type="dxa"/>
              <w:right w:w="15" w:type="dxa"/>
            </w:tcMar>
            <w:vAlign w:val="bottom"/>
            <w:hideMark/>
          </w:tcPr>
          <w:p w14:paraId="3BD04B12" w14:textId="06DAD7E9" w:rsidR="003C3292" w:rsidRPr="00724174" w:rsidRDefault="003C3292" w:rsidP="003C3292">
            <w:pPr>
              <w:spacing w:after="0" w:line="240" w:lineRule="auto"/>
              <w:jc w:val="center"/>
              <w:rPr>
                <w:rFonts w:ascii="Calibri" w:eastAsia="Times New Roman" w:hAnsi="Calibri" w:cs="Calibri"/>
                <w:color w:val="000000"/>
                <w:lang w:eastAsia="en-IN"/>
              </w:rPr>
            </w:pPr>
            <w:r w:rsidRPr="00724174">
              <w:rPr>
                <w:rFonts w:ascii="Calibri" w:eastAsia="Times New Roman" w:hAnsi="Calibri" w:cs="Calibri"/>
                <w:color w:val="000000"/>
                <w:lang w:eastAsia="en-IN"/>
              </w:rPr>
              <w:t>113</w:t>
            </w:r>
          </w:p>
        </w:tc>
        <w:tc>
          <w:tcPr>
            <w:tcW w:w="2126" w:type="dxa"/>
            <w:tcBorders>
              <w:top w:val="nil"/>
              <w:left w:val="nil"/>
              <w:bottom w:val="nil"/>
              <w:right w:val="nil"/>
            </w:tcBorders>
            <w:shd w:val="clear" w:color="auto" w:fill="auto"/>
            <w:noWrap/>
            <w:tcMar>
              <w:top w:w="15" w:type="dxa"/>
              <w:left w:w="15" w:type="dxa"/>
              <w:bottom w:w="0" w:type="dxa"/>
              <w:right w:w="15" w:type="dxa"/>
            </w:tcMar>
            <w:vAlign w:val="bottom"/>
            <w:hideMark/>
          </w:tcPr>
          <w:p w14:paraId="40DCBD97" w14:textId="66EFBC7C" w:rsidR="003C3292" w:rsidRPr="00724174" w:rsidRDefault="003C3292" w:rsidP="003C3292">
            <w:pPr>
              <w:spacing w:after="0" w:line="240" w:lineRule="auto"/>
              <w:jc w:val="center"/>
              <w:rPr>
                <w:rFonts w:ascii="Calibri" w:eastAsia="Times New Roman" w:hAnsi="Calibri" w:cs="Calibri"/>
                <w:color w:val="000000"/>
                <w:lang w:eastAsia="en-IN"/>
              </w:rPr>
            </w:pPr>
            <w:r w:rsidRPr="00724174">
              <w:rPr>
                <w:rFonts w:ascii="Calibri" w:eastAsia="Times New Roman" w:hAnsi="Calibri" w:cs="Calibri"/>
                <w:color w:val="000000"/>
                <w:lang w:eastAsia="en-IN"/>
              </w:rPr>
              <w:t>12%</w:t>
            </w:r>
          </w:p>
        </w:tc>
        <w:tc>
          <w:tcPr>
            <w:tcW w:w="2095" w:type="dxa"/>
            <w:tcBorders>
              <w:top w:val="nil"/>
              <w:left w:val="nil"/>
              <w:bottom w:val="nil"/>
              <w:right w:val="nil"/>
            </w:tcBorders>
          </w:tcPr>
          <w:p w14:paraId="0672B583" w14:textId="291F9B7B" w:rsidR="003C3292" w:rsidRPr="00724174" w:rsidRDefault="00354590" w:rsidP="003C3292">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10%</w:t>
            </w:r>
          </w:p>
        </w:tc>
      </w:tr>
      <w:tr w:rsidR="003C3292" w:rsidRPr="00724174" w14:paraId="50D3CCE9" w14:textId="79AA03A1" w:rsidTr="003C3292">
        <w:trPr>
          <w:divId w:val="798760720"/>
          <w:trHeight w:val="288"/>
        </w:trPr>
        <w:tc>
          <w:tcPr>
            <w:tcW w:w="2835" w:type="dxa"/>
            <w:tcBorders>
              <w:top w:val="nil"/>
              <w:left w:val="nil"/>
              <w:bottom w:val="nil"/>
              <w:right w:val="nil"/>
            </w:tcBorders>
            <w:shd w:val="clear" w:color="auto" w:fill="auto"/>
            <w:noWrap/>
            <w:tcMar>
              <w:top w:w="15" w:type="dxa"/>
              <w:left w:w="15" w:type="dxa"/>
              <w:bottom w:w="0" w:type="dxa"/>
              <w:right w:w="15" w:type="dxa"/>
            </w:tcMar>
            <w:vAlign w:val="bottom"/>
            <w:hideMark/>
          </w:tcPr>
          <w:p w14:paraId="2519BD27" w14:textId="3832F741" w:rsidR="003C3292" w:rsidRPr="00724174" w:rsidRDefault="003C3292" w:rsidP="00724174">
            <w:pPr>
              <w:spacing w:after="0" w:line="240" w:lineRule="auto"/>
              <w:rPr>
                <w:rFonts w:ascii="Calibri" w:eastAsia="Times New Roman" w:hAnsi="Calibri" w:cs="Calibri"/>
                <w:color w:val="000000"/>
                <w:lang w:eastAsia="en-IN"/>
              </w:rPr>
            </w:pPr>
            <w:r w:rsidRPr="00724174">
              <w:rPr>
                <w:rFonts w:ascii="Calibri" w:eastAsia="Times New Roman" w:hAnsi="Calibri" w:cs="Calibri"/>
                <w:color w:val="000000"/>
                <w:lang w:eastAsia="en-IN"/>
              </w:rPr>
              <w:t xml:space="preserve">Rideshare program </w:t>
            </w:r>
          </w:p>
        </w:tc>
        <w:tc>
          <w:tcPr>
            <w:tcW w:w="1985" w:type="dxa"/>
            <w:tcBorders>
              <w:top w:val="nil"/>
              <w:left w:val="nil"/>
              <w:bottom w:val="nil"/>
              <w:right w:val="nil"/>
            </w:tcBorders>
            <w:shd w:val="clear" w:color="auto" w:fill="auto"/>
            <w:noWrap/>
            <w:tcMar>
              <w:top w:w="15" w:type="dxa"/>
              <w:left w:w="15" w:type="dxa"/>
              <w:bottom w:w="0" w:type="dxa"/>
              <w:right w:w="15" w:type="dxa"/>
            </w:tcMar>
            <w:vAlign w:val="bottom"/>
            <w:hideMark/>
          </w:tcPr>
          <w:p w14:paraId="677A5742" w14:textId="528FA6AE" w:rsidR="003C3292" w:rsidRPr="00724174" w:rsidRDefault="003C3292" w:rsidP="003C3292">
            <w:pPr>
              <w:spacing w:after="0" w:line="240" w:lineRule="auto"/>
              <w:jc w:val="center"/>
              <w:rPr>
                <w:rFonts w:ascii="Calibri" w:eastAsia="Times New Roman" w:hAnsi="Calibri" w:cs="Calibri"/>
                <w:color w:val="000000"/>
                <w:lang w:eastAsia="en-IN"/>
              </w:rPr>
            </w:pPr>
            <w:r w:rsidRPr="00724174">
              <w:rPr>
                <w:rFonts w:ascii="Calibri" w:eastAsia="Times New Roman" w:hAnsi="Calibri" w:cs="Calibri"/>
                <w:color w:val="000000"/>
                <w:lang w:eastAsia="en-IN"/>
              </w:rPr>
              <w:t>4</w:t>
            </w:r>
          </w:p>
        </w:tc>
        <w:tc>
          <w:tcPr>
            <w:tcW w:w="2126" w:type="dxa"/>
            <w:tcBorders>
              <w:top w:val="nil"/>
              <w:left w:val="nil"/>
              <w:bottom w:val="nil"/>
              <w:right w:val="nil"/>
            </w:tcBorders>
            <w:shd w:val="clear" w:color="auto" w:fill="auto"/>
            <w:noWrap/>
            <w:tcMar>
              <w:top w:w="15" w:type="dxa"/>
              <w:left w:w="15" w:type="dxa"/>
              <w:bottom w:w="0" w:type="dxa"/>
              <w:right w:w="15" w:type="dxa"/>
            </w:tcMar>
            <w:vAlign w:val="bottom"/>
            <w:hideMark/>
          </w:tcPr>
          <w:p w14:paraId="5B7273DD" w14:textId="1D0F786F" w:rsidR="003C3292" w:rsidRPr="00724174" w:rsidRDefault="004160B6" w:rsidP="003C3292">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&lt;1</w:t>
            </w:r>
            <w:r w:rsidR="003C3292" w:rsidRPr="00724174">
              <w:rPr>
                <w:rFonts w:ascii="Calibri" w:eastAsia="Times New Roman" w:hAnsi="Calibri" w:cs="Calibri"/>
                <w:color w:val="000000"/>
                <w:lang w:eastAsia="en-IN"/>
              </w:rPr>
              <w:t>%</w:t>
            </w:r>
          </w:p>
        </w:tc>
        <w:tc>
          <w:tcPr>
            <w:tcW w:w="2095" w:type="dxa"/>
            <w:tcBorders>
              <w:top w:val="nil"/>
              <w:left w:val="nil"/>
              <w:bottom w:val="nil"/>
              <w:right w:val="nil"/>
            </w:tcBorders>
          </w:tcPr>
          <w:p w14:paraId="0A5A3BAA" w14:textId="71709960" w:rsidR="003C3292" w:rsidRPr="00724174" w:rsidRDefault="00354590" w:rsidP="003C3292">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1%</w:t>
            </w:r>
          </w:p>
        </w:tc>
      </w:tr>
      <w:tr w:rsidR="003C3292" w:rsidRPr="00724174" w14:paraId="06B403B9" w14:textId="42AFAC1E" w:rsidTr="004C3B4B">
        <w:trPr>
          <w:divId w:val="798760720"/>
          <w:trHeight w:val="288"/>
        </w:trPr>
        <w:tc>
          <w:tcPr>
            <w:tcW w:w="2835" w:type="dxa"/>
            <w:tcBorders>
              <w:top w:val="nil"/>
              <w:left w:val="nil"/>
              <w:right w:val="nil"/>
            </w:tcBorders>
            <w:shd w:val="clear" w:color="auto" w:fill="auto"/>
            <w:noWrap/>
            <w:tcMar>
              <w:top w:w="15" w:type="dxa"/>
              <w:left w:w="15" w:type="dxa"/>
              <w:bottom w:w="0" w:type="dxa"/>
              <w:right w:w="15" w:type="dxa"/>
            </w:tcMar>
            <w:vAlign w:val="bottom"/>
            <w:hideMark/>
          </w:tcPr>
          <w:p w14:paraId="6868E880" w14:textId="47C6E409" w:rsidR="003C3292" w:rsidRPr="00724174" w:rsidRDefault="003C3292" w:rsidP="00724174">
            <w:pPr>
              <w:spacing w:after="0" w:line="240" w:lineRule="auto"/>
              <w:rPr>
                <w:rFonts w:ascii="Calibri" w:eastAsia="Times New Roman" w:hAnsi="Calibri" w:cs="Calibri"/>
                <w:color w:val="000000"/>
                <w:lang w:eastAsia="en-IN"/>
              </w:rPr>
            </w:pPr>
            <w:r w:rsidRPr="00724174">
              <w:rPr>
                <w:rFonts w:ascii="Calibri" w:eastAsia="Times New Roman" w:hAnsi="Calibri" w:cs="Calibri"/>
                <w:color w:val="000000"/>
                <w:lang w:eastAsia="en-IN"/>
              </w:rPr>
              <w:t xml:space="preserve">Public transit options/ timing </w:t>
            </w:r>
          </w:p>
        </w:tc>
        <w:tc>
          <w:tcPr>
            <w:tcW w:w="1985" w:type="dxa"/>
            <w:tcBorders>
              <w:top w:val="nil"/>
              <w:left w:val="nil"/>
              <w:right w:val="nil"/>
            </w:tcBorders>
            <w:shd w:val="clear" w:color="auto" w:fill="auto"/>
            <w:noWrap/>
            <w:tcMar>
              <w:top w:w="15" w:type="dxa"/>
              <w:left w:w="15" w:type="dxa"/>
              <w:bottom w:w="0" w:type="dxa"/>
              <w:right w:w="15" w:type="dxa"/>
            </w:tcMar>
            <w:vAlign w:val="bottom"/>
            <w:hideMark/>
          </w:tcPr>
          <w:p w14:paraId="1BAC58E2" w14:textId="57E9B31C" w:rsidR="003C3292" w:rsidRPr="00724174" w:rsidRDefault="003C3292" w:rsidP="003C3292">
            <w:pPr>
              <w:spacing w:after="0" w:line="240" w:lineRule="auto"/>
              <w:jc w:val="center"/>
              <w:rPr>
                <w:rFonts w:ascii="Calibri" w:eastAsia="Times New Roman" w:hAnsi="Calibri" w:cs="Calibri"/>
                <w:color w:val="000000"/>
                <w:lang w:eastAsia="en-IN"/>
              </w:rPr>
            </w:pPr>
            <w:r w:rsidRPr="00724174">
              <w:rPr>
                <w:rFonts w:ascii="Calibri" w:eastAsia="Times New Roman" w:hAnsi="Calibri" w:cs="Calibri"/>
                <w:color w:val="000000"/>
                <w:lang w:eastAsia="en-IN"/>
              </w:rPr>
              <w:t>63</w:t>
            </w:r>
          </w:p>
        </w:tc>
        <w:tc>
          <w:tcPr>
            <w:tcW w:w="2126" w:type="dxa"/>
            <w:tcBorders>
              <w:top w:val="nil"/>
              <w:left w:val="nil"/>
              <w:right w:val="nil"/>
            </w:tcBorders>
            <w:shd w:val="clear" w:color="auto" w:fill="auto"/>
            <w:noWrap/>
            <w:tcMar>
              <w:top w:w="15" w:type="dxa"/>
              <w:left w:w="15" w:type="dxa"/>
              <w:bottom w:w="0" w:type="dxa"/>
              <w:right w:w="15" w:type="dxa"/>
            </w:tcMar>
            <w:vAlign w:val="bottom"/>
            <w:hideMark/>
          </w:tcPr>
          <w:p w14:paraId="3DDA9C89" w14:textId="17BBE875" w:rsidR="003C3292" w:rsidRPr="00724174" w:rsidRDefault="003C3292" w:rsidP="003C3292">
            <w:pPr>
              <w:spacing w:after="0" w:line="240" w:lineRule="auto"/>
              <w:jc w:val="center"/>
              <w:rPr>
                <w:rFonts w:ascii="Calibri" w:eastAsia="Times New Roman" w:hAnsi="Calibri" w:cs="Calibri"/>
                <w:color w:val="000000"/>
                <w:lang w:eastAsia="en-IN"/>
              </w:rPr>
            </w:pPr>
            <w:r w:rsidRPr="00724174">
              <w:rPr>
                <w:rFonts w:ascii="Calibri" w:eastAsia="Times New Roman" w:hAnsi="Calibri" w:cs="Calibri"/>
                <w:color w:val="000000"/>
                <w:lang w:eastAsia="en-IN"/>
              </w:rPr>
              <w:t>7%</w:t>
            </w:r>
          </w:p>
        </w:tc>
        <w:tc>
          <w:tcPr>
            <w:tcW w:w="2095" w:type="dxa"/>
            <w:tcBorders>
              <w:top w:val="nil"/>
              <w:left w:val="nil"/>
              <w:right w:val="nil"/>
            </w:tcBorders>
          </w:tcPr>
          <w:p w14:paraId="686AE00D" w14:textId="7B1CBCC6" w:rsidR="003C3292" w:rsidRPr="00724174" w:rsidRDefault="00354590" w:rsidP="003C3292">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11%</w:t>
            </w:r>
          </w:p>
        </w:tc>
      </w:tr>
      <w:tr w:rsidR="004C3B4B" w:rsidRPr="00724174" w14:paraId="0A1D750A" w14:textId="77777777" w:rsidTr="003C3292">
        <w:trPr>
          <w:divId w:val="798760720"/>
          <w:trHeight w:val="288"/>
        </w:trPr>
        <w:tc>
          <w:tcPr>
            <w:tcW w:w="2835"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6362FF66" w14:textId="72DD83EE" w:rsidR="004C3B4B" w:rsidRPr="004C3B4B" w:rsidRDefault="004C3B4B" w:rsidP="00724174">
            <w:pPr>
              <w:spacing w:after="0" w:line="240" w:lineRule="auto"/>
              <w:rPr>
                <w:rFonts w:ascii="Calibri" w:eastAsia="Times New Roman" w:hAnsi="Calibri" w:cs="Calibri"/>
                <w:color w:val="000000"/>
                <w:vertAlign w:val="superscript"/>
                <w:lang w:eastAsia="en-IN"/>
              </w:rPr>
            </w:pPr>
            <w:proofErr w:type="gramStart"/>
            <w:r>
              <w:rPr>
                <w:rFonts w:ascii="Calibri" w:eastAsia="Times New Roman" w:hAnsi="Calibri" w:cs="Calibri"/>
                <w:color w:val="000000"/>
                <w:lang w:eastAsia="en-IN"/>
              </w:rPr>
              <w:t>Other</w:t>
            </w:r>
            <w:proofErr w:type="gramEnd"/>
            <w:r>
              <w:rPr>
                <w:rFonts w:ascii="Calibri" w:eastAsia="Times New Roman" w:hAnsi="Calibri" w:cs="Calibri"/>
                <w:color w:val="000000"/>
                <w:lang w:eastAsia="en-IN"/>
              </w:rPr>
              <w:t xml:space="preserve"> </w:t>
            </w:r>
            <w:r>
              <w:rPr>
                <w:rFonts w:ascii="Calibri" w:eastAsia="Times New Roman" w:hAnsi="Calibri" w:cs="Calibri"/>
                <w:color w:val="000000"/>
                <w:vertAlign w:val="superscript"/>
                <w:lang w:eastAsia="en-IN"/>
              </w:rPr>
              <w:t>c</w:t>
            </w:r>
          </w:p>
        </w:tc>
        <w:tc>
          <w:tcPr>
            <w:tcW w:w="1985"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67ECEAD5" w14:textId="0F02C1D5" w:rsidR="004C3B4B" w:rsidRPr="00724174" w:rsidRDefault="004C3B4B" w:rsidP="003C3292">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w:t>
            </w:r>
          </w:p>
        </w:tc>
        <w:tc>
          <w:tcPr>
            <w:tcW w:w="2126"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06F9D41C" w14:textId="6B832676" w:rsidR="004C3B4B" w:rsidRPr="00724174" w:rsidRDefault="004C3B4B" w:rsidP="003C3292">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w:t>
            </w:r>
          </w:p>
        </w:tc>
        <w:tc>
          <w:tcPr>
            <w:tcW w:w="2095" w:type="dxa"/>
            <w:tcBorders>
              <w:top w:val="nil"/>
              <w:left w:val="nil"/>
              <w:bottom w:val="single" w:sz="4" w:space="0" w:color="auto"/>
              <w:right w:val="nil"/>
            </w:tcBorders>
          </w:tcPr>
          <w:p w14:paraId="394AEAC6" w14:textId="15B26147" w:rsidR="004C3B4B" w:rsidRDefault="004C3B4B" w:rsidP="003C3292">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2%</w:t>
            </w:r>
          </w:p>
        </w:tc>
      </w:tr>
      <w:tr w:rsidR="003C3292" w:rsidRPr="00724174" w14:paraId="415E225A" w14:textId="672234CD" w:rsidTr="003C3292">
        <w:trPr>
          <w:divId w:val="798760720"/>
          <w:trHeight w:val="288"/>
        </w:trPr>
        <w:tc>
          <w:tcPr>
            <w:tcW w:w="2835"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2FF7C6A" w14:textId="6A8F7A03" w:rsidR="003C3292" w:rsidRPr="00724174" w:rsidRDefault="003C3292" w:rsidP="00724174">
            <w:pPr>
              <w:spacing w:after="0" w:line="240" w:lineRule="auto"/>
              <w:rPr>
                <w:rFonts w:ascii="Calibri" w:eastAsia="Times New Roman" w:hAnsi="Calibri" w:cs="Calibri"/>
                <w:color w:val="000000"/>
                <w:lang w:eastAsia="en-IN"/>
              </w:rPr>
            </w:pPr>
            <w:r w:rsidRPr="00724174">
              <w:rPr>
                <w:rFonts w:ascii="Calibri" w:eastAsia="Times New Roman" w:hAnsi="Calibri" w:cs="Calibri"/>
                <w:color w:val="000000"/>
                <w:lang w:eastAsia="en-IN"/>
              </w:rPr>
              <w:t xml:space="preserve">Total </w:t>
            </w:r>
          </w:p>
        </w:tc>
        <w:tc>
          <w:tcPr>
            <w:tcW w:w="1985"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E54CECA" w14:textId="09501C3E" w:rsidR="003C3292" w:rsidRPr="00724174" w:rsidRDefault="003C3292" w:rsidP="003C3292">
            <w:pPr>
              <w:spacing w:after="0" w:line="240" w:lineRule="auto"/>
              <w:jc w:val="center"/>
              <w:rPr>
                <w:rFonts w:ascii="Calibri" w:eastAsia="Times New Roman" w:hAnsi="Calibri" w:cs="Calibri"/>
                <w:color w:val="000000"/>
                <w:lang w:eastAsia="en-IN"/>
              </w:rPr>
            </w:pPr>
            <w:r w:rsidRPr="00724174">
              <w:rPr>
                <w:rFonts w:ascii="Calibri" w:eastAsia="Times New Roman" w:hAnsi="Calibri" w:cs="Calibri"/>
                <w:color w:val="000000"/>
                <w:lang w:eastAsia="en-IN"/>
              </w:rPr>
              <w:t>915</w:t>
            </w:r>
          </w:p>
        </w:tc>
        <w:tc>
          <w:tcPr>
            <w:tcW w:w="212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768E04E1" w14:textId="114411AA" w:rsidR="003C3292" w:rsidRPr="00724174" w:rsidRDefault="003C3292" w:rsidP="003C3292">
            <w:pPr>
              <w:spacing w:after="0" w:line="240" w:lineRule="auto"/>
              <w:jc w:val="center"/>
              <w:rPr>
                <w:rFonts w:ascii="Calibri" w:eastAsia="Times New Roman" w:hAnsi="Calibri" w:cs="Calibri"/>
                <w:color w:val="000000"/>
                <w:lang w:eastAsia="en-IN"/>
              </w:rPr>
            </w:pPr>
            <w:r w:rsidRPr="00724174">
              <w:rPr>
                <w:rFonts w:ascii="Calibri" w:eastAsia="Times New Roman" w:hAnsi="Calibri" w:cs="Calibri"/>
                <w:color w:val="000000"/>
                <w:lang w:eastAsia="en-IN"/>
              </w:rPr>
              <w:t>100%</w:t>
            </w:r>
          </w:p>
        </w:tc>
        <w:tc>
          <w:tcPr>
            <w:tcW w:w="2095" w:type="dxa"/>
            <w:tcBorders>
              <w:top w:val="single" w:sz="4" w:space="0" w:color="auto"/>
              <w:left w:val="nil"/>
              <w:bottom w:val="single" w:sz="4" w:space="0" w:color="auto"/>
              <w:right w:val="nil"/>
            </w:tcBorders>
          </w:tcPr>
          <w:p w14:paraId="265093C3" w14:textId="46FDCDDC" w:rsidR="003C3292" w:rsidRPr="00724174" w:rsidRDefault="004C3B4B" w:rsidP="003C3292">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 xml:space="preserve">100% </w:t>
            </w:r>
          </w:p>
        </w:tc>
      </w:tr>
    </w:tbl>
    <w:p w14:paraId="75A6446B" w14:textId="08CF5232" w:rsidR="003C3292" w:rsidRPr="00293B69" w:rsidRDefault="003C3292" w:rsidP="003C3292">
      <w:pPr>
        <w:rPr>
          <w:vertAlign w:val="superscript"/>
          <w:lang w:val="en-US"/>
        </w:rPr>
      </w:pPr>
      <w:r>
        <w:rPr>
          <w:vertAlign w:val="superscript"/>
        </w:rPr>
        <w:t xml:space="preserve">a </w:t>
      </w:r>
      <w:r>
        <w:t>Respondents could choose more than one reason.</w:t>
      </w:r>
      <w:r w:rsidR="00293B69">
        <w:t xml:space="preserve">                                                                                         </w:t>
      </w:r>
      <w:r>
        <w:t xml:space="preserve"> </w:t>
      </w:r>
      <w:r w:rsidR="00293B69" w:rsidRPr="00577088">
        <w:rPr>
          <w:vertAlign w:val="superscript"/>
          <w:lang w:val="en-US"/>
        </w:rPr>
        <w:t>b</w:t>
      </w:r>
      <w:r w:rsidR="00293B69">
        <w:rPr>
          <w:vertAlign w:val="superscript"/>
          <w:lang w:val="en-US"/>
        </w:rPr>
        <w:t xml:space="preserve"> </w:t>
      </w:r>
      <w:r w:rsidR="00293B69">
        <w:rPr>
          <w:lang w:val="en-US"/>
        </w:rPr>
        <w:t>These reasons were not options in the 2020 commuter survey.</w:t>
      </w:r>
      <w:r w:rsidR="00293B69">
        <w:rPr>
          <w:vertAlign w:val="superscript"/>
          <w:lang w:val="en-US"/>
        </w:rPr>
        <w:t xml:space="preserve">                                                                                                                       c </w:t>
      </w:r>
      <w:r w:rsidR="00293B69">
        <w:rPr>
          <w:lang w:val="en-US"/>
        </w:rPr>
        <w:t xml:space="preserve">This reason was not an option in the 2023 </w:t>
      </w:r>
      <w:r w:rsidR="001D4F83">
        <w:rPr>
          <w:lang w:val="en-US"/>
        </w:rPr>
        <w:t xml:space="preserve">commuter </w:t>
      </w:r>
      <w:r w:rsidR="00293B69">
        <w:rPr>
          <w:lang w:val="en-US"/>
        </w:rPr>
        <w:t>survey.</w:t>
      </w:r>
    </w:p>
    <w:p w14:paraId="4D2407C6" w14:textId="17ACB052" w:rsidR="003C3292" w:rsidRPr="00354590" w:rsidRDefault="00354590" w:rsidP="003C3292">
      <w:pPr>
        <w:rPr>
          <w:lang w:val="en-US"/>
        </w:rPr>
      </w:pPr>
      <w:r>
        <w:rPr>
          <w:lang w:val="en-US"/>
        </w:rPr>
        <w:t xml:space="preserve">The primary reason for students </w:t>
      </w:r>
      <w:r w:rsidR="00B839D0">
        <w:rPr>
          <w:lang w:val="en-US"/>
        </w:rPr>
        <w:t>not to</w:t>
      </w:r>
      <w:r>
        <w:rPr>
          <w:lang w:val="en-US"/>
        </w:rPr>
        <w:t xml:space="preserve"> drive was because of the environmental impact (19%). Other important reasons included: “Health benefits” (16%), “Affordability” (16%), “Difficulty, stress, safety (of parking, traffic, etc.)” (13%), and “Distance (close enough to walk/bike/transit)” (13%). </w:t>
      </w:r>
    </w:p>
    <w:p w14:paraId="4747F6C3" w14:textId="299309F5" w:rsidR="003C3292" w:rsidRDefault="003C3292" w:rsidP="003C3292">
      <w:pPr>
        <w:pStyle w:val="Caption"/>
        <w:keepNext/>
      </w:pPr>
      <w:r>
        <w:t xml:space="preserve">Table </w:t>
      </w:r>
      <w:r w:rsidR="00582DE8">
        <w:fldChar w:fldCharType="begin"/>
      </w:r>
      <w:r w:rsidR="00582DE8">
        <w:instrText xml:space="preserve"> SEQ Table \* ARABIC </w:instrText>
      </w:r>
      <w:r w:rsidR="00582DE8">
        <w:fldChar w:fldCharType="separate"/>
      </w:r>
      <w:r w:rsidR="00E20D9C">
        <w:rPr>
          <w:noProof/>
        </w:rPr>
        <w:t>26</w:t>
      </w:r>
      <w:r w:rsidR="00582DE8">
        <w:rPr>
          <w:noProof/>
        </w:rPr>
        <w:fldChar w:fldCharType="end"/>
      </w:r>
      <w:r>
        <w:t xml:space="preserve">: Employee reasons for not </w:t>
      </w:r>
      <w:r w:rsidR="004C3B4B">
        <w:t>driving.</w:t>
      </w:r>
      <w:r>
        <w:t xml:space="preserve"> </w:t>
      </w:r>
    </w:p>
    <w:tbl>
      <w:tblPr>
        <w:tblW w:w="9041" w:type="dxa"/>
        <w:tblInd w:w="15" w:type="dxa"/>
        <w:tblCellMar>
          <w:left w:w="0" w:type="dxa"/>
          <w:right w:w="0" w:type="dxa"/>
        </w:tblCellMar>
        <w:tblLook w:val="04A0" w:firstRow="1" w:lastRow="0" w:firstColumn="1" w:lastColumn="0" w:noHBand="0" w:noVBand="1"/>
      </w:tblPr>
      <w:tblGrid>
        <w:gridCol w:w="2835"/>
        <w:gridCol w:w="1985"/>
        <w:gridCol w:w="2126"/>
        <w:gridCol w:w="2095"/>
      </w:tblGrid>
      <w:tr w:rsidR="003C3292" w:rsidRPr="00724174" w14:paraId="7FAA2D8C" w14:textId="77777777" w:rsidTr="003C3292">
        <w:trPr>
          <w:trHeight w:val="288"/>
        </w:trPr>
        <w:tc>
          <w:tcPr>
            <w:tcW w:w="2835"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14:paraId="31FAC71A" w14:textId="77777777" w:rsidR="003C3292" w:rsidRPr="00724174" w:rsidRDefault="003C3292" w:rsidP="00C741AB">
            <w:pPr>
              <w:spacing w:after="0" w:line="240" w:lineRule="auto"/>
              <w:rPr>
                <w:rFonts w:ascii="Calibri" w:eastAsia="Times New Roman" w:hAnsi="Calibri" w:cs="Calibri"/>
                <w:color w:val="000000"/>
                <w:lang w:eastAsia="en-IN"/>
              </w:rPr>
            </w:pPr>
            <w:r>
              <w:rPr>
                <w:rFonts w:ascii="Calibri" w:eastAsia="Times New Roman" w:hAnsi="Calibri" w:cs="Calibri"/>
                <w:color w:val="000000"/>
                <w:lang w:eastAsia="en-IN"/>
              </w:rPr>
              <w:t>Reason</w:t>
            </w:r>
          </w:p>
        </w:tc>
        <w:tc>
          <w:tcPr>
            <w:tcW w:w="1985"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14:paraId="7CB500EA" w14:textId="77777777" w:rsidR="003C3292" w:rsidRPr="00724174" w:rsidRDefault="003C3292" w:rsidP="003C3292">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Number of respondents</w:t>
            </w:r>
          </w:p>
        </w:tc>
        <w:tc>
          <w:tcPr>
            <w:tcW w:w="212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14:paraId="46F1145B" w14:textId="77777777" w:rsidR="003C3292" w:rsidRPr="00724174" w:rsidRDefault="003C3292" w:rsidP="00C741AB">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 of Total Responses (2023 survey)</w:t>
            </w:r>
          </w:p>
        </w:tc>
        <w:tc>
          <w:tcPr>
            <w:tcW w:w="2095" w:type="dxa"/>
            <w:tcBorders>
              <w:top w:val="single" w:sz="4" w:space="0" w:color="auto"/>
              <w:left w:val="nil"/>
              <w:bottom w:val="single" w:sz="4" w:space="0" w:color="auto"/>
              <w:right w:val="nil"/>
            </w:tcBorders>
          </w:tcPr>
          <w:p w14:paraId="29A6D0EF" w14:textId="77777777" w:rsidR="003C3292" w:rsidRDefault="003C3292" w:rsidP="00C741AB">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 xml:space="preserve">% of Total Responses (2020 survey) </w:t>
            </w:r>
          </w:p>
        </w:tc>
      </w:tr>
      <w:tr w:rsidR="003C3292" w:rsidRPr="00724174" w14:paraId="1FFF6FB5" w14:textId="77777777" w:rsidTr="003C3292">
        <w:trPr>
          <w:trHeight w:val="288"/>
        </w:trPr>
        <w:tc>
          <w:tcPr>
            <w:tcW w:w="2835"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3EA25410" w14:textId="77777777" w:rsidR="003C3292" w:rsidRPr="00724174" w:rsidRDefault="003C3292" w:rsidP="003C3292">
            <w:pPr>
              <w:spacing w:after="0" w:line="240" w:lineRule="auto"/>
              <w:rPr>
                <w:rFonts w:ascii="Calibri" w:eastAsia="Times New Roman" w:hAnsi="Calibri" w:cs="Calibri"/>
                <w:color w:val="000000"/>
                <w:lang w:eastAsia="en-IN"/>
              </w:rPr>
            </w:pPr>
            <w:r w:rsidRPr="00724174">
              <w:rPr>
                <w:rFonts w:ascii="Calibri" w:eastAsia="Times New Roman" w:hAnsi="Calibri" w:cs="Calibri"/>
                <w:color w:val="000000"/>
                <w:lang w:eastAsia="en-IN"/>
              </w:rPr>
              <w:t xml:space="preserve">Distance </w:t>
            </w:r>
          </w:p>
        </w:tc>
        <w:tc>
          <w:tcPr>
            <w:tcW w:w="1985"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747FBB8E" w14:textId="72EE194A" w:rsidR="003C3292" w:rsidRPr="00724174" w:rsidRDefault="003C3292" w:rsidP="003C3292">
            <w:pPr>
              <w:spacing w:after="0" w:line="240" w:lineRule="auto"/>
              <w:jc w:val="center"/>
              <w:rPr>
                <w:rFonts w:ascii="Calibri" w:eastAsia="Times New Roman" w:hAnsi="Calibri" w:cs="Calibri"/>
                <w:color w:val="000000"/>
                <w:lang w:eastAsia="en-IN"/>
              </w:rPr>
            </w:pPr>
            <w:r>
              <w:rPr>
                <w:rFonts w:ascii="Calibri" w:hAnsi="Calibri" w:cs="Calibri"/>
                <w:color w:val="000000"/>
              </w:rPr>
              <w:t>107</w:t>
            </w:r>
          </w:p>
        </w:tc>
        <w:tc>
          <w:tcPr>
            <w:tcW w:w="2126"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634B3D4E" w14:textId="30C3EF35" w:rsidR="003C3292" w:rsidRPr="00724174" w:rsidRDefault="003C3292" w:rsidP="003C3292">
            <w:pPr>
              <w:spacing w:after="0" w:line="240" w:lineRule="auto"/>
              <w:jc w:val="center"/>
              <w:rPr>
                <w:rFonts w:ascii="Calibri" w:eastAsia="Times New Roman" w:hAnsi="Calibri" w:cs="Calibri"/>
                <w:color w:val="000000"/>
                <w:lang w:eastAsia="en-IN"/>
              </w:rPr>
            </w:pPr>
            <w:r>
              <w:rPr>
                <w:rFonts w:ascii="Calibri" w:hAnsi="Calibri" w:cs="Calibri"/>
                <w:color w:val="000000"/>
              </w:rPr>
              <w:t>13%</w:t>
            </w:r>
          </w:p>
        </w:tc>
        <w:tc>
          <w:tcPr>
            <w:tcW w:w="2095" w:type="dxa"/>
            <w:tcBorders>
              <w:top w:val="single" w:sz="4" w:space="0" w:color="auto"/>
              <w:left w:val="nil"/>
              <w:bottom w:val="nil"/>
              <w:right w:val="nil"/>
            </w:tcBorders>
          </w:tcPr>
          <w:p w14:paraId="587BC9F4" w14:textId="1B5A6A3B" w:rsidR="003C3292" w:rsidRPr="00724174" w:rsidRDefault="00354590" w:rsidP="003C3292">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11%</w:t>
            </w:r>
          </w:p>
        </w:tc>
      </w:tr>
      <w:tr w:rsidR="003C3292" w:rsidRPr="00724174" w14:paraId="6C814698" w14:textId="77777777" w:rsidTr="003C3292">
        <w:trPr>
          <w:trHeight w:val="288"/>
        </w:trPr>
        <w:tc>
          <w:tcPr>
            <w:tcW w:w="2835" w:type="dxa"/>
            <w:tcBorders>
              <w:left w:val="nil"/>
              <w:bottom w:val="nil"/>
              <w:right w:val="nil"/>
            </w:tcBorders>
            <w:shd w:val="clear" w:color="auto" w:fill="auto"/>
            <w:noWrap/>
            <w:tcMar>
              <w:top w:w="15" w:type="dxa"/>
              <w:left w:w="15" w:type="dxa"/>
              <w:bottom w:w="0" w:type="dxa"/>
              <w:right w:w="15" w:type="dxa"/>
            </w:tcMar>
            <w:vAlign w:val="bottom"/>
          </w:tcPr>
          <w:p w14:paraId="256D32F8" w14:textId="371B47BC" w:rsidR="003C3292" w:rsidRPr="004C3B4B" w:rsidRDefault="003C3292" w:rsidP="003C3292">
            <w:pPr>
              <w:spacing w:after="0" w:line="240" w:lineRule="auto"/>
              <w:rPr>
                <w:rFonts w:ascii="Calibri" w:eastAsia="Times New Roman" w:hAnsi="Calibri" w:cs="Calibri"/>
                <w:color w:val="000000"/>
                <w:vertAlign w:val="superscript"/>
                <w:lang w:eastAsia="en-IN"/>
              </w:rPr>
            </w:pPr>
            <w:r w:rsidRPr="00724174">
              <w:rPr>
                <w:rFonts w:ascii="Calibri" w:eastAsia="Times New Roman" w:hAnsi="Calibri" w:cs="Calibri"/>
                <w:color w:val="000000"/>
                <w:lang w:eastAsia="en-IN"/>
              </w:rPr>
              <w:t xml:space="preserve">Duration </w:t>
            </w:r>
            <w:r w:rsidR="004C3B4B">
              <w:rPr>
                <w:rFonts w:ascii="Calibri" w:eastAsia="Times New Roman" w:hAnsi="Calibri" w:cs="Calibri"/>
                <w:color w:val="000000"/>
                <w:vertAlign w:val="superscript"/>
                <w:lang w:eastAsia="en-IN"/>
              </w:rPr>
              <w:t>b</w:t>
            </w:r>
          </w:p>
        </w:tc>
        <w:tc>
          <w:tcPr>
            <w:tcW w:w="1985" w:type="dxa"/>
            <w:tcBorders>
              <w:left w:val="nil"/>
              <w:bottom w:val="nil"/>
              <w:right w:val="nil"/>
            </w:tcBorders>
            <w:shd w:val="clear" w:color="auto" w:fill="auto"/>
            <w:noWrap/>
            <w:tcMar>
              <w:top w:w="15" w:type="dxa"/>
              <w:left w:w="15" w:type="dxa"/>
              <w:bottom w:w="0" w:type="dxa"/>
              <w:right w:w="15" w:type="dxa"/>
            </w:tcMar>
            <w:vAlign w:val="bottom"/>
          </w:tcPr>
          <w:p w14:paraId="6949211E" w14:textId="4A0CB043" w:rsidR="003C3292" w:rsidRPr="00724174" w:rsidRDefault="003C3292" w:rsidP="003C3292">
            <w:pPr>
              <w:spacing w:after="0" w:line="240" w:lineRule="auto"/>
              <w:jc w:val="center"/>
              <w:rPr>
                <w:rFonts w:ascii="Calibri" w:eastAsia="Times New Roman" w:hAnsi="Calibri" w:cs="Calibri"/>
                <w:color w:val="000000"/>
                <w:lang w:eastAsia="en-IN"/>
              </w:rPr>
            </w:pPr>
            <w:r>
              <w:rPr>
                <w:rFonts w:ascii="Calibri" w:hAnsi="Calibri" w:cs="Calibri"/>
                <w:color w:val="000000"/>
              </w:rPr>
              <w:t>23</w:t>
            </w:r>
          </w:p>
        </w:tc>
        <w:tc>
          <w:tcPr>
            <w:tcW w:w="2126" w:type="dxa"/>
            <w:tcBorders>
              <w:left w:val="nil"/>
              <w:bottom w:val="nil"/>
              <w:right w:val="nil"/>
            </w:tcBorders>
            <w:shd w:val="clear" w:color="auto" w:fill="auto"/>
            <w:noWrap/>
            <w:tcMar>
              <w:top w:w="15" w:type="dxa"/>
              <w:left w:w="15" w:type="dxa"/>
              <w:bottom w:w="0" w:type="dxa"/>
              <w:right w:w="15" w:type="dxa"/>
            </w:tcMar>
            <w:vAlign w:val="bottom"/>
          </w:tcPr>
          <w:p w14:paraId="3588719D" w14:textId="29736246" w:rsidR="003C3292" w:rsidRPr="00724174" w:rsidRDefault="003C3292" w:rsidP="003C3292">
            <w:pPr>
              <w:spacing w:after="0" w:line="240" w:lineRule="auto"/>
              <w:jc w:val="center"/>
              <w:rPr>
                <w:rFonts w:ascii="Calibri" w:eastAsia="Times New Roman" w:hAnsi="Calibri" w:cs="Calibri"/>
                <w:color w:val="000000"/>
                <w:lang w:eastAsia="en-IN"/>
              </w:rPr>
            </w:pPr>
            <w:r>
              <w:rPr>
                <w:rFonts w:ascii="Calibri" w:hAnsi="Calibri" w:cs="Calibri"/>
                <w:color w:val="000000"/>
              </w:rPr>
              <w:t>3%</w:t>
            </w:r>
          </w:p>
        </w:tc>
        <w:tc>
          <w:tcPr>
            <w:tcW w:w="2095" w:type="dxa"/>
            <w:tcBorders>
              <w:left w:val="nil"/>
              <w:bottom w:val="nil"/>
              <w:right w:val="nil"/>
            </w:tcBorders>
          </w:tcPr>
          <w:p w14:paraId="4E7B5539" w14:textId="2D588DF7" w:rsidR="003C3292" w:rsidRPr="00724174" w:rsidRDefault="004C3B4B" w:rsidP="003C3292">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w:t>
            </w:r>
          </w:p>
        </w:tc>
      </w:tr>
      <w:tr w:rsidR="003C3292" w:rsidRPr="00724174" w14:paraId="06DBD04F" w14:textId="77777777" w:rsidTr="003C3292">
        <w:trPr>
          <w:trHeight w:val="288"/>
        </w:trPr>
        <w:tc>
          <w:tcPr>
            <w:tcW w:w="2835" w:type="dxa"/>
            <w:tcBorders>
              <w:left w:val="nil"/>
              <w:bottom w:val="nil"/>
              <w:right w:val="nil"/>
            </w:tcBorders>
            <w:shd w:val="clear" w:color="auto" w:fill="auto"/>
            <w:noWrap/>
            <w:tcMar>
              <w:top w:w="15" w:type="dxa"/>
              <w:left w:w="15" w:type="dxa"/>
              <w:bottom w:w="0" w:type="dxa"/>
              <w:right w:w="15" w:type="dxa"/>
            </w:tcMar>
            <w:vAlign w:val="bottom"/>
          </w:tcPr>
          <w:p w14:paraId="367E1BB9" w14:textId="77777777" w:rsidR="003C3292" w:rsidRPr="00724174" w:rsidRDefault="003C3292" w:rsidP="003C3292">
            <w:pPr>
              <w:spacing w:after="0" w:line="240" w:lineRule="auto"/>
              <w:rPr>
                <w:rFonts w:ascii="Calibri" w:eastAsia="Times New Roman" w:hAnsi="Calibri" w:cs="Calibri"/>
                <w:color w:val="000000"/>
                <w:lang w:eastAsia="en-IN"/>
              </w:rPr>
            </w:pPr>
            <w:r w:rsidRPr="00724174">
              <w:rPr>
                <w:rFonts w:ascii="Calibri" w:eastAsia="Times New Roman" w:hAnsi="Calibri" w:cs="Calibri"/>
                <w:color w:val="000000"/>
                <w:lang w:eastAsia="en-IN"/>
              </w:rPr>
              <w:t>Do not have a car</w:t>
            </w:r>
          </w:p>
        </w:tc>
        <w:tc>
          <w:tcPr>
            <w:tcW w:w="1985" w:type="dxa"/>
            <w:tcBorders>
              <w:left w:val="nil"/>
              <w:bottom w:val="nil"/>
              <w:right w:val="nil"/>
            </w:tcBorders>
            <w:shd w:val="clear" w:color="auto" w:fill="auto"/>
            <w:noWrap/>
            <w:tcMar>
              <w:top w:w="15" w:type="dxa"/>
              <w:left w:w="15" w:type="dxa"/>
              <w:bottom w:w="0" w:type="dxa"/>
              <w:right w:w="15" w:type="dxa"/>
            </w:tcMar>
            <w:vAlign w:val="bottom"/>
          </w:tcPr>
          <w:p w14:paraId="1EFA4E44" w14:textId="3FCA3421" w:rsidR="003C3292" w:rsidRPr="00724174" w:rsidRDefault="003C3292" w:rsidP="003C3292">
            <w:pPr>
              <w:spacing w:after="0" w:line="240" w:lineRule="auto"/>
              <w:jc w:val="center"/>
              <w:rPr>
                <w:rFonts w:ascii="Calibri" w:eastAsia="Times New Roman" w:hAnsi="Calibri" w:cs="Calibri"/>
                <w:color w:val="000000"/>
                <w:lang w:eastAsia="en-IN"/>
              </w:rPr>
            </w:pPr>
            <w:r>
              <w:rPr>
                <w:rFonts w:ascii="Calibri" w:hAnsi="Calibri" w:cs="Calibri"/>
                <w:color w:val="000000"/>
              </w:rPr>
              <w:t>54</w:t>
            </w:r>
          </w:p>
        </w:tc>
        <w:tc>
          <w:tcPr>
            <w:tcW w:w="2126" w:type="dxa"/>
            <w:tcBorders>
              <w:left w:val="nil"/>
              <w:bottom w:val="nil"/>
              <w:right w:val="nil"/>
            </w:tcBorders>
            <w:shd w:val="clear" w:color="auto" w:fill="auto"/>
            <w:noWrap/>
            <w:tcMar>
              <w:top w:w="15" w:type="dxa"/>
              <w:left w:w="15" w:type="dxa"/>
              <w:bottom w:w="0" w:type="dxa"/>
              <w:right w:w="15" w:type="dxa"/>
            </w:tcMar>
            <w:vAlign w:val="bottom"/>
          </w:tcPr>
          <w:p w14:paraId="03995A2D" w14:textId="40423A4C" w:rsidR="003C3292" w:rsidRPr="00724174" w:rsidRDefault="003C3292" w:rsidP="003C3292">
            <w:pPr>
              <w:spacing w:after="0" w:line="240" w:lineRule="auto"/>
              <w:jc w:val="center"/>
              <w:rPr>
                <w:rFonts w:ascii="Calibri" w:eastAsia="Times New Roman" w:hAnsi="Calibri" w:cs="Calibri"/>
                <w:color w:val="000000"/>
                <w:lang w:eastAsia="en-IN"/>
              </w:rPr>
            </w:pPr>
            <w:r>
              <w:rPr>
                <w:rFonts w:ascii="Calibri" w:hAnsi="Calibri" w:cs="Calibri"/>
                <w:color w:val="000000"/>
              </w:rPr>
              <w:t>7%</w:t>
            </w:r>
          </w:p>
        </w:tc>
        <w:tc>
          <w:tcPr>
            <w:tcW w:w="2095" w:type="dxa"/>
            <w:tcBorders>
              <w:left w:val="nil"/>
              <w:bottom w:val="nil"/>
              <w:right w:val="nil"/>
            </w:tcBorders>
          </w:tcPr>
          <w:p w14:paraId="2D253129" w14:textId="741A3FAF" w:rsidR="003C3292" w:rsidRPr="00724174" w:rsidRDefault="00354590" w:rsidP="003C3292">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5%</w:t>
            </w:r>
          </w:p>
        </w:tc>
      </w:tr>
      <w:tr w:rsidR="003C3292" w:rsidRPr="00724174" w14:paraId="169E7338" w14:textId="77777777" w:rsidTr="003C3292">
        <w:trPr>
          <w:trHeight w:val="288"/>
        </w:trPr>
        <w:tc>
          <w:tcPr>
            <w:tcW w:w="2835" w:type="dxa"/>
            <w:tcBorders>
              <w:left w:val="nil"/>
              <w:bottom w:val="nil"/>
              <w:right w:val="nil"/>
            </w:tcBorders>
            <w:shd w:val="clear" w:color="auto" w:fill="auto"/>
            <w:noWrap/>
            <w:tcMar>
              <w:top w:w="15" w:type="dxa"/>
              <w:left w:w="15" w:type="dxa"/>
              <w:bottom w:w="0" w:type="dxa"/>
              <w:right w:w="15" w:type="dxa"/>
            </w:tcMar>
            <w:vAlign w:val="bottom"/>
          </w:tcPr>
          <w:p w14:paraId="39D31515" w14:textId="2C9BBDF5" w:rsidR="003C3292" w:rsidRPr="004C3B4B" w:rsidRDefault="003C3292" w:rsidP="003C3292">
            <w:pPr>
              <w:spacing w:after="0" w:line="240" w:lineRule="auto"/>
              <w:rPr>
                <w:rFonts w:ascii="Calibri" w:eastAsia="Times New Roman" w:hAnsi="Calibri" w:cs="Calibri"/>
                <w:color w:val="000000"/>
                <w:vertAlign w:val="superscript"/>
                <w:lang w:eastAsia="en-IN"/>
              </w:rPr>
            </w:pPr>
            <w:r w:rsidRPr="00724174">
              <w:rPr>
                <w:rFonts w:ascii="Calibri" w:eastAsia="Times New Roman" w:hAnsi="Calibri" w:cs="Calibri"/>
                <w:color w:val="000000"/>
                <w:lang w:eastAsia="en-IN"/>
              </w:rPr>
              <w:t xml:space="preserve">Comfort </w:t>
            </w:r>
            <w:r w:rsidR="004C3B4B">
              <w:rPr>
                <w:rFonts w:ascii="Calibri" w:eastAsia="Times New Roman" w:hAnsi="Calibri" w:cs="Calibri"/>
                <w:color w:val="000000"/>
                <w:vertAlign w:val="superscript"/>
                <w:lang w:eastAsia="en-IN"/>
              </w:rPr>
              <w:t>b</w:t>
            </w:r>
          </w:p>
        </w:tc>
        <w:tc>
          <w:tcPr>
            <w:tcW w:w="1985" w:type="dxa"/>
            <w:tcBorders>
              <w:left w:val="nil"/>
              <w:bottom w:val="nil"/>
              <w:right w:val="nil"/>
            </w:tcBorders>
            <w:shd w:val="clear" w:color="auto" w:fill="auto"/>
            <w:noWrap/>
            <w:tcMar>
              <w:top w:w="15" w:type="dxa"/>
              <w:left w:w="15" w:type="dxa"/>
              <w:bottom w:w="0" w:type="dxa"/>
              <w:right w:w="15" w:type="dxa"/>
            </w:tcMar>
            <w:vAlign w:val="bottom"/>
          </w:tcPr>
          <w:p w14:paraId="71DC8AD0" w14:textId="2BF992DF" w:rsidR="003C3292" w:rsidRPr="00724174" w:rsidRDefault="003C3292" w:rsidP="003C3292">
            <w:pPr>
              <w:spacing w:after="0" w:line="240" w:lineRule="auto"/>
              <w:jc w:val="center"/>
              <w:rPr>
                <w:rFonts w:ascii="Calibri" w:eastAsia="Times New Roman" w:hAnsi="Calibri" w:cs="Calibri"/>
                <w:color w:val="000000"/>
                <w:lang w:eastAsia="en-IN"/>
              </w:rPr>
            </w:pPr>
            <w:r>
              <w:rPr>
                <w:rFonts w:ascii="Calibri" w:hAnsi="Calibri" w:cs="Calibri"/>
                <w:color w:val="000000"/>
              </w:rPr>
              <w:t>29</w:t>
            </w:r>
          </w:p>
        </w:tc>
        <w:tc>
          <w:tcPr>
            <w:tcW w:w="2126" w:type="dxa"/>
            <w:tcBorders>
              <w:left w:val="nil"/>
              <w:bottom w:val="nil"/>
              <w:right w:val="nil"/>
            </w:tcBorders>
            <w:shd w:val="clear" w:color="auto" w:fill="auto"/>
            <w:noWrap/>
            <w:tcMar>
              <w:top w:w="15" w:type="dxa"/>
              <w:left w:w="15" w:type="dxa"/>
              <w:bottom w:w="0" w:type="dxa"/>
              <w:right w:w="15" w:type="dxa"/>
            </w:tcMar>
            <w:vAlign w:val="bottom"/>
          </w:tcPr>
          <w:p w14:paraId="34C632A4" w14:textId="0D258624" w:rsidR="003C3292" w:rsidRPr="00724174" w:rsidRDefault="003C3292" w:rsidP="003C3292">
            <w:pPr>
              <w:spacing w:after="0" w:line="240" w:lineRule="auto"/>
              <w:jc w:val="center"/>
              <w:rPr>
                <w:rFonts w:ascii="Calibri" w:eastAsia="Times New Roman" w:hAnsi="Calibri" w:cs="Calibri"/>
                <w:color w:val="000000"/>
                <w:lang w:eastAsia="en-IN"/>
              </w:rPr>
            </w:pPr>
            <w:r>
              <w:rPr>
                <w:rFonts w:ascii="Calibri" w:hAnsi="Calibri" w:cs="Calibri"/>
                <w:color w:val="000000"/>
              </w:rPr>
              <w:t>4%</w:t>
            </w:r>
          </w:p>
        </w:tc>
        <w:tc>
          <w:tcPr>
            <w:tcW w:w="2095" w:type="dxa"/>
            <w:tcBorders>
              <w:left w:val="nil"/>
              <w:bottom w:val="nil"/>
              <w:right w:val="nil"/>
            </w:tcBorders>
          </w:tcPr>
          <w:p w14:paraId="329198C4" w14:textId="0AE6B261" w:rsidR="003C3292" w:rsidRPr="00724174" w:rsidRDefault="004C3B4B" w:rsidP="003C3292">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w:t>
            </w:r>
          </w:p>
        </w:tc>
      </w:tr>
      <w:tr w:rsidR="003C3292" w:rsidRPr="00724174" w14:paraId="7D1E4479" w14:textId="77777777" w:rsidTr="003C3292">
        <w:trPr>
          <w:trHeight w:val="288"/>
        </w:trPr>
        <w:tc>
          <w:tcPr>
            <w:tcW w:w="2835" w:type="dxa"/>
            <w:tcBorders>
              <w:left w:val="nil"/>
              <w:bottom w:val="nil"/>
              <w:right w:val="nil"/>
            </w:tcBorders>
            <w:shd w:val="clear" w:color="auto" w:fill="auto"/>
            <w:noWrap/>
            <w:tcMar>
              <w:top w:w="15" w:type="dxa"/>
              <w:left w:w="15" w:type="dxa"/>
              <w:bottom w:w="0" w:type="dxa"/>
              <w:right w:w="15" w:type="dxa"/>
            </w:tcMar>
            <w:vAlign w:val="bottom"/>
          </w:tcPr>
          <w:p w14:paraId="57B6E0EB" w14:textId="77777777" w:rsidR="003C3292" w:rsidRPr="00724174" w:rsidRDefault="003C3292" w:rsidP="003C3292">
            <w:pPr>
              <w:spacing w:after="0" w:line="240" w:lineRule="auto"/>
              <w:rPr>
                <w:rFonts w:ascii="Calibri" w:eastAsia="Times New Roman" w:hAnsi="Calibri" w:cs="Calibri"/>
                <w:color w:val="000000"/>
                <w:lang w:eastAsia="en-IN"/>
              </w:rPr>
            </w:pPr>
            <w:r w:rsidRPr="00724174">
              <w:rPr>
                <w:rFonts w:ascii="Calibri" w:eastAsia="Times New Roman" w:hAnsi="Calibri" w:cs="Calibri"/>
                <w:color w:val="000000"/>
                <w:lang w:eastAsia="en-IN"/>
              </w:rPr>
              <w:lastRenderedPageBreak/>
              <w:t>Affordability</w:t>
            </w:r>
          </w:p>
        </w:tc>
        <w:tc>
          <w:tcPr>
            <w:tcW w:w="1985" w:type="dxa"/>
            <w:tcBorders>
              <w:left w:val="nil"/>
              <w:bottom w:val="nil"/>
              <w:right w:val="nil"/>
            </w:tcBorders>
            <w:shd w:val="clear" w:color="auto" w:fill="auto"/>
            <w:noWrap/>
            <w:tcMar>
              <w:top w:w="15" w:type="dxa"/>
              <w:left w:w="15" w:type="dxa"/>
              <w:bottom w:w="0" w:type="dxa"/>
              <w:right w:w="15" w:type="dxa"/>
            </w:tcMar>
            <w:vAlign w:val="bottom"/>
          </w:tcPr>
          <w:p w14:paraId="1DDF6C58" w14:textId="20A067A6" w:rsidR="003C3292" w:rsidRPr="00724174" w:rsidRDefault="003C3292" w:rsidP="003C3292">
            <w:pPr>
              <w:spacing w:after="0" w:line="240" w:lineRule="auto"/>
              <w:jc w:val="center"/>
              <w:rPr>
                <w:rFonts w:ascii="Calibri" w:eastAsia="Times New Roman" w:hAnsi="Calibri" w:cs="Calibri"/>
                <w:color w:val="000000"/>
                <w:lang w:eastAsia="en-IN"/>
              </w:rPr>
            </w:pPr>
            <w:r>
              <w:rPr>
                <w:rFonts w:ascii="Calibri" w:hAnsi="Calibri" w:cs="Calibri"/>
                <w:color w:val="000000"/>
              </w:rPr>
              <w:t>131</w:t>
            </w:r>
          </w:p>
        </w:tc>
        <w:tc>
          <w:tcPr>
            <w:tcW w:w="2126" w:type="dxa"/>
            <w:tcBorders>
              <w:left w:val="nil"/>
              <w:bottom w:val="nil"/>
              <w:right w:val="nil"/>
            </w:tcBorders>
            <w:shd w:val="clear" w:color="auto" w:fill="auto"/>
            <w:noWrap/>
            <w:tcMar>
              <w:top w:w="15" w:type="dxa"/>
              <w:left w:w="15" w:type="dxa"/>
              <w:bottom w:w="0" w:type="dxa"/>
              <w:right w:w="15" w:type="dxa"/>
            </w:tcMar>
            <w:vAlign w:val="bottom"/>
          </w:tcPr>
          <w:p w14:paraId="1F4C1EB3" w14:textId="706AFBA2" w:rsidR="003C3292" w:rsidRPr="00724174" w:rsidRDefault="003C3292" w:rsidP="003C3292">
            <w:pPr>
              <w:spacing w:after="0" w:line="240" w:lineRule="auto"/>
              <w:jc w:val="center"/>
              <w:rPr>
                <w:rFonts w:ascii="Calibri" w:eastAsia="Times New Roman" w:hAnsi="Calibri" w:cs="Calibri"/>
                <w:color w:val="000000"/>
                <w:lang w:eastAsia="en-IN"/>
              </w:rPr>
            </w:pPr>
            <w:r>
              <w:rPr>
                <w:rFonts w:ascii="Calibri" w:hAnsi="Calibri" w:cs="Calibri"/>
                <w:color w:val="000000"/>
              </w:rPr>
              <w:t>16%</w:t>
            </w:r>
          </w:p>
        </w:tc>
        <w:tc>
          <w:tcPr>
            <w:tcW w:w="2095" w:type="dxa"/>
            <w:tcBorders>
              <w:left w:val="nil"/>
              <w:bottom w:val="nil"/>
              <w:right w:val="nil"/>
            </w:tcBorders>
          </w:tcPr>
          <w:p w14:paraId="46426B61" w14:textId="0B94BECE" w:rsidR="003C3292" w:rsidRPr="00724174" w:rsidRDefault="00354590" w:rsidP="003C3292">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13%</w:t>
            </w:r>
          </w:p>
        </w:tc>
      </w:tr>
      <w:tr w:rsidR="003C3292" w:rsidRPr="00724174" w14:paraId="7BDECEEE" w14:textId="77777777" w:rsidTr="003C3292">
        <w:trPr>
          <w:trHeight w:val="288"/>
        </w:trPr>
        <w:tc>
          <w:tcPr>
            <w:tcW w:w="2835" w:type="dxa"/>
            <w:tcBorders>
              <w:left w:val="nil"/>
              <w:bottom w:val="nil"/>
              <w:right w:val="nil"/>
            </w:tcBorders>
            <w:shd w:val="clear" w:color="auto" w:fill="auto"/>
            <w:noWrap/>
            <w:tcMar>
              <w:top w:w="15" w:type="dxa"/>
              <w:left w:w="15" w:type="dxa"/>
              <w:bottom w:w="0" w:type="dxa"/>
              <w:right w:w="15" w:type="dxa"/>
            </w:tcMar>
            <w:vAlign w:val="bottom"/>
          </w:tcPr>
          <w:p w14:paraId="0D35C6CD" w14:textId="77777777" w:rsidR="003C3292" w:rsidRPr="00724174" w:rsidRDefault="003C3292" w:rsidP="003C3292">
            <w:pPr>
              <w:spacing w:after="0" w:line="240" w:lineRule="auto"/>
              <w:rPr>
                <w:rFonts w:ascii="Calibri" w:eastAsia="Times New Roman" w:hAnsi="Calibri" w:cs="Calibri"/>
                <w:color w:val="000000"/>
                <w:lang w:eastAsia="en-IN"/>
              </w:rPr>
            </w:pPr>
            <w:r w:rsidRPr="00724174">
              <w:rPr>
                <w:rFonts w:ascii="Calibri" w:eastAsia="Times New Roman" w:hAnsi="Calibri" w:cs="Calibri"/>
                <w:color w:val="000000"/>
                <w:lang w:eastAsia="en-IN"/>
              </w:rPr>
              <w:t xml:space="preserve">Environmental Impact </w:t>
            </w:r>
          </w:p>
        </w:tc>
        <w:tc>
          <w:tcPr>
            <w:tcW w:w="1985" w:type="dxa"/>
            <w:tcBorders>
              <w:left w:val="nil"/>
              <w:bottom w:val="nil"/>
              <w:right w:val="nil"/>
            </w:tcBorders>
            <w:shd w:val="clear" w:color="auto" w:fill="auto"/>
            <w:noWrap/>
            <w:tcMar>
              <w:top w:w="15" w:type="dxa"/>
              <w:left w:w="15" w:type="dxa"/>
              <w:bottom w:w="0" w:type="dxa"/>
              <w:right w:w="15" w:type="dxa"/>
            </w:tcMar>
            <w:vAlign w:val="bottom"/>
          </w:tcPr>
          <w:p w14:paraId="63186F3A" w14:textId="034C9607" w:rsidR="003C3292" w:rsidRPr="00724174" w:rsidRDefault="003C3292" w:rsidP="003C3292">
            <w:pPr>
              <w:spacing w:after="0" w:line="240" w:lineRule="auto"/>
              <w:jc w:val="center"/>
              <w:rPr>
                <w:rFonts w:ascii="Calibri" w:eastAsia="Times New Roman" w:hAnsi="Calibri" w:cs="Calibri"/>
                <w:color w:val="000000"/>
                <w:lang w:eastAsia="en-IN"/>
              </w:rPr>
            </w:pPr>
            <w:r>
              <w:rPr>
                <w:rFonts w:ascii="Calibri" w:hAnsi="Calibri" w:cs="Calibri"/>
                <w:color w:val="000000"/>
              </w:rPr>
              <w:t>156</w:t>
            </w:r>
          </w:p>
        </w:tc>
        <w:tc>
          <w:tcPr>
            <w:tcW w:w="2126" w:type="dxa"/>
            <w:tcBorders>
              <w:left w:val="nil"/>
              <w:bottom w:val="nil"/>
              <w:right w:val="nil"/>
            </w:tcBorders>
            <w:shd w:val="clear" w:color="auto" w:fill="auto"/>
            <w:noWrap/>
            <w:tcMar>
              <w:top w:w="15" w:type="dxa"/>
              <w:left w:w="15" w:type="dxa"/>
              <w:bottom w:w="0" w:type="dxa"/>
              <w:right w:w="15" w:type="dxa"/>
            </w:tcMar>
            <w:vAlign w:val="bottom"/>
          </w:tcPr>
          <w:p w14:paraId="3B6FEC39" w14:textId="0626EF17" w:rsidR="003C3292" w:rsidRPr="00724174" w:rsidRDefault="003C3292" w:rsidP="003C3292">
            <w:pPr>
              <w:spacing w:after="0" w:line="240" w:lineRule="auto"/>
              <w:jc w:val="center"/>
              <w:rPr>
                <w:rFonts w:ascii="Calibri" w:eastAsia="Times New Roman" w:hAnsi="Calibri" w:cs="Calibri"/>
                <w:color w:val="000000"/>
                <w:lang w:eastAsia="en-IN"/>
              </w:rPr>
            </w:pPr>
            <w:r>
              <w:rPr>
                <w:rFonts w:ascii="Calibri" w:hAnsi="Calibri" w:cs="Calibri"/>
                <w:color w:val="000000"/>
              </w:rPr>
              <w:t>19%</w:t>
            </w:r>
          </w:p>
        </w:tc>
        <w:tc>
          <w:tcPr>
            <w:tcW w:w="2095" w:type="dxa"/>
            <w:tcBorders>
              <w:left w:val="nil"/>
              <w:bottom w:val="nil"/>
              <w:right w:val="nil"/>
            </w:tcBorders>
          </w:tcPr>
          <w:p w14:paraId="4FC60C9D" w14:textId="6DE8BD2D" w:rsidR="003C3292" w:rsidRPr="00724174" w:rsidRDefault="00354590" w:rsidP="003C3292">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17%</w:t>
            </w:r>
          </w:p>
        </w:tc>
      </w:tr>
      <w:tr w:rsidR="003C3292" w:rsidRPr="00724174" w14:paraId="09169D0A" w14:textId="77777777" w:rsidTr="003C3292">
        <w:trPr>
          <w:trHeight w:val="288"/>
        </w:trPr>
        <w:tc>
          <w:tcPr>
            <w:tcW w:w="2835" w:type="dxa"/>
            <w:tcBorders>
              <w:left w:val="nil"/>
              <w:bottom w:val="nil"/>
              <w:right w:val="nil"/>
            </w:tcBorders>
            <w:shd w:val="clear" w:color="auto" w:fill="auto"/>
            <w:noWrap/>
            <w:tcMar>
              <w:top w:w="15" w:type="dxa"/>
              <w:left w:w="15" w:type="dxa"/>
              <w:bottom w:w="0" w:type="dxa"/>
              <w:right w:w="15" w:type="dxa"/>
            </w:tcMar>
            <w:vAlign w:val="bottom"/>
          </w:tcPr>
          <w:p w14:paraId="2DB56FE1" w14:textId="77777777" w:rsidR="003C3292" w:rsidRPr="00724174" w:rsidRDefault="003C3292" w:rsidP="003C3292">
            <w:pPr>
              <w:spacing w:after="0" w:line="240" w:lineRule="auto"/>
              <w:rPr>
                <w:rFonts w:ascii="Calibri" w:eastAsia="Times New Roman" w:hAnsi="Calibri" w:cs="Calibri"/>
                <w:color w:val="000000"/>
                <w:lang w:eastAsia="en-IN"/>
              </w:rPr>
            </w:pPr>
            <w:r w:rsidRPr="00724174">
              <w:rPr>
                <w:rFonts w:ascii="Calibri" w:eastAsia="Times New Roman" w:hAnsi="Calibri" w:cs="Calibri"/>
                <w:color w:val="000000"/>
                <w:lang w:eastAsia="en-IN"/>
              </w:rPr>
              <w:t xml:space="preserve">Health benefits </w:t>
            </w:r>
          </w:p>
        </w:tc>
        <w:tc>
          <w:tcPr>
            <w:tcW w:w="1985" w:type="dxa"/>
            <w:tcBorders>
              <w:left w:val="nil"/>
              <w:bottom w:val="nil"/>
              <w:right w:val="nil"/>
            </w:tcBorders>
            <w:shd w:val="clear" w:color="auto" w:fill="auto"/>
            <w:noWrap/>
            <w:tcMar>
              <w:top w:w="15" w:type="dxa"/>
              <w:left w:w="15" w:type="dxa"/>
              <w:bottom w:w="0" w:type="dxa"/>
              <w:right w:w="15" w:type="dxa"/>
            </w:tcMar>
            <w:vAlign w:val="bottom"/>
          </w:tcPr>
          <w:p w14:paraId="2491E87A" w14:textId="37482F2D" w:rsidR="003C3292" w:rsidRPr="00724174" w:rsidRDefault="003C3292" w:rsidP="003C3292">
            <w:pPr>
              <w:spacing w:after="0" w:line="240" w:lineRule="auto"/>
              <w:jc w:val="center"/>
              <w:rPr>
                <w:rFonts w:ascii="Calibri" w:eastAsia="Times New Roman" w:hAnsi="Calibri" w:cs="Calibri"/>
                <w:color w:val="000000"/>
                <w:lang w:eastAsia="en-IN"/>
              </w:rPr>
            </w:pPr>
            <w:r>
              <w:rPr>
                <w:rFonts w:ascii="Calibri" w:hAnsi="Calibri" w:cs="Calibri"/>
                <w:color w:val="000000"/>
              </w:rPr>
              <w:t>127</w:t>
            </w:r>
          </w:p>
        </w:tc>
        <w:tc>
          <w:tcPr>
            <w:tcW w:w="2126" w:type="dxa"/>
            <w:tcBorders>
              <w:left w:val="nil"/>
              <w:bottom w:val="nil"/>
              <w:right w:val="nil"/>
            </w:tcBorders>
            <w:shd w:val="clear" w:color="auto" w:fill="auto"/>
            <w:noWrap/>
            <w:tcMar>
              <w:top w:w="15" w:type="dxa"/>
              <w:left w:w="15" w:type="dxa"/>
              <w:bottom w:w="0" w:type="dxa"/>
              <w:right w:w="15" w:type="dxa"/>
            </w:tcMar>
            <w:vAlign w:val="bottom"/>
          </w:tcPr>
          <w:p w14:paraId="0C904CB7" w14:textId="1B5636CE" w:rsidR="003C3292" w:rsidRPr="00724174" w:rsidRDefault="003C3292" w:rsidP="003C3292">
            <w:pPr>
              <w:spacing w:after="0" w:line="240" w:lineRule="auto"/>
              <w:jc w:val="center"/>
              <w:rPr>
                <w:rFonts w:ascii="Calibri" w:eastAsia="Times New Roman" w:hAnsi="Calibri" w:cs="Calibri"/>
                <w:color w:val="000000"/>
                <w:lang w:eastAsia="en-IN"/>
              </w:rPr>
            </w:pPr>
            <w:r>
              <w:rPr>
                <w:rFonts w:ascii="Calibri" w:hAnsi="Calibri" w:cs="Calibri"/>
                <w:color w:val="000000"/>
              </w:rPr>
              <w:t>16%</w:t>
            </w:r>
          </w:p>
        </w:tc>
        <w:tc>
          <w:tcPr>
            <w:tcW w:w="2095" w:type="dxa"/>
            <w:tcBorders>
              <w:left w:val="nil"/>
              <w:bottom w:val="nil"/>
              <w:right w:val="nil"/>
            </w:tcBorders>
          </w:tcPr>
          <w:p w14:paraId="16DBCB65" w14:textId="4342CC89" w:rsidR="003C3292" w:rsidRPr="00724174" w:rsidRDefault="00354590" w:rsidP="003C3292">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12%</w:t>
            </w:r>
          </w:p>
        </w:tc>
      </w:tr>
      <w:tr w:rsidR="003C3292" w:rsidRPr="00724174" w14:paraId="5CFB1E87" w14:textId="77777777" w:rsidTr="003C3292">
        <w:trPr>
          <w:trHeight w:val="288"/>
        </w:trPr>
        <w:tc>
          <w:tcPr>
            <w:tcW w:w="2835" w:type="dxa"/>
            <w:tcBorders>
              <w:left w:val="nil"/>
              <w:bottom w:val="nil"/>
              <w:right w:val="nil"/>
            </w:tcBorders>
            <w:shd w:val="clear" w:color="auto" w:fill="auto"/>
            <w:noWrap/>
            <w:tcMar>
              <w:top w:w="15" w:type="dxa"/>
              <w:left w:w="15" w:type="dxa"/>
              <w:bottom w:w="0" w:type="dxa"/>
              <w:right w:w="15" w:type="dxa"/>
            </w:tcMar>
            <w:vAlign w:val="bottom"/>
          </w:tcPr>
          <w:p w14:paraId="439336B7" w14:textId="77777777" w:rsidR="003C3292" w:rsidRPr="00724174" w:rsidRDefault="003C3292" w:rsidP="003C3292">
            <w:pPr>
              <w:spacing w:after="0" w:line="240" w:lineRule="auto"/>
              <w:rPr>
                <w:rFonts w:ascii="Calibri" w:eastAsia="Times New Roman" w:hAnsi="Calibri" w:cs="Calibri"/>
                <w:color w:val="000000"/>
                <w:lang w:eastAsia="en-IN"/>
              </w:rPr>
            </w:pPr>
            <w:r w:rsidRPr="00724174">
              <w:rPr>
                <w:rFonts w:ascii="Calibri" w:eastAsia="Times New Roman" w:hAnsi="Calibri" w:cs="Calibri"/>
                <w:color w:val="000000"/>
                <w:lang w:eastAsia="en-IN"/>
              </w:rPr>
              <w:t>Difficulty, stress, safety</w:t>
            </w:r>
          </w:p>
        </w:tc>
        <w:tc>
          <w:tcPr>
            <w:tcW w:w="1985" w:type="dxa"/>
            <w:tcBorders>
              <w:left w:val="nil"/>
              <w:bottom w:val="nil"/>
              <w:right w:val="nil"/>
            </w:tcBorders>
            <w:shd w:val="clear" w:color="auto" w:fill="auto"/>
            <w:noWrap/>
            <w:tcMar>
              <w:top w:w="15" w:type="dxa"/>
              <w:left w:w="15" w:type="dxa"/>
              <w:bottom w:w="0" w:type="dxa"/>
              <w:right w:w="15" w:type="dxa"/>
            </w:tcMar>
            <w:vAlign w:val="bottom"/>
          </w:tcPr>
          <w:p w14:paraId="01A6D929" w14:textId="5929F318" w:rsidR="003C3292" w:rsidRPr="00724174" w:rsidRDefault="003C3292" w:rsidP="003C3292">
            <w:pPr>
              <w:spacing w:after="0" w:line="240" w:lineRule="auto"/>
              <w:jc w:val="center"/>
              <w:rPr>
                <w:rFonts w:ascii="Calibri" w:eastAsia="Times New Roman" w:hAnsi="Calibri" w:cs="Calibri"/>
                <w:color w:val="000000"/>
                <w:lang w:eastAsia="en-IN"/>
              </w:rPr>
            </w:pPr>
            <w:r>
              <w:rPr>
                <w:rFonts w:ascii="Calibri" w:hAnsi="Calibri" w:cs="Calibri"/>
                <w:color w:val="000000"/>
              </w:rPr>
              <w:t>103</w:t>
            </w:r>
          </w:p>
        </w:tc>
        <w:tc>
          <w:tcPr>
            <w:tcW w:w="2126" w:type="dxa"/>
            <w:tcBorders>
              <w:left w:val="nil"/>
              <w:bottom w:val="nil"/>
              <w:right w:val="nil"/>
            </w:tcBorders>
            <w:shd w:val="clear" w:color="auto" w:fill="auto"/>
            <w:noWrap/>
            <w:tcMar>
              <w:top w:w="15" w:type="dxa"/>
              <w:left w:w="15" w:type="dxa"/>
              <w:bottom w:w="0" w:type="dxa"/>
              <w:right w:w="15" w:type="dxa"/>
            </w:tcMar>
            <w:vAlign w:val="bottom"/>
          </w:tcPr>
          <w:p w14:paraId="78E5A2BA" w14:textId="2A35DF6A" w:rsidR="003C3292" w:rsidRPr="00724174" w:rsidRDefault="003C3292" w:rsidP="003C3292">
            <w:pPr>
              <w:spacing w:after="0" w:line="240" w:lineRule="auto"/>
              <w:jc w:val="center"/>
              <w:rPr>
                <w:rFonts w:ascii="Calibri" w:eastAsia="Times New Roman" w:hAnsi="Calibri" w:cs="Calibri"/>
                <w:color w:val="000000"/>
                <w:lang w:eastAsia="en-IN"/>
              </w:rPr>
            </w:pPr>
            <w:r>
              <w:rPr>
                <w:rFonts w:ascii="Calibri" w:hAnsi="Calibri" w:cs="Calibri"/>
                <w:color w:val="000000"/>
              </w:rPr>
              <w:t>13%</w:t>
            </w:r>
          </w:p>
        </w:tc>
        <w:tc>
          <w:tcPr>
            <w:tcW w:w="2095" w:type="dxa"/>
            <w:tcBorders>
              <w:left w:val="nil"/>
              <w:bottom w:val="nil"/>
              <w:right w:val="nil"/>
            </w:tcBorders>
          </w:tcPr>
          <w:p w14:paraId="1CA0B98D" w14:textId="4A73EDA6" w:rsidR="003C3292" w:rsidRPr="00724174" w:rsidRDefault="00354590" w:rsidP="003C3292">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12%</w:t>
            </w:r>
          </w:p>
        </w:tc>
      </w:tr>
      <w:tr w:rsidR="003C3292" w:rsidRPr="00724174" w14:paraId="769A0BB5" w14:textId="77777777" w:rsidTr="003C3292">
        <w:trPr>
          <w:trHeight w:val="288"/>
        </w:trPr>
        <w:tc>
          <w:tcPr>
            <w:tcW w:w="2835" w:type="dxa"/>
            <w:tcBorders>
              <w:left w:val="nil"/>
              <w:bottom w:val="nil"/>
              <w:right w:val="nil"/>
            </w:tcBorders>
            <w:shd w:val="clear" w:color="auto" w:fill="auto"/>
            <w:noWrap/>
            <w:tcMar>
              <w:top w:w="15" w:type="dxa"/>
              <w:left w:w="15" w:type="dxa"/>
              <w:bottom w:w="0" w:type="dxa"/>
              <w:right w:w="15" w:type="dxa"/>
            </w:tcMar>
            <w:vAlign w:val="bottom"/>
          </w:tcPr>
          <w:p w14:paraId="28CF05C0" w14:textId="77777777" w:rsidR="003C3292" w:rsidRPr="00724174" w:rsidRDefault="003C3292" w:rsidP="003C3292">
            <w:pPr>
              <w:spacing w:after="0" w:line="240" w:lineRule="auto"/>
              <w:rPr>
                <w:rFonts w:ascii="Calibri" w:eastAsia="Times New Roman" w:hAnsi="Calibri" w:cs="Calibri"/>
                <w:color w:val="000000"/>
                <w:lang w:eastAsia="en-IN"/>
              </w:rPr>
            </w:pPr>
            <w:r w:rsidRPr="00724174">
              <w:rPr>
                <w:rFonts w:ascii="Calibri" w:eastAsia="Times New Roman" w:hAnsi="Calibri" w:cs="Calibri"/>
                <w:color w:val="000000"/>
                <w:lang w:eastAsia="en-IN"/>
              </w:rPr>
              <w:t xml:space="preserve">Rideshare program </w:t>
            </w:r>
          </w:p>
        </w:tc>
        <w:tc>
          <w:tcPr>
            <w:tcW w:w="1985" w:type="dxa"/>
            <w:tcBorders>
              <w:left w:val="nil"/>
              <w:bottom w:val="nil"/>
              <w:right w:val="nil"/>
            </w:tcBorders>
            <w:shd w:val="clear" w:color="auto" w:fill="auto"/>
            <w:noWrap/>
            <w:tcMar>
              <w:top w:w="15" w:type="dxa"/>
              <w:left w:w="15" w:type="dxa"/>
              <w:bottom w:w="0" w:type="dxa"/>
              <w:right w:w="15" w:type="dxa"/>
            </w:tcMar>
            <w:vAlign w:val="bottom"/>
          </w:tcPr>
          <w:p w14:paraId="291C4F06" w14:textId="7FC3F4A5" w:rsidR="003C3292" w:rsidRPr="00724174" w:rsidRDefault="003C3292" w:rsidP="003C3292">
            <w:pPr>
              <w:spacing w:after="0" w:line="240" w:lineRule="auto"/>
              <w:jc w:val="center"/>
              <w:rPr>
                <w:rFonts w:ascii="Calibri" w:eastAsia="Times New Roman" w:hAnsi="Calibri" w:cs="Calibri"/>
                <w:color w:val="000000"/>
                <w:lang w:eastAsia="en-IN"/>
              </w:rPr>
            </w:pPr>
            <w:r>
              <w:rPr>
                <w:rFonts w:ascii="Calibri" w:hAnsi="Calibri" w:cs="Calibri"/>
                <w:color w:val="000000"/>
              </w:rPr>
              <w:t>2</w:t>
            </w:r>
          </w:p>
        </w:tc>
        <w:tc>
          <w:tcPr>
            <w:tcW w:w="2126" w:type="dxa"/>
            <w:tcBorders>
              <w:left w:val="nil"/>
              <w:bottom w:val="nil"/>
              <w:right w:val="nil"/>
            </w:tcBorders>
            <w:shd w:val="clear" w:color="auto" w:fill="auto"/>
            <w:noWrap/>
            <w:tcMar>
              <w:top w:w="15" w:type="dxa"/>
              <w:left w:w="15" w:type="dxa"/>
              <w:bottom w:w="0" w:type="dxa"/>
              <w:right w:w="15" w:type="dxa"/>
            </w:tcMar>
            <w:vAlign w:val="bottom"/>
          </w:tcPr>
          <w:p w14:paraId="3E105C77" w14:textId="569B309C" w:rsidR="003C3292" w:rsidRPr="00724174" w:rsidRDefault="004160B6" w:rsidP="003C3292">
            <w:pPr>
              <w:spacing w:after="0" w:line="240" w:lineRule="auto"/>
              <w:jc w:val="center"/>
              <w:rPr>
                <w:rFonts w:ascii="Calibri" w:eastAsia="Times New Roman" w:hAnsi="Calibri" w:cs="Calibri"/>
                <w:color w:val="000000"/>
                <w:lang w:eastAsia="en-IN"/>
              </w:rPr>
            </w:pPr>
            <w:r>
              <w:rPr>
                <w:rFonts w:ascii="Calibri" w:hAnsi="Calibri" w:cs="Calibri"/>
                <w:color w:val="000000"/>
              </w:rPr>
              <w:t>&lt;1</w:t>
            </w:r>
            <w:r w:rsidR="003C3292">
              <w:rPr>
                <w:rFonts w:ascii="Calibri" w:hAnsi="Calibri" w:cs="Calibri"/>
                <w:color w:val="000000"/>
              </w:rPr>
              <w:t>%</w:t>
            </w:r>
          </w:p>
        </w:tc>
        <w:tc>
          <w:tcPr>
            <w:tcW w:w="2095" w:type="dxa"/>
            <w:tcBorders>
              <w:left w:val="nil"/>
              <w:bottom w:val="nil"/>
              <w:right w:val="nil"/>
            </w:tcBorders>
          </w:tcPr>
          <w:p w14:paraId="14B81F6B" w14:textId="2B3F6348" w:rsidR="003C3292" w:rsidRPr="00724174" w:rsidRDefault="00354590" w:rsidP="003C3292">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16%</w:t>
            </w:r>
          </w:p>
        </w:tc>
      </w:tr>
      <w:tr w:rsidR="003C3292" w:rsidRPr="00724174" w14:paraId="162BE5E9" w14:textId="77777777" w:rsidTr="004C3B4B">
        <w:trPr>
          <w:trHeight w:val="288"/>
        </w:trPr>
        <w:tc>
          <w:tcPr>
            <w:tcW w:w="2835" w:type="dxa"/>
            <w:tcBorders>
              <w:left w:val="nil"/>
              <w:right w:val="nil"/>
            </w:tcBorders>
            <w:shd w:val="clear" w:color="auto" w:fill="auto"/>
            <w:noWrap/>
            <w:tcMar>
              <w:top w:w="15" w:type="dxa"/>
              <w:left w:w="15" w:type="dxa"/>
              <w:bottom w:w="0" w:type="dxa"/>
              <w:right w:w="15" w:type="dxa"/>
            </w:tcMar>
            <w:vAlign w:val="bottom"/>
          </w:tcPr>
          <w:p w14:paraId="0EC015AB" w14:textId="77777777" w:rsidR="003C3292" w:rsidRPr="00724174" w:rsidRDefault="003C3292" w:rsidP="003C3292">
            <w:pPr>
              <w:spacing w:after="0" w:line="240" w:lineRule="auto"/>
              <w:rPr>
                <w:rFonts w:ascii="Calibri" w:eastAsia="Times New Roman" w:hAnsi="Calibri" w:cs="Calibri"/>
                <w:color w:val="000000"/>
                <w:lang w:eastAsia="en-IN"/>
              </w:rPr>
            </w:pPr>
            <w:r w:rsidRPr="00724174">
              <w:rPr>
                <w:rFonts w:ascii="Calibri" w:eastAsia="Times New Roman" w:hAnsi="Calibri" w:cs="Calibri"/>
                <w:color w:val="000000"/>
                <w:lang w:eastAsia="en-IN"/>
              </w:rPr>
              <w:t xml:space="preserve">Public transit options/ timing </w:t>
            </w:r>
          </w:p>
        </w:tc>
        <w:tc>
          <w:tcPr>
            <w:tcW w:w="1985" w:type="dxa"/>
            <w:tcBorders>
              <w:left w:val="nil"/>
              <w:right w:val="nil"/>
            </w:tcBorders>
            <w:shd w:val="clear" w:color="auto" w:fill="auto"/>
            <w:noWrap/>
            <w:tcMar>
              <w:top w:w="15" w:type="dxa"/>
              <w:left w:w="15" w:type="dxa"/>
              <w:bottom w:w="0" w:type="dxa"/>
              <w:right w:w="15" w:type="dxa"/>
            </w:tcMar>
            <w:vAlign w:val="bottom"/>
          </w:tcPr>
          <w:p w14:paraId="7A0BFEC9" w14:textId="4BDEB86A" w:rsidR="003C3292" w:rsidRPr="00724174" w:rsidRDefault="003C3292" w:rsidP="003C3292">
            <w:pPr>
              <w:spacing w:after="0" w:line="240" w:lineRule="auto"/>
              <w:jc w:val="center"/>
              <w:rPr>
                <w:rFonts w:ascii="Calibri" w:eastAsia="Times New Roman" w:hAnsi="Calibri" w:cs="Calibri"/>
                <w:color w:val="000000"/>
                <w:lang w:eastAsia="en-IN"/>
              </w:rPr>
            </w:pPr>
            <w:r>
              <w:rPr>
                <w:rFonts w:ascii="Calibri" w:hAnsi="Calibri" w:cs="Calibri"/>
                <w:color w:val="000000"/>
              </w:rPr>
              <w:t>84</w:t>
            </w:r>
          </w:p>
        </w:tc>
        <w:tc>
          <w:tcPr>
            <w:tcW w:w="2126" w:type="dxa"/>
            <w:tcBorders>
              <w:left w:val="nil"/>
              <w:right w:val="nil"/>
            </w:tcBorders>
            <w:shd w:val="clear" w:color="auto" w:fill="auto"/>
            <w:noWrap/>
            <w:tcMar>
              <w:top w:w="15" w:type="dxa"/>
              <w:left w:w="15" w:type="dxa"/>
              <w:bottom w:w="0" w:type="dxa"/>
              <w:right w:w="15" w:type="dxa"/>
            </w:tcMar>
            <w:vAlign w:val="bottom"/>
          </w:tcPr>
          <w:p w14:paraId="393A51AB" w14:textId="02DDACD7" w:rsidR="003C3292" w:rsidRPr="00724174" w:rsidRDefault="003C3292" w:rsidP="003C3292">
            <w:pPr>
              <w:spacing w:after="0" w:line="240" w:lineRule="auto"/>
              <w:jc w:val="center"/>
              <w:rPr>
                <w:rFonts w:ascii="Calibri" w:eastAsia="Times New Roman" w:hAnsi="Calibri" w:cs="Calibri"/>
                <w:color w:val="000000"/>
                <w:lang w:eastAsia="en-IN"/>
              </w:rPr>
            </w:pPr>
            <w:r>
              <w:rPr>
                <w:rFonts w:ascii="Calibri" w:hAnsi="Calibri" w:cs="Calibri"/>
                <w:color w:val="000000"/>
              </w:rPr>
              <w:t>10%</w:t>
            </w:r>
          </w:p>
        </w:tc>
        <w:tc>
          <w:tcPr>
            <w:tcW w:w="2095" w:type="dxa"/>
            <w:tcBorders>
              <w:left w:val="nil"/>
              <w:right w:val="nil"/>
            </w:tcBorders>
          </w:tcPr>
          <w:p w14:paraId="0D5BCF49" w14:textId="1212B0F3" w:rsidR="003C3292" w:rsidRPr="00724174" w:rsidRDefault="00354590" w:rsidP="003C3292">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14%</w:t>
            </w:r>
          </w:p>
        </w:tc>
      </w:tr>
      <w:tr w:rsidR="004C3B4B" w:rsidRPr="00724174" w14:paraId="252E104A" w14:textId="77777777" w:rsidTr="003C3292">
        <w:trPr>
          <w:trHeight w:val="288"/>
        </w:trPr>
        <w:tc>
          <w:tcPr>
            <w:tcW w:w="2835" w:type="dxa"/>
            <w:tcBorders>
              <w:left w:val="nil"/>
              <w:bottom w:val="single" w:sz="4" w:space="0" w:color="auto"/>
              <w:right w:val="nil"/>
            </w:tcBorders>
            <w:shd w:val="clear" w:color="auto" w:fill="auto"/>
            <w:noWrap/>
            <w:tcMar>
              <w:top w:w="15" w:type="dxa"/>
              <w:left w:w="15" w:type="dxa"/>
              <w:bottom w:w="0" w:type="dxa"/>
              <w:right w:w="15" w:type="dxa"/>
            </w:tcMar>
            <w:vAlign w:val="bottom"/>
          </w:tcPr>
          <w:p w14:paraId="5B8C7727" w14:textId="28247574" w:rsidR="004C3B4B" w:rsidRPr="004C3B4B" w:rsidRDefault="004C3B4B" w:rsidP="003C3292">
            <w:pPr>
              <w:spacing w:after="0" w:line="240" w:lineRule="auto"/>
              <w:rPr>
                <w:rFonts w:ascii="Calibri" w:eastAsia="Times New Roman" w:hAnsi="Calibri" w:cs="Calibri"/>
                <w:color w:val="000000"/>
                <w:vertAlign w:val="superscript"/>
                <w:lang w:eastAsia="en-IN"/>
              </w:rPr>
            </w:pPr>
            <w:proofErr w:type="gramStart"/>
            <w:r>
              <w:rPr>
                <w:rFonts w:ascii="Calibri" w:eastAsia="Times New Roman" w:hAnsi="Calibri" w:cs="Calibri"/>
                <w:color w:val="000000"/>
                <w:lang w:eastAsia="en-IN"/>
              </w:rPr>
              <w:t>Other</w:t>
            </w:r>
            <w:proofErr w:type="gramEnd"/>
            <w:r>
              <w:rPr>
                <w:rFonts w:ascii="Calibri" w:eastAsia="Times New Roman" w:hAnsi="Calibri" w:cs="Calibri"/>
                <w:color w:val="000000"/>
                <w:lang w:eastAsia="en-IN"/>
              </w:rPr>
              <w:t xml:space="preserve"> </w:t>
            </w:r>
            <w:r>
              <w:rPr>
                <w:rFonts w:ascii="Calibri" w:eastAsia="Times New Roman" w:hAnsi="Calibri" w:cs="Calibri"/>
                <w:color w:val="000000"/>
                <w:vertAlign w:val="superscript"/>
                <w:lang w:eastAsia="en-IN"/>
              </w:rPr>
              <w:t xml:space="preserve">c </w:t>
            </w:r>
          </w:p>
        </w:tc>
        <w:tc>
          <w:tcPr>
            <w:tcW w:w="1985" w:type="dxa"/>
            <w:tcBorders>
              <w:left w:val="nil"/>
              <w:bottom w:val="single" w:sz="4" w:space="0" w:color="auto"/>
              <w:right w:val="nil"/>
            </w:tcBorders>
            <w:shd w:val="clear" w:color="auto" w:fill="auto"/>
            <w:noWrap/>
            <w:tcMar>
              <w:top w:w="15" w:type="dxa"/>
              <w:left w:w="15" w:type="dxa"/>
              <w:bottom w:w="0" w:type="dxa"/>
              <w:right w:w="15" w:type="dxa"/>
            </w:tcMar>
            <w:vAlign w:val="bottom"/>
          </w:tcPr>
          <w:p w14:paraId="36C3EE5B" w14:textId="3ACB9F94" w:rsidR="004C3B4B" w:rsidRDefault="004C3B4B" w:rsidP="003C3292">
            <w:pPr>
              <w:spacing w:after="0" w:line="240" w:lineRule="auto"/>
              <w:jc w:val="center"/>
              <w:rPr>
                <w:rFonts w:ascii="Calibri" w:hAnsi="Calibri" w:cs="Calibri"/>
                <w:color w:val="000000"/>
              </w:rPr>
            </w:pPr>
            <w:r>
              <w:rPr>
                <w:rFonts w:ascii="Calibri" w:hAnsi="Calibri" w:cs="Calibri"/>
                <w:color w:val="000000"/>
              </w:rPr>
              <w:t>--</w:t>
            </w:r>
          </w:p>
        </w:tc>
        <w:tc>
          <w:tcPr>
            <w:tcW w:w="2126" w:type="dxa"/>
            <w:tcBorders>
              <w:left w:val="nil"/>
              <w:bottom w:val="single" w:sz="4" w:space="0" w:color="auto"/>
              <w:right w:val="nil"/>
            </w:tcBorders>
            <w:shd w:val="clear" w:color="auto" w:fill="auto"/>
            <w:noWrap/>
            <w:tcMar>
              <w:top w:w="15" w:type="dxa"/>
              <w:left w:w="15" w:type="dxa"/>
              <w:bottom w:w="0" w:type="dxa"/>
              <w:right w:w="15" w:type="dxa"/>
            </w:tcMar>
            <w:vAlign w:val="bottom"/>
          </w:tcPr>
          <w:p w14:paraId="159BF513" w14:textId="4613F18C" w:rsidR="004C3B4B" w:rsidRDefault="004C3B4B" w:rsidP="003C3292">
            <w:pPr>
              <w:spacing w:after="0" w:line="240" w:lineRule="auto"/>
              <w:jc w:val="center"/>
              <w:rPr>
                <w:rFonts w:ascii="Calibri" w:hAnsi="Calibri" w:cs="Calibri"/>
                <w:color w:val="000000"/>
              </w:rPr>
            </w:pPr>
            <w:r>
              <w:rPr>
                <w:rFonts w:ascii="Calibri" w:hAnsi="Calibri" w:cs="Calibri"/>
                <w:color w:val="000000"/>
              </w:rPr>
              <w:t>--</w:t>
            </w:r>
          </w:p>
        </w:tc>
        <w:tc>
          <w:tcPr>
            <w:tcW w:w="2095" w:type="dxa"/>
            <w:tcBorders>
              <w:left w:val="nil"/>
              <w:bottom w:val="single" w:sz="4" w:space="0" w:color="auto"/>
              <w:right w:val="nil"/>
            </w:tcBorders>
          </w:tcPr>
          <w:p w14:paraId="1B158F7B" w14:textId="135BB9C5" w:rsidR="004C3B4B" w:rsidRDefault="004C3B4B" w:rsidP="003C3292">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&lt;1%</w:t>
            </w:r>
          </w:p>
        </w:tc>
      </w:tr>
      <w:tr w:rsidR="003C3292" w:rsidRPr="00724174" w14:paraId="3DA54576" w14:textId="77777777" w:rsidTr="003C3292">
        <w:trPr>
          <w:trHeight w:val="288"/>
        </w:trPr>
        <w:tc>
          <w:tcPr>
            <w:tcW w:w="2835"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14:paraId="2D1FCC93" w14:textId="77777777" w:rsidR="003C3292" w:rsidRPr="00724174" w:rsidRDefault="003C3292" w:rsidP="003C3292">
            <w:pPr>
              <w:spacing w:after="0" w:line="240" w:lineRule="auto"/>
              <w:rPr>
                <w:rFonts w:ascii="Calibri" w:eastAsia="Times New Roman" w:hAnsi="Calibri" w:cs="Calibri"/>
                <w:color w:val="000000"/>
                <w:lang w:eastAsia="en-IN"/>
              </w:rPr>
            </w:pPr>
            <w:r w:rsidRPr="00724174">
              <w:rPr>
                <w:rFonts w:ascii="Calibri" w:eastAsia="Times New Roman" w:hAnsi="Calibri" w:cs="Calibri"/>
                <w:color w:val="000000"/>
                <w:lang w:eastAsia="en-IN"/>
              </w:rPr>
              <w:t xml:space="preserve">Total </w:t>
            </w:r>
          </w:p>
        </w:tc>
        <w:tc>
          <w:tcPr>
            <w:tcW w:w="1985"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14:paraId="37F7EE55" w14:textId="61F12A35" w:rsidR="003C3292" w:rsidRPr="00724174" w:rsidRDefault="003C3292" w:rsidP="003C3292">
            <w:pPr>
              <w:spacing w:after="0" w:line="240" w:lineRule="auto"/>
              <w:jc w:val="center"/>
              <w:rPr>
                <w:rFonts w:ascii="Calibri" w:eastAsia="Times New Roman" w:hAnsi="Calibri" w:cs="Calibri"/>
                <w:color w:val="000000"/>
                <w:lang w:eastAsia="en-IN"/>
              </w:rPr>
            </w:pPr>
            <w:r>
              <w:rPr>
                <w:rFonts w:ascii="Calibri" w:hAnsi="Calibri" w:cs="Calibri"/>
                <w:color w:val="000000"/>
              </w:rPr>
              <w:t>816</w:t>
            </w:r>
          </w:p>
        </w:tc>
        <w:tc>
          <w:tcPr>
            <w:tcW w:w="212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14:paraId="3D7EFEEE" w14:textId="50BCC023" w:rsidR="003C3292" w:rsidRPr="00724174" w:rsidRDefault="003C3292" w:rsidP="003C3292">
            <w:pPr>
              <w:spacing w:after="0" w:line="240" w:lineRule="auto"/>
              <w:jc w:val="center"/>
              <w:rPr>
                <w:rFonts w:ascii="Calibri" w:eastAsia="Times New Roman" w:hAnsi="Calibri" w:cs="Calibri"/>
                <w:color w:val="000000"/>
                <w:lang w:eastAsia="en-IN"/>
              </w:rPr>
            </w:pPr>
            <w:r>
              <w:rPr>
                <w:rFonts w:ascii="Calibri" w:hAnsi="Calibri" w:cs="Calibri"/>
                <w:color w:val="000000"/>
              </w:rPr>
              <w:t>100%</w:t>
            </w:r>
          </w:p>
        </w:tc>
        <w:tc>
          <w:tcPr>
            <w:tcW w:w="2095" w:type="dxa"/>
            <w:tcBorders>
              <w:top w:val="single" w:sz="4" w:space="0" w:color="auto"/>
              <w:left w:val="nil"/>
              <w:bottom w:val="single" w:sz="4" w:space="0" w:color="auto"/>
              <w:right w:val="nil"/>
            </w:tcBorders>
          </w:tcPr>
          <w:p w14:paraId="4C06D850" w14:textId="0DFAA3A0" w:rsidR="003C3292" w:rsidRPr="00724174" w:rsidRDefault="004C3B4B" w:rsidP="003C3292">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 xml:space="preserve">100% </w:t>
            </w:r>
          </w:p>
        </w:tc>
      </w:tr>
    </w:tbl>
    <w:p w14:paraId="7B42C7C4" w14:textId="5125514D" w:rsidR="00293B69" w:rsidRPr="00577088" w:rsidRDefault="00293B69" w:rsidP="00293B69">
      <w:pPr>
        <w:rPr>
          <w:vertAlign w:val="superscript"/>
          <w:lang w:val="en-US"/>
        </w:rPr>
      </w:pPr>
      <w:r>
        <w:rPr>
          <w:vertAlign w:val="superscript"/>
        </w:rPr>
        <w:t xml:space="preserve">a </w:t>
      </w:r>
      <w:r>
        <w:t xml:space="preserve">Respondents could choose more than one reason.                                                                                          </w:t>
      </w:r>
      <w:r w:rsidRPr="00577088">
        <w:rPr>
          <w:vertAlign w:val="superscript"/>
          <w:lang w:val="en-US"/>
        </w:rPr>
        <w:t>b</w:t>
      </w:r>
      <w:r>
        <w:rPr>
          <w:vertAlign w:val="superscript"/>
          <w:lang w:val="en-US"/>
        </w:rPr>
        <w:t xml:space="preserve"> </w:t>
      </w:r>
      <w:r>
        <w:rPr>
          <w:lang w:val="en-US"/>
        </w:rPr>
        <w:t>These reasons were not options in the 2020 commuter survey.</w:t>
      </w:r>
      <w:r>
        <w:rPr>
          <w:vertAlign w:val="superscript"/>
          <w:lang w:val="en-US"/>
        </w:rPr>
        <w:t xml:space="preserve">                                                                                                                       c </w:t>
      </w:r>
      <w:r>
        <w:rPr>
          <w:lang w:val="en-US"/>
        </w:rPr>
        <w:t xml:space="preserve">This reason was not an option in the 2023 </w:t>
      </w:r>
      <w:r w:rsidR="001D4F83">
        <w:rPr>
          <w:lang w:val="en-US"/>
        </w:rPr>
        <w:t xml:space="preserve">commuter </w:t>
      </w:r>
      <w:r>
        <w:rPr>
          <w:lang w:val="en-US"/>
        </w:rPr>
        <w:t>survey.</w:t>
      </w:r>
    </w:p>
    <w:p w14:paraId="2572D3C2" w14:textId="4230D8C4" w:rsidR="00D32FA5" w:rsidRDefault="00D32FA5" w:rsidP="00D32FA5">
      <w:pPr>
        <w:pStyle w:val="Heading3"/>
        <w:rPr>
          <w:lang w:val="en-US"/>
        </w:rPr>
      </w:pPr>
      <w:r>
        <w:rPr>
          <w:lang w:val="en-US"/>
        </w:rPr>
        <w:t xml:space="preserve">Changing Commuting Behavior </w:t>
      </w:r>
    </w:p>
    <w:p w14:paraId="50018F75" w14:textId="615F03D7" w:rsidR="00C06BEB" w:rsidRDefault="00F832D4" w:rsidP="00F832D4">
      <w:pPr>
        <w:rPr>
          <w:lang w:val="en-US"/>
        </w:rPr>
      </w:pPr>
      <w:r>
        <w:rPr>
          <w:lang w:val="en-US"/>
        </w:rPr>
        <w:t xml:space="preserve">Respondents were </w:t>
      </w:r>
      <w:r w:rsidR="00B839D0">
        <w:rPr>
          <w:lang w:val="en-US"/>
        </w:rPr>
        <w:t xml:space="preserve">asked </w:t>
      </w:r>
      <w:r>
        <w:rPr>
          <w:lang w:val="en-US"/>
        </w:rPr>
        <w:t>if they were currently driving alone to campus using a conventional vehicle (gas-powered vehicle), what would encourage them to take an alternative form of transportation more often</w:t>
      </w:r>
      <w:r w:rsidRPr="00B839D0">
        <w:rPr>
          <w:lang w:val="en-US"/>
        </w:rPr>
        <w:t xml:space="preserve">. </w:t>
      </w:r>
      <w:r w:rsidR="00C06BEB" w:rsidRPr="00B839D0">
        <w:rPr>
          <w:lang w:val="en-US"/>
        </w:rPr>
        <w:t>Table</w:t>
      </w:r>
      <w:r w:rsidR="00B839D0">
        <w:rPr>
          <w:lang w:val="en-US"/>
        </w:rPr>
        <w:t xml:space="preserve"> 27 </w:t>
      </w:r>
      <w:r w:rsidR="00C06BEB">
        <w:rPr>
          <w:lang w:val="en-US"/>
        </w:rPr>
        <w:t xml:space="preserve">summarizes the results for off campus students </w:t>
      </w:r>
      <w:r w:rsidR="00C06BEB" w:rsidRPr="00B839D0">
        <w:rPr>
          <w:lang w:val="en-US"/>
        </w:rPr>
        <w:t>and Table 2</w:t>
      </w:r>
      <w:r w:rsidR="00B839D0">
        <w:rPr>
          <w:lang w:val="en-US"/>
        </w:rPr>
        <w:t xml:space="preserve">8 </w:t>
      </w:r>
      <w:r w:rsidR="00C06BEB" w:rsidRPr="00B839D0">
        <w:rPr>
          <w:lang w:val="en-US"/>
        </w:rPr>
        <w:t>for</w:t>
      </w:r>
      <w:r w:rsidR="00C06BEB">
        <w:rPr>
          <w:lang w:val="en-US"/>
        </w:rPr>
        <w:t xml:space="preserve"> employees. </w:t>
      </w:r>
    </w:p>
    <w:p w14:paraId="321ABBEA" w14:textId="284CC6A8" w:rsidR="00C06BEB" w:rsidRDefault="00C06BEB" w:rsidP="00F832D4">
      <w:pPr>
        <w:rPr>
          <w:lang w:val="en-US"/>
        </w:rPr>
      </w:pPr>
      <w:r>
        <w:rPr>
          <w:lang w:val="en-US"/>
        </w:rPr>
        <w:t xml:space="preserve">Better public transit (routes, timing, price, options, etc.) had the highest </w:t>
      </w:r>
      <w:r w:rsidR="00BE1D77">
        <w:rPr>
          <w:lang w:val="en-US"/>
        </w:rPr>
        <w:t xml:space="preserve">ranking for students (44%), followed by nothing (28%), and more incentives from SU (18%), which included: free orca cards, and free bus passes. </w:t>
      </w:r>
    </w:p>
    <w:p w14:paraId="25F8213B" w14:textId="50A981DA" w:rsidR="00C06BEB" w:rsidRDefault="00C06BEB" w:rsidP="00C06BEB">
      <w:pPr>
        <w:pStyle w:val="Caption"/>
        <w:keepNext/>
      </w:pPr>
      <w:r>
        <w:t xml:space="preserve">Table </w:t>
      </w:r>
      <w:r w:rsidR="00582DE8">
        <w:fldChar w:fldCharType="begin"/>
      </w:r>
      <w:r w:rsidR="00582DE8">
        <w:instrText xml:space="preserve"> SEQ Table \* ARABIC </w:instrText>
      </w:r>
      <w:r w:rsidR="00582DE8">
        <w:fldChar w:fldCharType="separate"/>
      </w:r>
      <w:r w:rsidR="00E20D9C">
        <w:rPr>
          <w:noProof/>
        </w:rPr>
        <w:t>27</w:t>
      </w:r>
      <w:r w:rsidR="00582DE8">
        <w:rPr>
          <w:noProof/>
        </w:rPr>
        <w:fldChar w:fldCharType="end"/>
      </w:r>
      <w:r>
        <w:t xml:space="preserve">: Off Campus students on incentives for changing commuting </w:t>
      </w:r>
      <w:proofErr w:type="gramStart"/>
      <w:r>
        <w:t>behaviour</w:t>
      </w:r>
      <w:proofErr w:type="gramEnd"/>
      <w:r>
        <w:t xml:space="preserve"> </w:t>
      </w:r>
    </w:p>
    <w:tbl>
      <w:tblPr>
        <w:tblW w:w="8760" w:type="dxa"/>
        <w:tblInd w:w="15" w:type="dxa"/>
        <w:tblCellMar>
          <w:left w:w="0" w:type="dxa"/>
          <w:right w:w="0" w:type="dxa"/>
        </w:tblCellMar>
        <w:tblLook w:val="04A0" w:firstRow="1" w:lastRow="0" w:firstColumn="1" w:lastColumn="0" w:noHBand="0" w:noVBand="1"/>
      </w:tblPr>
      <w:tblGrid>
        <w:gridCol w:w="4060"/>
        <w:gridCol w:w="2260"/>
        <w:gridCol w:w="2440"/>
      </w:tblGrid>
      <w:tr w:rsidR="00C06BEB" w:rsidRPr="00C06BEB" w14:paraId="24EE528A" w14:textId="77777777" w:rsidTr="00C06BEB">
        <w:trPr>
          <w:divId w:val="1971401137"/>
          <w:trHeight w:val="288"/>
        </w:trPr>
        <w:tc>
          <w:tcPr>
            <w:tcW w:w="406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31A9B8A6" w14:textId="56C43795" w:rsidR="00C06BEB" w:rsidRPr="00C06BEB" w:rsidRDefault="00C06BEB" w:rsidP="00C06BEB">
            <w:pPr>
              <w:spacing w:after="0" w:line="240" w:lineRule="auto"/>
              <w:rPr>
                <w:rFonts w:ascii="Calibri" w:eastAsia="Times New Roman" w:hAnsi="Calibri" w:cs="Calibri"/>
                <w:color w:val="000000"/>
                <w:lang w:eastAsia="en-IN"/>
              </w:rPr>
            </w:pPr>
            <w:r w:rsidRPr="00C06BEB">
              <w:rPr>
                <w:rFonts w:ascii="Calibri" w:eastAsia="Times New Roman" w:hAnsi="Calibri" w:cs="Calibri"/>
                <w:color w:val="000000"/>
                <w:lang w:eastAsia="en-IN"/>
              </w:rPr>
              <w:t xml:space="preserve">Response </w:t>
            </w:r>
            <w:r w:rsidR="00BE1D77" w:rsidRPr="00BE1D77">
              <w:rPr>
                <w:rFonts w:ascii="Calibri" w:eastAsia="Times New Roman" w:hAnsi="Calibri" w:cs="Calibri"/>
                <w:color w:val="000000"/>
                <w:vertAlign w:val="superscript"/>
                <w:lang w:eastAsia="en-IN"/>
              </w:rPr>
              <w:t>a</w:t>
            </w:r>
          </w:p>
        </w:tc>
        <w:tc>
          <w:tcPr>
            <w:tcW w:w="226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71D785E" w14:textId="77777777" w:rsidR="00C06BEB" w:rsidRPr="00C06BEB" w:rsidRDefault="00C06BEB" w:rsidP="00C06BEB">
            <w:pPr>
              <w:spacing w:after="0" w:line="240" w:lineRule="auto"/>
              <w:jc w:val="center"/>
              <w:rPr>
                <w:rFonts w:ascii="Calibri" w:eastAsia="Times New Roman" w:hAnsi="Calibri" w:cs="Calibri"/>
                <w:color w:val="000000"/>
                <w:lang w:eastAsia="en-IN"/>
              </w:rPr>
            </w:pPr>
            <w:r w:rsidRPr="00C06BEB">
              <w:rPr>
                <w:rFonts w:ascii="Calibri" w:eastAsia="Times New Roman" w:hAnsi="Calibri" w:cs="Calibri"/>
                <w:color w:val="000000"/>
                <w:lang w:eastAsia="en-IN"/>
              </w:rPr>
              <w:t>Number of Responses</w:t>
            </w:r>
          </w:p>
        </w:tc>
        <w:tc>
          <w:tcPr>
            <w:tcW w:w="244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209F939B" w14:textId="585DA647" w:rsidR="00C06BEB" w:rsidRPr="00C06BEB" w:rsidRDefault="00C06BEB" w:rsidP="00C06BEB">
            <w:pPr>
              <w:spacing w:after="0" w:line="240" w:lineRule="auto"/>
              <w:jc w:val="center"/>
              <w:rPr>
                <w:rFonts w:ascii="Calibri" w:eastAsia="Times New Roman" w:hAnsi="Calibri" w:cs="Calibri"/>
                <w:color w:val="000000"/>
                <w:lang w:eastAsia="en-IN"/>
              </w:rPr>
            </w:pPr>
            <w:r w:rsidRPr="00C06BEB">
              <w:rPr>
                <w:rFonts w:ascii="Calibri" w:eastAsia="Times New Roman" w:hAnsi="Calibri" w:cs="Calibri"/>
                <w:color w:val="000000"/>
                <w:lang w:eastAsia="en-IN"/>
              </w:rPr>
              <w:t>% of Total Responses</w:t>
            </w:r>
          </w:p>
        </w:tc>
      </w:tr>
      <w:tr w:rsidR="00C06BEB" w:rsidRPr="00C06BEB" w14:paraId="39CB28BA" w14:textId="77777777" w:rsidTr="00C06BEB">
        <w:trPr>
          <w:divId w:val="1971401137"/>
          <w:trHeight w:val="288"/>
        </w:trPr>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5E13892" w14:textId="77777777" w:rsidR="00C06BEB" w:rsidRPr="00C06BEB" w:rsidRDefault="00C06BEB" w:rsidP="00C06BEB">
            <w:pPr>
              <w:spacing w:after="0" w:line="240" w:lineRule="auto"/>
              <w:rPr>
                <w:rFonts w:ascii="Calibri" w:eastAsia="Times New Roman" w:hAnsi="Calibri" w:cs="Calibri"/>
                <w:color w:val="000000"/>
                <w:lang w:eastAsia="en-IN"/>
              </w:rPr>
            </w:pPr>
            <w:r w:rsidRPr="00C06BEB">
              <w:rPr>
                <w:rFonts w:ascii="Calibri" w:eastAsia="Times New Roman" w:hAnsi="Calibri" w:cs="Calibri"/>
                <w:color w:val="000000"/>
                <w:lang w:eastAsia="en-IN"/>
              </w:rPr>
              <w:t xml:space="preserve">Nothing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C441AF9" w14:textId="77777777" w:rsidR="00C06BEB" w:rsidRPr="00C06BEB" w:rsidRDefault="00C06BEB" w:rsidP="00C06BEB">
            <w:pPr>
              <w:spacing w:after="0" w:line="240" w:lineRule="auto"/>
              <w:jc w:val="center"/>
              <w:rPr>
                <w:rFonts w:ascii="Calibri" w:eastAsia="Times New Roman" w:hAnsi="Calibri" w:cs="Calibri"/>
                <w:color w:val="000000"/>
                <w:lang w:eastAsia="en-IN"/>
              </w:rPr>
            </w:pPr>
            <w:r w:rsidRPr="00C06BEB">
              <w:rPr>
                <w:rFonts w:ascii="Calibri" w:eastAsia="Times New Roman" w:hAnsi="Calibri" w:cs="Calibri"/>
                <w:color w:val="000000"/>
                <w:lang w:eastAsia="en-IN"/>
              </w:rPr>
              <w:t>134</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BCB8572" w14:textId="77777777" w:rsidR="00C06BEB" w:rsidRPr="00C06BEB" w:rsidRDefault="00C06BEB" w:rsidP="00C06BEB">
            <w:pPr>
              <w:spacing w:after="0" w:line="240" w:lineRule="auto"/>
              <w:jc w:val="center"/>
              <w:rPr>
                <w:rFonts w:ascii="Calibri" w:eastAsia="Times New Roman" w:hAnsi="Calibri" w:cs="Calibri"/>
                <w:color w:val="000000"/>
                <w:lang w:eastAsia="en-IN"/>
              </w:rPr>
            </w:pPr>
            <w:r w:rsidRPr="00C06BEB">
              <w:rPr>
                <w:rFonts w:ascii="Calibri" w:eastAsia="Times New Roman" w:hAnsi="Calibri" w:cs="Calibri"/>
                <w:color w:val="000000"/>
                <w:lang w:eastAsia="en-IN"/>
              </w:rPr>
              <w:t>28%</w:t>
            </w:r>
          </w:p>
        </w:tc>
      </w:tr>
      <w:tr w:rsidR="00C06BEB" w:rsidRPr="00C06BEB" w14:paraId="3575C0E7" w14:textId="77777777" w:rsidTr="00C06BEB">
        <w:trPr>
          <w:divId w:val="1971401137"/>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E637E5" w14:textId="77777777" w:rsidR="00C06BEB" w:rsidRPr="00C06BEB" w:rsidRDefault="00C06BEB" w:rsidP="00C06BEB">
            <w:pPr>
              <w:spacing w:after="0" w:line="240" w:lineRule="auto"/>
              <w:rPr>
                <w:rFonts w:ascii="Calibri" w:eastAsia="Times New Roman" w:hAnsi="Calibri" w:cs="Calibri"/>
                <w:color w:val="000000"/>
                <w:lang w:eastAsia="en-IN"/>
              </w:rPr>
            </w:pPr>
            <w:r w:rsidRPr="00C06BEB">
              <w:rPr>
                <w:rFonts w:ascii="Calibri" w:eastAsia="Times New Roman" w:hAnsi="Calibri" w:cs="Calibri"/>
                <w:color w:val="000000"/>
                <w:lang w:eastAsia="en-IN"/>
              </w:rPr>
              <w:t>Carpool App</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FB1B3E" w14:textId="77777777" w:rsidR="00C06BEB" w:rsidRPr="00C06BEB" w:rsidRDefault="00C06BEB" w:rsidP="00C06BEB">
            <w:pPr>
              <w:spacing w:after="0" w:line="240" w:lineRule="auto"/>
              <w:jc w:val="center"/>
              <w:rPr>
                <w:rFonts w:ascii="Calibri" w:eastAsia="Times New Roman" w:hAnsi="Calibri" w:cs="Calibri"/>
                <w:color w:val="000000"/>
                <w:lang w:eastAsia="en-IN"/>
              </w:rPr>
            </w:pPr>
            <w:r w:rsidRPr="00C06BEB">
              <w:rPr>
                <w:rFonts w:ascii="Calibri" w:eastAsia="Times New Roman" w:hAnsi="Calibri" w:cs="Calibri"/>
                <w:color w:val="000000"/>
                <w:lang w:eastAsia="en-IN"/>
              </w:rPr>
              <w:t>28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50E534" w14:textId="77777777" w:rsidR="00C06BEB" w:rsidRPr="00C06BEB" w:rsidRDefault="00C06BEB" w:rsidP="00C06BEB">
            <w:pPr>
              <w:spacing w:after="0" w:line="240" w:lineRule="auto"/>
              <w:jc w:val="center"/>
              <w:rPr>
                <w:rFonts w:ascii="Calibri" w:eastAsia="Times New Roman" w:hAnsi="Calibri" w:cs="Calibri"/>
                <w:color w:val="000000"/>
                <w:lang w:eastAsia="en-IN"/>
              </w:rPr>
            </w:pPr>
            <w:r w:rsidRPr="00C06BEB">
              <w:rPr>
                <w:rFonts w:ascii="Calibri" w:eastAsia="Times New Roman" w:hAnsi="Calibri" w:cs="Calibri"/>
                <w:color w:val="000000"/>
                <w:lang w:eastAsia="en-IN"/>
              </w:rPr>
              <w:t>6%</w:t>
            </w:r>
          </w:p>
        </w:tc>
      </w:tr>
      <w:tr w:rsidR="00C06BEB" w:rsidRPr="00C06BEB" w14:paraId="18BC344A" w14:textId="77777777" w:rsidTr="00C06BEB">
        <w:trPr>
          <w:divId w:val="1971401137"/>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761C90" w14:textId="77777777" w:rsidR="00C06BEB" w:rsidRPr="00C06BEB" w:rsidRDefault="00C06BEB" w:rsidP="00C06BEB">
            <w:pPr>
              <w:spacing w:after="0" w:line="240" w:lineRule="auto"/>
              <w:rPr>
                <w:rFonts w:ascii="Calibri" w:eastAsia="Times New Roman" w:hAnsi="Calibri" w:cs="Calibri"/>
                <w:color w:val="000000"/>
                <w:lang w:eastAsia="en-IN"/>
              </w:rPr>
            </w:pPr>
            <w:r w:rsidRPr="00C06BEB">
              <w:rPr>
                <w:rFonts w:ascii="Calibri" w:eastAsia="Times New Roman" w:hAnsi="Calibri" w:cs="Calibri"/>
                <w:color w:val="000000"/>
                <w:lang w:eastAsia="en-IN"/>
              </w:rPr>
              <w:t>More EV stations on campus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326E18" w14:textId="77777777" w:rsidR="00C06BEB" w:rsidRPr="00C06BEB" w:rsidRDefault="00C06BEB" w:rsidP="00C06BEB">
            <w:pPr>
              <w:spacing w:after="0" w:line="240" w:lineRule="auto"/>
              <w:jc w:val="center"/>
              <w:rPr>
                <w:rFonts w:ascii="Calibri" w:eastAsia="Times New Roman" w:hAnsi="Calibri" w:cs="Calibri"/>
                <w:color w:val="000000"/>
                <w:lang w:eastAsia="en-IN"/>
              </w:rPr>
            </w:pPr>
            <w:r w:rsidRPr="00C06BEB">
              <w:rPr>
                <w:rFonts w:ascii="Calibri" w:eastAsia="Times New Roman" w:hAnsi="Calibri" w:cs="Calibri"/>
                <w:color w:val="000000"/>
                <w:lang w:eastAsia="en-IN"/>
              </w:rPr>
              <w:t>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B667E2" w14:textId="77777777" w:rsidR="00C06BEB" w:rsidRPr="00C06BEB" w:rsidRDefault="00C06BEB" w:rsidP="00C06BEB">
            <w:pPr>
              <w:spacing w:after="0" w:line="240" w:lineRule="auto"/>
              <w:jc w:val="center"/>
              <w:rPr>
                <w:rFonts w:ascii="Calibri" w:eastAsia="Times New Roman" w:hAnsi="Calibri" w:cs="Calibri"/>
                <w:color w:val="000000"/>
                <w:lang w:eastAsia="en-IN"/>
              </w:rPr>
            </w:pPr>
            <w:r w:rsidRPr="00C06BEB">
              <w:rPr>
                <w:rFonts w:ascii="Calibri" w:eastAsia="Times New Roman" w:hAnsi="Calibri" w:cs="Calibri"/>
                <w:color w:val="000000"/>
                <w:lang w:eastAsia="en-IN"/>
              </w:rPr>
              <w:t>3%</w:t>
            </w:r>
          </w:p>
        </w:tc>
      </w:tr>
      <w:tr w:rsidR="00C06BEB" w:rsidRPr="00C06BEB" w14:paraId="32B4B67A" w14:textId="77777777" w:rsidTr="00C06BEB">
        <w:trPr>
          <w:divId w:val="1971401137"/>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2EBB53" w14:textId="77777777" w:rsidR="00C06BEB" w:rsidRPr="00C06BEB" w:rsidRDefault="00C06BEB" w:rsidP="00C06BEB">
            <w:pPr>
              <w:spacing w:after="0" w:line="240" w:lineRule="auto"/>
              <w:rPr>
                <w:rFonts w:ascii="Calibri" w:eastAsia="Times New Roman" w:hAnsi="Calibri" w:cs="Calibri"/>
                <w:color w:val="000000"/>
                <w:lang w:eastAsia="en-IN"/>
              </w:rPr>
            </w:pPr>
            <w:r w:rsidRPr="00C06BEB">
              <w:rPr>
                <w:rFonts w:ascii="Calibri" w:eastAsia="Times New Roman" w:hAnsi="Calibri" w:cs="Calibri"/>
                <w:color w:val="000000"/>
                <w:lang w:eastAsia="en-IN"/>
              </w:rPr>
              <w:t xml:space="preserve">Better Public transit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D51AB9" w14:textId="77777777" w:rsidR="00C06BEB" w:rsidRPr="00C06BEB" w:rsidRDefault="00C06BEB" w:rsidP="00C06BEB">
            <w:pPr>
              <w:spacing w:after="0" w:line="240" w:lineRule="auto"/>
              <w:jc w:val="center"/>
              <w:rPr>
                <w:rFonts w:ascii="Calibri" w:eastAsia="Times New Roman" w:hAnsi="Calibri" w:cs="Calibri"/>
                <w:color w:val="000000"/>
                <w:lang w:eastAsia="en-IN"/>
              </w:rPr>
            </w:pPr>
            <w:r w:rsidRPr="00C06BEB">
              <w:rPr>
                <w:rFonts w:ascii="Calibri" w:eastAsia="Times New Roman" w:hAnsi="Calibri" w:cs="Calibri"/>
                <w:color w:val="000000"/>
                <w:lang w:eastAsia="en-IN"/>
              </w:rPr>
              <w:t>206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6EEE31" w14:textId="77777777" w:rsidR="00C06BEB" w:rsidRPr="00C06BEB" w:rsidRDefault="00C06BEB" w:rsidP="00C06BEB">
            <w:pPr>
              <w:spacing w:after="0" w:line="240" w:lineRule="auto"/>
              <w:jc w:val="center"/>
              <w:rPr>
                <w:rFonts w:ascii="Calibri" w:eastAsia="Times New Roman" w:hAnsi="Calibri" w:cs="Calibri"/>
                <w:color w:val="000000"/>
                <w:lang w:eastAsia="en-IN"/>
              </w:rPr>
            </w:pPr>
            <w:r w:rsidRPr="00C06BEB">
              <w:rPr>
                <w:rFonts w:ascii="Calibri" w:eastAsia="Times New Roman" w:hAnsi="Calibri" w:cs="Calibri"/>
                <w:color w:val="000000"/>
                <w:lang w:eastAsia="en-IN"/>
              </w:rPr>
              <w:t>44%</w:t>
            </w:r>
          </w:p>
        </w:tc>
      </w:tr>
      <w:tr w:rsidR="00C06BEB" w:rsidRPr="00C06BEB" w14:paraId="7C2ABAA5" w14:textId="77777777" w:rsidTr="00C06BEB">
        <w:trPr>
          <w:divId w:val="1971401137"/>
          <w:trHeight w:val="288"/>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9C936A4" w14:textId="409523E0" w:rsidR="00C06BEB" w:rsidRPr="00C06BEB" w:rsidRDefault="00C06BEB" w:rsidP="00C06BEB">
            <w:pPr>
              <w:spacing w:after="0" w:line="240" w:lineRule="auto"/>
              <w:rPr>
                <w:rFonts w:ascii="Calibri" w:eastAsia="Times New Roman" w:hAnsi="Calibri" w:cs="Calibri"/>
                <w:color w:val="000000"/>
                <w:lang w:eastAsia="en-IN"/>
              </w:rPr>
            </w:pPr>
            <w:r w:rsidRPr="00C06BEB">
              <w:rPr>
                <w:rFonts w:ascii="Calibri" w:eastAsia="Times New Roman" w:hAnsi="Calibri" w:cs="Calibri"/>
                <w:color w:val="000000"/>
                <w:lang w:eastAsia="en-IN"/>
              </w:rPr>
              <w:t xml:space="preserve">More incentives from SU </w:t>
            </w:r>
            <w:r w:rsidR="00BE1D77" w:rsidRPr="00BE1D77">
              <w:rPr>
                <w:rFonts w:ascii="Calibri" w:eastAsia="Times New Roman" w:hAnsi="Calibri" w:cs="Calibri"/>
                <w:color w:val="000000"/>
                <w:vertAlign w:val="superscript"/>
                <w:lang w:eastAsia="en-IN"/>
              </w:rPr>
              <w:t>b</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74226FE" w14:textId="77777777" w:rsidR="00C06BEB" w:rsidRPr="00C06BEB" w:rsidRDefault="00C06BEB" w:rsidP="00C06BEB">
            <w:pPr>
              <w:spacing w:after="0" w:line="240" w:lineRule="auto"/>
              <w:jc w:val="center"/>
              <w:rPr>
                <w:rFonts w:ascii="Calibri" w:eastAsia="Times New Roman" w:hAnsi="Calibri" w:cs="Calibri"/>
                <w:color w:val="000000"/>
                <w:lang w:eastAsia="en-IN"/>
              </w:rPr>
            </w:pPr>
            <w:r w:rsidRPr="00C06BEB">
              <w:rPr>
                <w:rFonts w:ascii="Calibri" w:eastAsia="Times New Roman" w:hAnsi="Calibri" w:cs="Calibri"/>
                <w:color w:val="000000"/>
                <w:lang w:eastAsia="en-IN"/>
              </w:rPr>
              <w:t>87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FDEA9F3" w14:textId="77777777" w:rsidR="00C06BEB" w:rsidRPr="00C06BEB" w:rsidRDefault="00C06BEB" w:rsidP="00C06BEB">
            <w:pPr>
              <w:spacing w:after="0" w:line="240" w:lineRule="auto"/>
              <w:jc w:val="center"/>
              <w:rPr>
                <w:rFonts w:ascii="Calibri" w:eastAsia="Times New Roman" w:hAnsi="Calibri" w:cs="Calibri"/>
                <w:color w:val="000000"/>
                <w:lang w:eastAsia="en-IN"/>
              </w:rPr>
            </w:pPr>
            <w:r w:rsidRPr="00C06BEB">
              <w:rPr>
                <w:rFonts w:ascii="Calibri" w:eastAsia="Times New Roman" w:hAnsi="Calibri" w:cs="Calibri"/>
                <w:color w:val="000000"/>
                <w:lang w:eastAsia="en-IN"/>
              </w:rPr>
              <w:t>18%</w:t>
            </w:r>
          </w:p>
        </w:tc>
      </w:tr>
      <w:tr w:rsidR="00C06BEB" w:rsidRPr="00C06BEB" w14:paraId="3AF84E89" w14:textId="77777777" w:rsidTr="00C06BEB">
        <w:trPr>
          <w:divId w:val="1971401137"/>
          <w:trHeight w:val="288"/>
        </w:trPr>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0E475750" w14:textId="77777777" w:rsidR="00C06BEB" w:rsidRPr="00C06BEB" w:rsidRDefault="00C06BEB" w:rsidP="00C06BEB">
            <w:pPr>
              <w:spacing w:after="0" w:line="240" w:lineRule="auto"/>
              <w:rPr>
                <w:rFonts w:ascii="Calibri" w:eastAsia="Times New Roman" w:hAnsi="Calibri" w:cs="Calibri"/>
                <w:color w:val="000000"/>
                <w:lang w:eastAsia="en-IN"/>
              </w:rPr>
            </w:pPr>
            <w:r w:rsidRPr="00C06BEB">
              <w:rPr>
                <w:rFonts w:ascii="Calibri" w:eastAsia="Times New Roman" w:hAnsi="Calibri" w:cs="Calibri"/>
                <w:color w:val="000000"/>
                <w:lang w:eastAsia="en-IN"/>
              </w:rPr>
              <w:t xml:space="preserve">Total Responses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61ED45D8" w14:textId="77777777" w:rsidR="00C06BEB" w:rsidRPr="00C06BEB" w:rsidRDefault="00C06BEB" w:rsidP="00C06BEB">
            <w:pPr>
              <w:spacing w:after="0" w:line="240" w:lineRule="auto"/>
              <w:jc w:val="center"/>
              <w:rPr>
                <w:rFonts w:ascii="Calibri" w:eastAsia="Times New Roman" w:hAnsi="Calibri" w:cs="Calibri"/>
                <w:color w:val="000000"/>
                <w:lang w:eastAsia="en-IN"/>
              </w:rPr>
            </w:pPr>
            <w:r w:rsidRPr="00C06BEB">
              <w:rPr>
                <w:rFonts w:ascii="Calibri" w:eastAsia="Times New Roman" w:hAnsi="Calibri" w:cs="Calibri"/>
                <w:color w:val="000000"/>
                <w:lang w:eastAsia="en-IN"/>
              </w:rPr>
              <w:t>471</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669D48A2" w14:textId="77777777" w:rsidR="00C06BEB" w:rsidRPr="00C06BEB" w:rsidRDefault="00C06BEB" w:rsidP="00C06BEB">
            <w:pPr>
              <w:spacing w:after="0" w:line="240" w:lineRule="auto"/>
              <w:jc w:val="center"/>
              <w:rPr>
                <w:rFonts w:ascii="Calibri" w:eastAsia="Times New Roman" w:hAnsi="Calibri" w:cs="Calibri"/>
                <w:color w:val="000000"/>
                <w:lang w:eastAsia="en-IN"/>
              </w:rPr>
            </w:pPr>
            <w:r w:rsidRPr="00C06BEB">
              <w:rPr>
                <w:rFonts w:ascii="Calibri" w:eastAsia="Times New Roman" w:hAnsi="Calibri" w:cs="Calibri"/>
                <w:color w:val="000000"/>
                <w:lang w:eastAsia="en-IN"/>
              </w:rPr>
              <w:t>100%</w:t>
            </w:r>
          </w:p>
        </w:tc>
      </w:tr>
    </w:tbl>
    <w:p w14:paraId="1785AD25" w14:textId="22F084C8" w:rsidR="00BE1D77" w:rsidRPr="00BE1D77" w:rsidRDefault="00BE1D77" w:rsidP="00F832D4">
      <w:pPr>
        <w:rPr>
          <w:lang w:val="en-US"/>
        </w:rPr>
      </w:pPr>
      <w:r>
        <w:rPr>
          <w:vertAlign w:val="superscript"/>
          <w:lang w:val="en-US"/>
        </w:rPr>
        <w:t xml:space="preserve">a </w:t>
      </w:r>
      <w:r>
        <w:rPr>
          <w:lang w:val="en-US"/>
        </w:rPr>
        <w:t xml:space="preserve">Respondents were able to select more than one option.                                                                                              </w:t>
      </w:r>
      <w:r w:rsidRPr="00BE1D77">
        <w:rPr>
          <w:vertAlign w:val="superscript"/>
          <w:lang w:val="en-US"/>
        </w:rPr>
        <w:t>b</w:t>
      </w:r>
      <w:r>
        <w:rPr>
          <w:vertAlign w:val="superscript"/>
          <w:lang w:val="en-US"/>
        </w:rPr>
        <w:t xml:space="preserve"> </w:t>
      </w:r>
      <w:r>
        <w:rPr>
          <w:lang w:val="en-US"/>
        </w:rPr>
        <w:t xml:space="preserve">Respondents were asked to suggest better incentives from SU. </w:t>
      </w:r>
    </w:p>
    <w:p w14:paraId="24449B24" w14:textId="786D1137" w:rsidR="00BE1D77" w:rsidRDefault="00BE1D77" w:rsidP="00F832D4">
      <w:pPr>
        <w:rPr>
          <w:lang w:val="en-US"/>
        </w:rPr>
      </w:pPr>
      <w:r>
        <w:rPr>
          <w:lang w:val="en-US"/>
        </w:rPr>
        <w:t xml:space="preserve">Better public transit (routes, timing, price, options, etc.) had the highest ranking for </w:t>
      </w:r>
      <w:r w:rsidR="00A82CB9">
        <w:rPr>
          <w:lang w:val="en-US"/>
        </w:rPr>
        <w:t>employees</w:t>
      </w:r>
      <w:r>
        <w:rPr>
          <w:lang w:val="en-US"/>
        </w:rPr>
        <w:t xml:space="preserve"> (47%), followed by nothing (27%), and more incentives from SU (18%), which included: free orca cards, free bus passes, more carpool incentives, having more reliable schedules, and financial incentives.</w:t>
      </w:r>
    </w:p>
    <w:p w14:paraId="5AF1DC55" w14:textId="1B55F51E" w:rsidR="00C06BEB" w:rsidRPr="00C06BEB" w:rsidRDefault="00C06BEB" w:rsidP="00C06BEB">
      <w:pPr>
        <w:pStyle w:val="Caption"/>
        <w:keepNext/>
      </w:pPr>
      <w:r>
        <w:t xml:space="preserve">Table </w:t>
      </w:r>
      <w:r w:rsidR="00582DE8">
        <w:fldChar w:fldCharType="begin"/>
      </w:r>
      <w:r w:rsidR="00582DE8">
        <w:instrText xml:space="preserve"> SEQ Table \* ARABIC </w:instrText>
      </w:r>
      <w:r w:rsidR="00582DE8">
        <w:fldChar w:fldCharType="separate"/>
      </w:r>
      <w:r w:rsidR="00E20D9C">
        <w:rPr>
          <w:noProof/>
        </w:rPr>
        <w:t>28</w:t>
      </w:r>
      <w:r w:rsidR="00582DE8">
        <w:rPr>
          <w:noProof/>
        </w:rPr>
        <w:fldChar w:fldCharType="end"/>
      </w:r>
      <w:r>
        <w:t xml:space="preserve">: Employees on incentives for changing commuting </w:t>
      </w:r>
      <w:proofErr w:type="gramStart"/>
      <w:r>
        <w:t>behaviour</w:t>
      </w:r>
      <w:proofErr w:type="gramEnd"/>
    </w:p>
    <w:tbl>
      <w:tblPr>
        <w:tblW w:w="8760" w:type="dxa"/>
        <w:tblInd w:w="15" w:type="dxa"/>
        <w:tblCellMar>
          <w:left w:w="0" w:type="dxa"/>
          <w:right w:w="0" w:type="dxa"/>
        </w:tblCellMar>
        <w:tblLook w:val="04A0" w:firstRow="1" w:lastRow="0" w:firstColumn="1" w:lastColumn="0" w:noHBand="0" w:noVBand="1"/>
      </w:tblPr>
      <w:tblGrid>
        <w:gridCol w:w="4060"/>
        <w:gridCol w:w="2260"/>
        <w:gridCol w:w="2440"/>
      </w:tblGrid>
      <w:tr w:rsidR="00C06BEB" w:rsidRPr="00C06BEB" w14:paraId="166034A6" w14:textId="77777777" w:rsidTr="00C06BEB">
        <w:trPr>
          <w:divId w:val="627786827"/>
          <w:trHeight w:val="288"/>
        </w:trPr>
        <w:tc>
          <w:tcPr>
            <w:tcW w:w="406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0426243E" w14:textId="36CDEA0C" w:rsidR="00C06BEB" w:rsidRPr="00C06BEB" w:rsidRDefault="00C06BEB" w:rsidP="00C06BEB">
            <w:pPr>
              <w:spacing w:after="0" w:line="240" w:lineRule="auto"/>
              <w:rPr>
                <w:rFonts w:ascii="Calibri" w:eastAsia="Times New Roman" w:hAnsi="Calibri" w:cs="Calibri"/>
                <w:color w:val="000000"/>
                <w:lang w:eastAsia="en-IN"/>
              </w:rPr>
            </w:pPr>
            <w:r w:rsidRPr="00C06BEB">
              <w:rPr>
                <w:rFonts w:ascii="Calibri" w:eastAsia="Times New Roman" w:hAnsi="Calibri" w:cs="Calibri"/>
                <w:color w:val="000000"/>
                <w:lang w:eastAsia="en-IN"/>
              </w:rPr>
              <w:t>Response</w:t>
            </w:r>
            <w:r w:rsidRPr="00C06BEB">
              <w:rPr>
                <w:rFonts w:ascii="Calibri" w:eastAsia="Times New Roman" w:hAnsi="Calibri" w:cs="Calibri"/>
                <w:color w:val="000000"/>
                <w:vertAlign w:val="superscript"/>
                <w:lang w:eastAsia="en-IN"/>
              </w:rPr>
              <w:t xml:space="preserve"> </w:t>
            </w:r>
            <w:r w:rsidR="00BE1D77" w:rsidRPr="00BE1D77">
              <w:rPr>
                <w:rFonts w:ascii="Calibri" w:eastAsia="Times New Roman" w:hAnsi="Calibri" w:cs="Calibri"/>
                <w:color w:val="000000"/>
                <w:vertAlign w:val="superscript"/>
                <w:lang w:eastAsia="en-IN"/>
              </w:rPr>
              <w:t>a</w:t>
            </w:r>
          </w:p>
        </w:tc>
        <w:tc>
          <w:tcPr>
            <w:tcW w:w="226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6491FDC" w14:textId="77777777" w:rsidR="00C06BEB" w:rsidRPr="00C06BEB" w:rsidRDefault="00C06BEB" w:rsidP="00C06BEB">
            <w:pPr>
              <w:spacing w:after="0" w:line="240" w:lineRule="auto"/>
              <w:jc w:val="center"/>
              <w:rPr>
                <w:rFonts w:ascii="Calibri" w:eastAsia="Times New Roman" w:hAnsi="Calibri" w:cs="Calibri"/>
                <w:color w:val="000000"/>
                <w:lang w:eastAsia="en-IN"/>
              </w:rPr>
            </w:pPr>
            <w:r w:rsidRPr="00C06BEB">
              <w:rPr>
                <w:rFonts w:ascii="Calibri" w:eastAsia="Times New Roman" w:hAnsi="Calibri" w:cs="Calibri"/>
                <w:color w:val="000000"/>
                <w:lang w:eastAsia="en-IN"/>
              </w:rPr>
              <w:t>Number of Responses</w:t>
            </w:r>
          </w:p>
        </w:tc>
        <w:tc>
          <w:tcPr>
            <w:tcW w:w="244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7E5823BE" w14:textId="288C8468" w:rsidR="00C06BEB" w:rsidRPr="00C06BEB" w:rsidRDefault="00C06BEB" w:rsidP="00C06BEB">
            <w:pPr>
              <w:spacing w:after="0" w:line="240" w:lineRule="auto"/>
              <w:jc w:val="center"/>
              <w:rPr>
                <w:rFonts w:ascii="Calibri" w:eastAsia="Times New Roman" w:hAnsi="Calibri" w:cs="Calibri"/>
                <w:color w:val="000000"/>
                <w:lang w:eastAsia="en-IN"/>
              </w:rPr>
            </w:pPr>
            <w:r w:rsidRPr="00C06BEB">
              <w:rPr>
                <w:rFonts w:ascii="Calibri" w:eastAsia="Times New Roman" w:hAnsi="Calibri" w:cs="Calibri"/>
                <w:color w:val="000000"/>
                <w:lang w:eastAsia="en-IN"/>
              </w:rPr>
              <w:t>% of Total Responses</w:t>
            </w:r>
          </w:p>
        </w:tc>
      </w:tr>
      <w:tr w:rsidR="00C06BEB" w:rsidRPr="00C06BEB" w14:paraId="3A2D474D" w14:textId="77777777" w:rsidTr="00C06BEB">
        <w:trPr>
          <w:divId w:val="627786827"/>
          <w:trHeight w:val="288"/>
        </w:trPr>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3D08B44" w14:textId="77777777" w:rsidR="00C06BEB" w:rsidRPr="00C06BEB" w:rsidRDefault="00C06BEB" w:rsidP="00C06BEB">
            <w:pPr>
              <w:spacing w:after="0" w:line="240" w:lineRule="auto"/>
              <w:rPr>
                <w:rFonts w:ascii="Calibri" w:eastAsia="Times New Roman" w:hAnsi="Calibri" w:cs="Calibri"/>
                <w:color w:val="000000"/>
                <w:lang w:eastAsia="en-IN"/>
              </w:rPr>
            </w:pPr>
            <w:r w:rsidRPr="00C06BEB">
              <w:rPr>
                <w:rFonts w:ascii="Calibri" w:eastAsia="Times New Roman" w:hAnsi="Calibri" w:cs="Calibri"/>
                <w:color w:val="000000"/>
                <w:lang w:eastAsia="en-IN"/>
              </w:rPr>
              <w:t xml:space="preserve">Nothing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27B63B3" w14:textId="77777777" w:rsidR="00C06BEB" w:rsidRPr="00C06BEB" w:rsidRDefault="00C06BEB" w:rsidP="00C06BEB">
            <w:pPr>
              <w:spacing w:after="0" w:line="240" w:lineRule="auto"/>
              <w:jc w:val="center"/>
              <w:rPr>
                <w:rFonts w:ascii="Calibri" w:eastAsia="Times New Roman" w:hAnsi="Calibri" w:cs="Calibri"/>
                <w:color w:val="000000"/>
                <w:lang w:eastAsia="en-IN"/>
              </w:rPr>
            </w:pPr>
            <w:r w:rsidRPr="00C06BEB">
              <w:rPr>
                <w:rFonts w:ascii="Calibri" w:eastAsia="Times New Roman" w:hAnsi="Calibri" w:cs="Calibri"/>
                <w:color w:val="000000"/>
                <w:lang w:eastAsia="en-IN"/>
              </w:rPr>
              <w:t>99</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2ACCC7B" w14:textId="77777777" w:rsidR="00C06BEB" w:rsidRPr="00C06BEB" w:rsidRDefault="00C06BEB" w:rsidP="00C06BEB">
            <w:pPr>
              <w:spacing w:after="0" w:line="240" w:lineRule="auto"/>
              <w:jc w:val="center"/>
              <w:rPr>
                <w:rFonts w:ascii="Calibri" w:eastAsia="Times New Roman" w:hAnsi="Calibri" w:cs="Calibri"/>
                <w:color w:val="000000"/>
                <w:lang w:eastAsia="en-IN"/>
              </w:rPr>
            </w:pPr>
            <w:r w:rsidRPr="00C06BEB">
              <w:rPr>
                <w:rFonts w:ascii="Calibri" w:eastAsia="Times New Roman" w:hAnsi="Calibri" w:cs="Calibri"/>
                <w:color w:val="000000"/>
                <w:lang w:eastAsia="en-IN"/>
              </w:rPr>
              <w:t>27%</w:t>
            </w:r>
          </w:p>
        </w:tc>
      </w:tr>
      <w:tr w:rsidR="00C06BEB" w:rsidRPr="00C06BEB" w14:paraId="6C03EC5C" w14:textId="77777777" w:rsidTr="00C06BEB">
        <w:trPr>
          <w:divId w:val="627786827"/>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152CCA" w14:textId="77777777" w:rsidR="00C06BEB" w:rsidRPr="00C06BEB" w:rsidRDefault="00C06BEB" w:rsidP="00C06BEB">
            <w:pPr>
              <w:spacing w:after="0" w:line="240" w:lineRule="auto"/>
              <w:rPr>
                <w:rFonts w:ascii="Calibri" w:eastAsia="Times New Roman" w:hAnsi="Calibri" w:cs="Calibri"/>
                <w:color w:val="000000"/>
                <w:lang w:eastAsia="en-IN"/>
              </w:rPr>
            </w:pPr>
            <w:r w:rsidRPr="00C06BEB">
              <w:rPr>
                <w:rFonts w:ascii="Calibri" w:eastAsia="Times New Roman" w:hAnsi="Calibri" w:cs="Calibri"/>
                <w:color w:val="000000"/>
                <w:lang w:eastAsia="en-IN"/>
              </w:rPr>
              <w:t>Carpool App</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642DBB" w14:textId="77777777" w:rsidR="00C06BEB" w:rsidRPr="00C06BEB" w:rsidRDefault="00C06BEB" w:rsidP="00C06BEB">
            <w:pPr>
              <w:spacing w:after="0" w:line="240" w:lineRule="auto"/>
              <w:jc w:val="center"/>
              <w:rPr>
                <w:rFonts w:ascii="Calibri" w:eastAsia="Times New Roman" w:hAnsi="Calibri" w:cs="Calibri"/>
                <w:color w:val="000000"/>
                <w:lang w:eastAsia="en-IN"/>
              </w:rPr>
            </w:pPr>
            <w:r w:rsidRPr="00C06BEB">
              <w:rPr>
                <w:rFonts w:ascii="Calibri" w:eastAsia="Times New Roman" w:hAnsi="Calibri" w:cs="Calibri"/>
                <w:color w:val="000000"/>
                <w:lang w:eastAsia="en-IN"/>
              </w:rPr>
              <w:t>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3B2B97" w14:textId="77777777" w:rsidR="00C06BEB" w:rsidRPr="00C06BEB" w:rsidRDefault="00C06BEB" w:rsidP="00C06BEB">
            <w:pPr>
              <w:spacing w:after="0" w:line="240" w:lineRule="auto"/>
              <w:jc w:val="center"/>
              <w:rPr>
                <w:rFonts w:ascii="Calibri" w:eastAsia="Times New Roman" w:hAnsi="Calibri" w:cs="Calibri"/>
                <w:color w:val="000000"/>
                <w:lang w:eastAsia="en-IN"/>
              </w:rPr>
            </w:pPr>
            <w:r w:rsidRPr="00C06BEB">
              <w:rPr>
                <w:rFonts w:ascii="Calibri" w:eastAsia="Times New Roman" w:hAnsi="Calibri" w:cs="Calibri"/>
                <w:color w:val="000000"/>
                <w:lang w:eastAsia="en-IN"/>
              </w:rPr>
              <w:t>5%</w:t>
            </w:r>
          </w:p>
        </w:tc>
      </w:tr>
      <w:tr w:rsidR="00C06BEB" w:rsidRPr="00C06BEB" w14:paraId="79703689" w14:textId="77777777" w:rsidTr="00C06BEB">
        <w:trPr>
          <w:divId w:val="627786827"/>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8F8193" w14:textId="77777777" w:rsidR="00C06BEB" w:rsidRPr="00C06BEB" w:rsidRDefault="00C06BEB" w:rsidP="00C06BEB">
            <w:pPr>
              <w:spacing w:after="0" w:line="240" w:lineRule="auto"/>
              <w:rPr>
                <w:rFonts w:ascii="Calibri" w:eastAsia="Times New Roman" w:hAnsi="Calibri" w:cs="Calibri"/>
                <w:color w:val="000000"/>
                <w:lang w:eastAsia="en-IN"/>
              </w:rPr>
            </w:pPr>
            <w:r w:rsidRPr="00C06BEB">
              <w:rPr>
                <w:rFonts w:ascii="Calibri" w:eastAsia="Times New Roman" w:hAnsi="Calibri" w:cs="Calibri"/>
                <w:color w:val="000000"/>
                <w:lang w:eastAsia="en-IN"/>
              </w:rPr>
              <w:t>More EV stations on campus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6AE3DB" w14:textId="77777777" w:rsidR="00C06BEB" w:rsidRPr="00C06BEB" w:rsidRDefault="00C06BEB" w:rsidP="00C06BEB">
            <w:pPr>
              <w:spacing w:after="0" w:line="240" w:lineRule="auto"/>
              <w:jc w:val="center"/>
              <w:rPr>
                <w:rFonts w:ascii="Calibri" w:eastAsia="Times New Roman" w:hAnsi="Calibri" w:cs="Calibri"/>
                <w:color w:val="000000"/>
                <w:lang w:eastAsia="en-IN"/>
              </w:rPr>
            </w:pPr>
            <w:r w:rsidRPr="00C06BEB">
              <w:rPr>
                <w:rFonts w:ascii="Calibri" w:eastAsia="Times New Roman" w:hAnsi="Calibri" w:cs="Calibri"/>
                <w:color w:val="000000"/>
                <w:lang w:eastAsia="en-IN"/>
              </w:rPr>
              <w:t>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B42159" w14:textId="77777777" w:rsidR="00C06BEB" w:rsidRPr="00C06BEB" w:rsidRDefault="00C06BEB" w:rsidP="00C06BEB">
            <w:pPr>
              <w:spacing w:after="0" w:line="240" w:lineRule="auto"/>
              <w:jc w:val="center"/>
              <w:rPr>
                <w:rFonts w:ascii="Calibri" w:eastAsia="Times New Roman" w:hAnsi="Calibri" w:cs="Calibri"/>
                <w:color w:val="000000"/>
                <w:lang w:eastAsia="en-IN"/>
              </w:rPr>
            </w:pPr>
            <w:r w:rsidRPr="00C06BEB">
              <w:rPr>
                <w:rFonts w:ascii="Calibri" w:eastAsia="Times New Roman" w:hAnsi="Calibri" w:cs="Calibri"/>
                <w:color w:val="000000"/>
                <w:lang w:eastAsia="en-IN"/>
              </w:rPr>
              <w:t>4%</w:t>
            </w:r>
          </w:p>
        </w:tc>
      </w:tr>
      <w:tr w:rsidR="00C06BEB" w:rsidRPr="00C06BEB" w14:paraId="6D6576A2" w14:textId="77777777" w:rsidTr="00C06BEB">
        <w:trPr>
          <w:divId w:val="627786827"/>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E9127D" w14:textId="77777777" w:rsidR="00C06BEB" w:rsidRPr="00C06BEB" w:rsidRDefault="00C06BEB" w:rsidP="00C06BEB">
            <w:pPr>
              <w:spacing w:after="0" w:line="240" w:lineRule="auto"/>
              <w:rPr>
                <w:rFonts w:ascii="Calibri" w:eastAsia="Times New Roman" w:hAnsi="Calibri" w:cs="Calibri"/>
                <w:color w:val="000000"/>
                <w:lang w:eastAsia="en-IN"/>
              </w:rPr>
            </w:pPr>
            <w:r w:rsidRPr="00C06BEB">
              <w:rPr>
                <w:rFonts w:ascii="Calibri" w:eastAsia="Times New Roman" w:hAnsi="Calibri" w:cs="Calibri"/>
                <w:color w:val="000000"/>
                <w:lang w:eastAsia="en-IN"/>
              </w:rPr>
              <w:t xml:space="preserve">Better Public transit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7734D4" w14:textId="77777777" w:rsidR="00C06BEB" w:rsidRPr="00C06BEB" w:rsidRDefault="00C06BEB" w:rsidP="00C06BEB">
            <w:pPr>
              <w:spacing w:after="0" w:line="240" w:lineRule="auto"/>
              <w:jc w:val="center"/>
              <w:rPr>
                <w:rFonts w:ascii="Calibri" w:eastAsia="Times New Roman" w:hAnsi="Calibri" w:cs="Calibri"/>
                <w:color w:val="000000"/>
                <w:lang w:eastAsia="en-IN"/>
              </w:rPr>
            </w:pPr>
            <w:r w:rsidRPr="00C06BEB">
              <w:rPr>
                <w:rFonts w:ascii="Calibri" w:eastAsia="Times New Roman" w:hAnsi="Calibri" w:cs="Calibri"/>
                <w:color w:val="000000"/>
                <w:lang w:eastAsia="en-IN"/>
              </w:rPr>
              <w:t>176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3286AD" w14:textId="77777777" w:rsidR="00C06BEB" w:rsidRPr="00C06BEB" w:rsidRDefault="00C06BEB" w:rsidP="00C06BEB">
            <w:pPr>
              <w:spacing w:after="0" w:line="240" w:lineRule="auto"/>
              <w:jc w:val="center"/>
              <w:rPr>
                <w:rFonts w:ascii="Calibri" w:eastAsia="Times New Roman" w:hAnsi="Calibri" w:cs="Calibri"/>
                <w:color w:val="000000"/>
                <w:lang w:eastAsia="en-IN"/>
              </w:rPr>
            </w:pPr>
            <w:r w:rsidRPr="00C06BEB">
              <w:rPr>
                <w:rFonts w:ascii="Calibri" w:eastAsia="Times New Roman" w:hAnsi="Calibri" w:cs="Calibri"/>
                <w:color w:val="000000"/>
                <w:lang w:eastAsia="en-IN"/>
              </w:rPr>
              <w:t>47%</w:t>
            </w:r>
          </w:p>
        </w:tc>
      </w:tr>
      <w:tr w:rsidR="00C06BEB" w:rsidRPr="00C06BEB" w14:paraId="5C7141FA" w14:textId="77777777" w:rsidTr="00C06BEB">
        <w:trPr>
          <w:divId w:val="627786827"/>
          <w:trHeight w:val="288"/>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885123F" w14:textId="14989C10" w:rsidR="00C06BEB" w:rsidRPr="00C06BEB" w:rsidRDefault="00C06BEB" w:rsidP="00C06BEB">
            <w:pPr>
              <w:spacing w:after="0" w:line="240" w:lineRule="auto"/>
              <w:rPr>
                <w:rFonts w:ascii="Calibri" w:eastAsia="Times New Roman" w:hAnsi="Calibri" w:cs="Calibri"/>
                <w:color w:val="000000"/>
                <w:lang w:eastAsia="en-IN"/>
              </w:rPr>
            </w:pPr>
            <w:r w:rsidRPr="00C06BEB">
              <w:rPr>
                <w:rFonts w:ascii="Calibri" w:eastAsia="Times New Roman" w:hAnsi="Calibri" w:cs="Calibri"/>
                <w:color w:val="000000"/>
                <w:lang w:eastAsia="en-IN"/>
              </w:rPr>
              <w:t xml:space="preserve">More incentives from SU </w:t>
            </w:r>
            <w:r w:rsidR="00BE1D77" w:rsidRPr="00BE1D77">
              <w:rPr>
                <w:rFonts w:ascii="Calibri" w:eastAsia="Times New Roman" w:hAnsi="Calibri" w:cs="Calibri"/>
                <w:color w:val="000000"/>
                <w:vertAlign w:val="superscript"/>
                <w:lang w:eastAsia="en-IN"/>
              </w:rPr>
              <w:t>b</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419DC38" w14:textId="77777777" w:rsidR="00C06BEB" w:rsidRPr="00C06BEB" w:rsidRDefault="00C06BEB" w:rsidP="00C06BEB">
            <w:pPr>
              <w:spacing w:after="0" w:line="240" w:lineRule="auto"/>
              <w:jc w:val="center"/>
              <w:rPr>
                <w:rFonts w:ascii="Calibri" w:eastAsia="Times New Roman" w:hAnsi="Calibri" w:cs="Calibri"/>
                <w:color w:val="000000"/>
                <w:lang w:eastAsia="en-IN"/>
              </w:rPr>
            </w:pPr>
            <w:r w:rsidRPr="00C06BEB">
              <w:rPr>
                <w:rFonts w:ascii="Calibri" w:eastAsia="Times New Roman" w:hAnsi="Calibri" w:cs="Calibri"/>
                <w:color w:val="000000"/>
                <w:lang w:eastAsia="en-IN"/>
              </w:rPr>
              <w:t>67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F22284E" w14:textId="77777777" w:rsidR="00C06BEB" w:rsidRPr="00C06BEB" w:rsidRDefault="00C06BEB" w:rsidP="00C06BEB">
            <w:pPr>
              <w:spacing w:after="0" w:line="240" w:lineRule="auto"/>
              <w:jc w:val="center"/>
              <w:rPr>
                <w:rFonts w:ascii="Calibri" w:eastAsia="Times New Roman" w:hAnsi="Calibri" w:cs="Calibri"/>
                <w:color w:val="000000"/>
                <w:lang w:eastAsia="en-IN"/>
              </w:rPr>
            </w:pPr>
            <w:r w:rsidRPr="00C06BEB">
              <w:rPr>
                <w:rFonts w:ascii="Calibri" w:eastAsia="Times New Roman" w:hAnsi="Calibri" w:cs="Calibri"/>
                <w:color w:val="000000"/>
                <w:lang w:eastAsia="en-IN"/>
              </w:rPr>
              <w:t>18%</w:t>
            </w:r>
          </w:p>
        </w:tc>
      </w:tr>
      <w:tr w:rsidR="00C06BEB" w:rsidRPr="00C06BEB" w14:paraId="33394E0F" w14:textId="77777777" w:rsidTr="00C06BEB">
        <w:trPr>
          <w:divId w:val="627786827"/>
          <w:trHeight w:val="288"/>
        </w:trPr>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7FFD0795" w14:textId="77777777" w:rsidR="00C06BEB" w:rsidRPr="00C06BEB" w:rsidRDefault="00C06BEB" w:rsidP="00C06BEB">
            <w:pPr>
              <w:spacing w:after="0" w:line="240" w:lineRule="auto"/>
              <w:rPr>
                <w:rFonts w:ascii="Calibri" w:eastAsia="Times New Roman" w:hAnsi="Calibri" w:cs="Calibri"/>
                <w:color w:val="000000"/>
                <w:lang w:eastAsia="en-IN"/>
              </w:rPr>
            </w:pPr>
            <w:r w:rsidRPr="00C06BEB">
              <w:rPr>
                <w:rFonts w:ascii="Calibri" w:eastAsia="Times New Roman" w:hAnsi="Calibri" w:cs="Calibri"/>
                <w:color w:val="000000"/>
                <w:lang w:eastAsia="en-IN"/>
              </w:rPr>
              <w:t xml:space="preserve">Total Responses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2918D152" w14:textId="77777777" w:rsidR="00C06BEB" w:rsidRPr="00C06BEB" w:rsidRDefault="00C06BEB" w:rsidP="00C06BEB">
            <w:pPr>
              <w:spacing w:after="0" w:line="240" w:lineRule="auto"/>
              <w:jc w:val="center"/>
              <w:rPr>
                <w:rFonts w:ascii="Calibri" w:eastAsia="Times New Roman" w:hAnsi="Calibri" w:cs="Calibri"/>
                <w:color w:val="000000"/>
                <w:lang w:eastAsia="en-IN"/>
              </w:rPr>
            </w:pPr>
            <w:r w:rsidRPr="00C06BEB">
              <w:rPr>
                <w:rFonts w:ascii="Calibri" w:eastAsia="Times New Roman" w:hAnsi="Calibri" w:cs="Calibri"/>
                <w:color w:val="000000"/>
                <w:lang w:eastAsia="en-IN"/>
              </w:rPr>
              <w:t>373</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382309BC" w14:textId="77777777" w:rsidR="00C06BEB" w:rsidRPr="00C06BEB" w:rsidRDefault="00C06BEB" w:rsidP="00C06BEB">
            <w:pPr>
              <w:spacing w:after="0" w:line="240" w:lineRule="auto"/>
              <w:jc w:val="center"/>
              <w:rPr>
                <w:rFonts w:ascii="Calibri" w:eastAsia="Times New Roman" w:hAnsi="Calibri" w:cs="Calibri"/>
                <w:color w:val="000000"/>
                <w:lang w:eastAsia="en-IN"/>
              </w:rPr>
            </w:pPr>
            <w:r w:rsidRPr="00C06BEB">
              <w:rPr>
                <w:rFonts w:ascii="Calibri" w:eastAsia="Times New Roman" w:hAnsi="Calibri" w:cs="Calibri"/>
                <w:color w:val="000000"/>
                <w:lang w:eastAsia="en-IN"/>
              </w:rPr>
              <w:t>100%</w:t>
            </w:r>
          </w:p>
        </w:tc>
      </w:tr>
    </w:tbl>
    <w:p w14:paraId="62A0A2F9" w14:textId="0022B112" w:rsidR="00C06BEB" w:rsidRPr="00F832D4" w:rsidRDefault="00BE1D77" w:rsidP="00F832D4">
      <w:pPr>
        <w:rPr>
          <w:lang w:val="en-US"/>
        </w:rPr>
      </w:pPr>
      <w:r>
        <w:rPr>
          <w:vertAlign w:val="superscript"/>
          <w:lang w:val="en-US"/>
        </w:rPr>
        <w:t xml:space="preserve">a </w:t>
      </w:r>
      <w:r>
        <w:rPr>
          <w:lang w:val="en-US"/>
        </w:rPr>
        <w:t xml:space="preserve">Respondents were able to select more than one option.                                                                                      </w:t>
      </w:r>
      <w:r w:rsidRPr="00BE1D77">
        <w:rPr>
          <w:vertAlign w:val="superscript"/>
          <w:lang w:val="en-US"/>
        </w:rPr>
        <w:t>b</w:t>
      </w:r>
      <w:r>
        <w:rPr>
          <w:vertAlign w:val="superscript"/>
          <w:lang w:val="en-US"/>
        </w:rPr>
        <w:t xml:space="preserve"> </w:t>
      </w:r>
      <w:r>
        <w:rPr>
          <w:lang w:val="en-US"/>
        </w:rPr>
        <w:t xml:space="preserve">Respondents were asked to suggest better incentives from SU. </w:t>
      </w:r>
    </w:p>
    <w:p w14:paraId="66F89F82" w14:textId="7EFA45E6" w:rsidR="00D32FA5" w:rsidRDefault="00D32FA5" w:rsidP="00D32FA5">
      <w:pPr>
        <w:pStyle w:val="Heading3"/>
        <w:rPr>
          <w:lang w:val="en-US"/>
        </w:rPr>
      </w:pPr>
      <w:r>
        <w:rPr>
          <w:lang w:val="en-US"/>
        </w:rPr>
        <w:lastRenderedPageBreak/>
        <w:t xml:space="preserve">Electric Vehicles </w:t>
      </w:r>
    </w:p>
    <w:p w14:paraId="1E74C77B" w14:textId="611374C2" w:rsidR="00177EF4" w:rsidRDefault="002B713F" w:rsidP="009F50A4">
      <w:pPr>
        <w:rPr>
          <w:lang w:val="en-US"/>
        </w:rPr>
      </w:pPr>
      <w:r>
        <w:rPr>
          <w:lang w:val="en-US"/>
        </w:rPr>
        <w:t xml:space="preserve">Participants were asked if they </w:t>
      </w:r>
      <w:r w:rsidR="009F50A4">
        <w:rPr>
          <w:lang w:val="en-US"/>
        </w:rPr>
        <w:t xml:space="preserve">are considering leasing/ purchasing an electric vehicle in the next five years. </w:t>
      </w:r>
      <w:r w:rsidR="00B839D0">
        <w:rPr>
          <w:lang w:val="en-US"/>
        </w:rPr>
        <w:t>Of</w:t>
      </w:r>
      <w:r w:rsidR="009F50A4">
        <w:rPr>
          <w:lang w:val="en-US"/>
        </w:rPr>
        <w:t xml:space="preserve"> the student responses, 59% responded ‘No’, 26% responded ‘Yes’, and the remaining 16% responded ‘Maybe’. The reasons for ‘Maybe’ included: </w:t>
      </w:r>
      <w:r w:rsidR="007E01A1">
        <w:rPr>
          <w:lang w:val="en-US"/>
        </w:rPr>
        <w:t xml:space="preserve">high </w:t>
      </w:r>
      <w:r w:rsidR="009F50A4">
        <w:rPr>
          <w:lang w:val="en-US"/>
        </w:rPr>
        <w:t xml:space="preserve">cost of an electric </w:t>
      </w:r>
      <w:r w:rsidR="00B839D0">
        <w:rPr>
          <w:lang w:val="en-US"/>
        </w:rPr>
        <w:t>vehicle and</w:t>
      </w:r>
      <w:r w:rsidR="007E01A1">
        <w:rPr>
          <w:lang w:val="en-US"/>
        </w:rPr>
        <w:t xml:space="preserve"> </w:t>
      </w:r>
      <w:r w:rsidR="009F50A4">
        <w:rPr>
          <w:lang w:val="en-US"/>
        </w:rPr>
        <w:t>depending on their job after graduatio</w:t>
      </w:r>
      <w:r w:rsidR="007E01A1">
        <w:rPr>
          <w:lang w:val="en-US"/>
        </w:rPr>
        <w:t>n</w:t>
      </w:r>
      <w:r w:rsidR="009F50A4">
        <w:rPr>
          <w:lang w:val="en-US"/>
        </w:rPr>
        <w:t>.</w:t>
      </w:r>
      <w:r w:rsidR="007E01A1">
        <w:rPr>
          <w:lang w:val="en-US"/>
        </w:rPr>
        <w:t xml:space="preserve"> </w:t>
      </w:r>
      <w:r w:rsidR="00177EF4" w:rsidRPr="00B839D0">
        <w:rPr>
          <w:lang w:val="en-US"/>
        </w:rPr>
        <w:t>See Table 2</w:t>
      </w:r>
      <w:r w:rsidR="00B839D0">
        <w:rPr>
          <w:lang w:val="en-US"/>
        </w:rPr>
        <w:t>9.</w:t>
      </w:r>
    </w:p>
    <w:p w14:paraId="5B830EEA" w14:textId="2D0FF7D3" w:rsidR="009F50A4" w:rsidRDefault="00B839D0" w:rsidP="009F50A4">
      <w:pPr>
        <w:rPr>
          <w:lang w:val="en-US"/>
        </w:rPr>
      </w:pPr>
      <w:r>
        <w:rPr>
          <w:lang w:val="en-US"/>
        </w:rPr>
        <w:t>Of</w:t>
      </w:r>
      <w:r w:rsidR="009F50A4">
        <w:rPr>
          <w:lang w:val="en-US"/>
        </w:rPr>
        <w:t xml:space="preserve"> the employee responses 45% responded ‘No’, 33% responded ‘Yes’, and the remaining 22% responded ‘Maybe’. The reasons for ‘Maybe’ included: already have one car, already own an electric vehicle, and depends on costs. </w:t>
      </w:r>
      <w:r w:rsidR="00177EF4" w:rsidRPr="00B839D0">
        <w:rPr>
          <w:lang w:val="en-US"/>
        </w:rPr>
        <w:t xml:space="preserve">See Table </w:t>
      </w:r>
      <w:r>
        <w:rPr>
          <w:lang w:val="en-US"/>
        </w:rPr>
        <w:t xml:space="preserve">30. </w:t>
      </w:r>
    </w:p>
    <w:p w14:paraId="5BD57A3A" w14:textId="7320BE18" w:rsidR="00177EF4" w:rsidRDefault="00177EF4" w:rsidP="00177EF4">
      <w:pPr>
        <w:pStyle w:val="Caption"/>
        <w:keepNext/>
      </w:pPr>
      <w:r>
        <w:t xml:space="preserve">Table </w:t>
      </w:r>
      <w:r w:rsidR="00582DE8">
        <w:fldChar w:fldCharType="begin"/>
      </w:r>
      <w:r w:rsidR="00582DE8">
        <w:instrText xml:space="preserve"> SEQ Table \* ARABIC </w:instrText>
      </w:r>
      <w:r w:rsidR="00582DE8">
        <w:fldChar w:fldCharType="separate"/>
      </w:r>
      <w:r w:rsidR="00E20D9C">
        <w:rPr>
          <w:noProof/>
        </w:rPr>
        <w:t>29</w:t>
      </w:r>
      <w:r w:rsidR="00582DE8">
        <w:rPr>
          <w:noProof/>
        </w:rPr>
        <w:fldChar w:fldCharType="end"/>
      </w:r>
      <w:r>
        <w:t xml:space="preserve">: Student responses to leasing/ purchasing an EV in the next 5 years. </w:t>
      </w:r>
    </w:p>
    <w:tbl>
      <w:tblPr>
        <w:tblW w:w="5940" w:type="dxa"/>
        <w:tblInd w:w="1458" w:type="dxa"/>
        <w:tblLook w:val="04A0" w:firstRow="1" w:lastRow="0" w:firstColumn="1" w:lastColumn="0" w:noHBand="0" w:noVBand="1"/>
      </w:tblPr>
      <w:tblGrid>
        <w:gridCol w:w="1350"/>
        <w:gridCol w:w="2700"/>
        <w:gridCol w:w="1890"/>
      </w:tblGrid>
      <w:tr w:rsidR="00177EF4" w:rsidRPr="00177EF4" w14:paraId="030B8781" w14:textId="77777777" w:rsidTr="00054A17">
        <w:trPr>
          <w:trHeight w:val="300"/>
        </w:trPr>
        <w:tc>
          <w:tcPr>
            <w:tcW w:w="1350" w:type="dxa"/>
            <w:tcBorders>
              <w:top w:val="single" w:sz="4" w:space="0" w:color="auto"/>
              <w:left w:val="nil"/>
              <w:bottom w:val="single" w:sz="4" w:space="0" w:color="auto"/>
              <w:right w:val="nil"/>
            </w:tcBorders>
            <w:shd w:val="clear" w:color="auto" w:fill="auto"/>
            <w:noWrap/>
            <w:vAlign w:val="bottom"/>
            <w:hideMark/>
          </w:tcPr>
          <w:p w14:paraId="5D7F7EB2" w14:textId="77777777" w:rsidR="00177EF4" w:rsidRPr="00177EF4" w:rsidRDefault="00177EF4" w:rsidP="00177EF4">
            <w:pPr>
              <w:spacing w:after="0" w:line="240" w:lineRule="auto"/>
              <w:rPr>
                <w:rFonts w:ascii="Calibri" w:eastAsia="Times New Roman" w:hAnsi="Calibri" w:cs="Calibri"/>
                <w:color w:val="000000"/>
                <w:lang w:val="en-US"/>
              </w:rPr>
            </w:pPr>
            <w:r w:rsidRPr="00177EF4">
              <w:rPr>
                <w:rFonts w:ascii="Calibri" w:eastAsia="Times New Roman" w:hAnsi="Calibri" w:cs="Calibri"/>
                <w:color w:val="000000"/>
                <w:lang w:val="en-US"/>
              </w:rPr>
              <w:t xml:space="preserve">Response </w:t>
            </w:r>
          </w:p>
        </w:tc>
        <w:tc>
          <w:tcPr>
            <w:tcW w:w="2700" w:type="dxa"/>
            <w:tcBorders>
              <w:top w:val="single" w:sz="4" w:space="0" w:color="auto"/>
              <w:left w:val="nil"/>
              <w:bottom w:val="single" w:sz="4" w:space="0" w:color="auto"/>
              <w:right w:val="nil"/>
            </w:tcBorders>
            <w:shd w:val="clear" w:color="auto" w:fill="auto"/>
            <w:noWrap/>
            <w:vAlign w:val="bottom"/>
            <w:hideMark/>
          </w:tcPr>
          <w:p w14:paraId="7F2C5498" w14:textId="07D22D00" w:rsidR="00177EF4" w:rsidRPr="00177EF4" w:rsidRDefault="00177EF4" w:rsidP="00054A17">
            <w:pPr>
              <w:spacing w:after="0" w:line="240" w:lineRule="auto"/>
              <w:jc w:val="center"/>
              <w:rPr>
                <w:rFonts w:ascii="Calibri" w:eastAsia="Times New Roman" w:hAnsi="Calibri" w:cs="Calibri"/>
                <w:color w:val="000000"/>
                <w:lang w:val="en-US"/>
              </w:rPr>
            </w:pPr>
            <w:r w:rsidRPr="00177EF4">
              <w:rPr>
                <w:rFonts w:ascii="Calibri" w:eastAsia="Times New Roman" w:hAnsi="Calibri" w:cs="Calibri"/>
                <w:color w:val="000000"/>
                <w:lang w:val="en-US"/>
              </w:rPr>
              <w:t>Number of respondents</w:t>
            </w:r>
          </w:p>
        </w:tc>
        <w:tc>
          <w:tcPr>
            <w:tcW w:w="1890" w:type="dxa"/>
            <w:tcBorders>
              <w:top w:val="single" w:sz="4" w:space="0" w:color="auto"/>
              <w:left w:val="nil"/>
              <w:bottom w:val="single" w:sz="4" w:space="0" w:color="auto"/>
              <w:right w:val="nil"/>
            </w:tcBorders>
            <w:shd w:val="clear" w:color="auto" w:fill="auto"/>
            <w:noWrap/>
            <w:vAlign w:val="bottom"/>
            <w:hideMark/>
          </w:tcPr>
          <w:p w14:paraId="62B63491" w14:textId="251516BE" w:rsidR="00177EF4" w:rsidRPr="00177EF4" w:rsidRDefault="00177EF4" w:rsidP="00054A17">
            <w:pPr>
              <w:spacing w:after="0" w:line="240" w:lineRule="auto"/>
              <w:jc w:val="center"/>
              <w:rPr>
                <w:rFonts w:ascii="Calibri" w:eastAsia="Times New Roman" w:hAnsi="Calibri" w:cs="Calibri"/>
                <w:color w:val="000000"/>
                <w:lang w:val="en-US"/>
              </w:rPr>
            </w:pPr>
            <w:r w:rsidRPr="00177EF4">
              <w:rPr>
                <w:rFonts w:ascii="Calibri" w:eastAsia="Times New Roman" w:hAnsi="Calibri" w:cs="Calibri"/>
                <w:color w:val="000000"/>
                <w:lang w:val="en-US"/>
              </w:rPr>
              <w:t>% of respondents</w:t>
            </w:r>
          </w:p>
        </w:tc>
      </w:tr>
      <w:tr w:rsidR="00177EF4" w:rsidRPr="00177EF4" w14:paraId="1DC98890" w14:textId="77777777" w:rsidTr="00054A17">
        <w:trPr>
          <w:trHeight w:val="300"/>
        </w:trPr>
        <w:tc>
          <w:tcPr>
            <w:tcW w:w="1350" w:type="dxa"/>
            <w:tcBorders>
              <w:top w:val="single" w:sz="4" w:space="0" w:color="auto"/>
              <w:left w:val="nil"/>
              <w:bottom w:val="nil"/>
              <w:right w:val="nil"/>
            </w:tcBorders>
            <w:shd w:val="clear" w:color="auto" w:fill="auto"/>
            <w:noWrap/>
            <w:vAlign w:val="bottom"/>
            <w:hideMark/>
          </w:tcPr>
          <w:p w14:paraId="6C5A17C2" w14:textId="77777777" w:rsidR="00177EF4" w:rsidRPr="00177EF4" w:rsidRDefault="00177EF4" w:rsidP="00177EF4">
            <w:pPr>
              <w:spacing w:after="0" w:line="240" w:lineRule="auto"/>
              <w:rPr>
                <w:rFonts w:ascii="Calibri" w:eastAsia="Times New Roman" w:hAnsi="Calibri" w:cs="Calibri"/>
                <w:color w:val="000000"/>
                <w:lang w:val="en-US"/>
              </w:rPr>
            </w:pPr>
            <w:r w:rsidRPr="00177EF4">
              <w:rPr>
                <w:rFonts w:ascii="Calibri" w:eastAsia="Times New Roman" w:hAnsi="Calibri" w:cs="Calibri"/>
                <w:color w:val="000000"/>
                <w:lang w:val="en-US"/>
              </w:rPr>
              <w:t>Yes</w:t>
            </w:r>
          </w:p>
        </w:tc>
        <w:tc>
          <w:tcPr>
            <w:tcW w:w="2700" w:type="dxa"/>
            <w:tcBorders>
              <w:top w:val="single" w:sz="4" w:space="0" w:color="auto"/>
              <w:left w:val="nil"/>
              <w:bottom w:val="nil"/>
              <w:right w:val="nil"/>
            </w:tcBorders>
            <w:shd w:val="clear" w:color="auto" w:fill="auto"/>
            <w:noWrap/>
            <w:vAlign w:val="bottom"/>
            <w:hideMark/>
          </w:tcPr>
          <w:p w14:paraId="574E5AA6" w14:textId="77777777" w:rsidR="00177EF4" w:rsidRPr="00177EF4" w:rsidRDefault="00177EF4" w:rsidP="00054A17">
            <w:pPr>
              <w:spacing w:after="0" w:line="240" w:lineRule="auto"/>
              <w:jc w:val="center"/>
              <w:rPr>
                <w:rFonts w:ascii="Calibri" w:eastAsia="Times New Roman" w:hAnsi="Calibri" w:cs="Calibri"/>
                <w:color w:val="000000"/>
                <w:lang w:val="en-US"/>
              </w:rPr>
            </w:pPr>
            <w:r w:rsidRPr="00177EF4">
              <w:rPr>
                <w:rFonts w:ascii="Calibri" w:eastAsia="Times New Roman" w:hAnsi="Calibri" w:cs="Calibri"/>
                <w:color w:val="000000"/>
                <w:lang w:val="en-US"/>
              </w:rPr>
              <w:t>204</w:t>
            </w:r>
          </w:p>
        </w:tc>
        <w:tc>
          <w:tcPr>
            <w:tcW w:w="1890" w:type="dxa"/>
            <w:tcBorders>
              <w:top w:val="single" w:sz="4" w:space="0" w:color="auto"/>
              <w:left w:val="nil"/>
              <w:bottom w:val="nil"/>
              <w:right w:val="nil"/>
            </w:tcBorders>
            <w:shd w:val="clear" w:color="auto" w:fill="auto"/>
            <w:noWrap/>
            <w:vAlign w:val="bottom"/>
            <w:hideMark/>
          </w:tcPr>
          <w:p w14:paraId="73F875BB" w14:textId="77777777" w:rsidR="00177EF4" w:rsidRPr="00177EF4" w:rsidRDefault="00177EF4" w:rsidP="00054A17">
            <w:pPr>
              <w:spacing w:after="0" w:line="240" w:lineRule="auto"/>
              <w:jc w:val="center"/>
              <w:rPr>
                <w:rFonts w:ascii="Calibri" w:eastAsia="Times New Roman" w:hAnsi="Calibri" w:cs="Calibri"/>
                <w:color w:val="000000"/>
                <w:lang w:val="en-US"/>
              </w:rPr>
            </w:pPr>
            <w:r w:rsidRPr="00177EF4">
              <w:rPr>
                <w:rFonts w:ascii="Calibri" w:eastAsia="Times New Roman" w:hAnsi="Calibri" w:cs="Calibri"/>
                <w:color w:val="000000"/>
                <w:lang w:val="en-US"/>
              </w:rPr>
              <w:t>26%</w:t>
            </w:r>
          </w:p>
        </w:tc>
      </w:tr>
      <w:tr w:rsidR="00177EF4" w:rsidRPr="00177EF4" w14:paraId="49A353B0" w14:textId="77777777" w:rsidTr="00054A17">
        <w:trPr>
          <w:trHeight w:val="300"/>
        </w:trPr>
        <w:tc>
          <w:tcPr>
            <w:tcW w:w="1350" w:type="dxa"/>
            <w:tcBorders>
              <w:top w:val="nil"/>
              <w:left w:val="nil"/>
              <w:bottom w:val="nil"/>
              <w:right w:val="nil"/>
            </w:tcBorders>
            <w:shd w:val="clear" w:color="auto" w:fill="auto"/>
            <w:noWrap/>
            <w:vAlign w:val="bottom"/>
            <w:hideMark/>
          </w:tcPr>
          <w:p w14:paraId="5788B914" w14:textId="77777777" w:rsidR="00177EF4" w:rsidRPr="00177EF4" w:rsidRDefault="00177EF4" w:rsidP="00177EF4">
            <w:pPr>
              <w:spacing w:after="0" w:line="240" w:lineRule="auto"/>
              <w:rPr>
                <w:rFonts w:ascii="Calibri" w:eastAsia="Times New Roman" w:hAnsi="Calibri" w:cs="Calibri"/>
                <w:color w:val="000000"/>
                <w:lang w:val="en-US"/>
              </w:rPr>
            </w:pPr>
            <w:r w:rsidRPr="00177EF4">
              <w:rPr>
                <w:rFonts w:ascii="Calibri" w:eastAsia="Times New Roman" w:hAnsi="Calibri" w:cs="Calibri"/>
                <w:color w:val="000000"/>
                <w:lang w:val="en-US"/>
              </w:rPr>
              <w:t xml:space="preserve">No </w:t>
            </w:r>
          </w:p>
        </w:tc>
        <w:tc>
          <w:tcPr>
            <w:tcW w:w="2700" w:type="dxa"/>
            <w:tcBorders>
              <w:top w:val="nil"/>
              <w:left w:val="nil"/>
              <w:bottom w:val="nil"/>
              <w:right w:val="nil"/>
            </w:tcBorders>
            <w:shd w:val="clear" w:color="auto" w:fill="auto"/>
            <w:noWrap/>
            <w:vAlign w:val="bottom"/>
            <w:hideMark/>
          </w:tcPr>
          <w:p w14:paraId="33311A05" w14:textId="77777777" w:rsidR="00177EF4" w:rsidRPr="00177EF4" w:rsidRDefault="00177EF4" w:rsidP="00054A17">
            <w:pPr>
              <w:spacing w:after="0" w:line="240" w:lineRule="auto"/>
              <w:jc w:val="center"/>
              <w:rPr>
                <w:rFonts w:ascii="Calibri" w:eastAsia="Times New Roman" w:hAnsi="Calibri" w:cs="Calibri"/>
                <w:color w:val="000000"/>
                <w:lang w:val="en-US"/>
              </w:rPr>
            </w:pPr>
            <w:r w:rsidRPr="00177EF4">
              <w:rPr>
                <w:rFonts w:ascii="Calibri" w:eastAsia="Times New Roman" w:hAnsi="Calibri" w:cs="Calibri"/>
                <w:color w:val="000000"/>
                <w:lang w:val="en-US"/>
              </w:rPr>
              <w:t>468</w:t>
            </w:r>
          </w:p>
        </w:tc>
        <w:tc>
          <w:tcPr>
            <w:tcW w:w="1890" w:type="dxa"/>
            <w:tcBorders>
              <w:top w:val="nil"/>
              <w:left w:val="nil"/>
              <w:bottom w:val="nil"/>
              <w:right w:val="nil"/>
            </w:tcBorders>
            <w:shd w:val="clear" w:color="auto" w:fill="auto"/>
            <w:noWrap/>
            <w:vAlign w:val="bottom"/>
            <w:hideMark/>
          </w:tcPr>
          <w:p w14:paraId="7DBFFEEA" w14:textId="77777777" w:rsidR="00177EF4" w:rsidRPr="00177EF4" w:rsidRDefault="00177EF4" w:rsidP="00054A17">
            <w:pPr>
              <w:spacing w:after="0" w:line="240" w:lineRule="auto"/>
              <w:jc w:val="center"/>
              <w:rPr>
                <w:rFonts w:ascii="Calibri" w:eastAsia="Times New Roman" w:hAnsi="Calibri" w:cs="Calibri"/>
                <w:color w:val="000000"/>
                <w:lang w:val="en-US"/>
              </w:rPr>
            </w:pPr>
            <w:r w:rsidRPr="00177EF4">
              <w:rPr>
                <w:rFonts w:ascii="Calibri" w:eastAsia="Times New Roman" w:hAnsi="Calibri" w:cs="Calibri"/>
                <w:color w:val="000000"/>
                <w:lang w:val="en-US"/>
              </w:rPr>
              <w:t>59%</w:t>
            </w:r>
          </w:p>
        </w:tc>
      </w:tr>
      <w:tr w:rsidR="00177EF4" w:rsidRPr="00177EF4" w14:paraId="50FDB171" w14:textId="77777777" w:rsidTr="00054A17">
        <w:trPr>
          <w:trHeight w:val="300"/>
        </w:trPr>
        <w:tc>
          <w:tcPr>
            <w:tcW w:w="1350" w:type="dxa"/>
            <w:tcBorders>
              <w:top w:val="nil"/>
              <w:left w:val="nil"/>
              <w:bottom w:val="single" w:sz="4" w:space="0" w:color="auto"/>
              <w:right w:val="nil"/>
            </w:tcBorders>
            <w:shd w:val="clear" w:color="auto" w:fill="auto"/>
            <w:noWrap/>
            <w:vAlign w:val="bottom"/>
            <w:hideMark/>
          </w:tcPr>
          <w:p w14:paraId="19CE6A5F" w14:textId="77777777" w:rsidR="00177EF4" w:rsidRPr="00177EF4" w:rsidRDefault="00177EF4" w:rsidP="00177EF4">
            <w:pPr>
              <w:spacing w:after="0" w:line="240" w:lineRule="auto"/>
              <w:rPr>
                <w:rFonts w:ascii="Calibri" w:eastAsia="Times New Roman" w:hAnsi="Calibri" w:cs="Calibri"/>
                <w:color w:val="000000"/>
                <w:lang w:val="en-US"/>
              </w:rPr>
            </w:pPr>
            <w:r w:rsidRPr="00177EF4">
              <w:rPr>
                <w:rFonts w:ascii="Calibri" w:eastAsia="Times New Roman" w:hAnsi="Calibri" w:cs="Calibri"/>
                <w:color w:val="000000"/>
                <w:lang w:val="en-US"/>
              </w:rPr>
              <w:t>Maybe</w:t>
            </w:r>
          </w:p>
        </w:tc>
        <w:tc>
          <w:tcPr>
            <w:tcW w:w="2700" w:type="dxa"/>
            <w:tcBorders>
              <w:top w:val="nil"/>
              <w:left w:val="nil"/>
              <w:bottom w:val="single" w:sz="4" w:space="0" w:color="auto"/>
              <w:right w:val="nil"/>
            </w:tcBorders>
            <w:shd w:val="clear" w:color="auto" w:fill="auto"/>
            <w:noWrap/>
            <w:vAlign w:val="bottom"/>
            <w:hideMark/>
          </w:tcPr>
          <w:p w14:paraId="1ED3736A" w14:textId="77777777" w:rsidR="00177EF4" w:rsidRPr="00177EF4" w:rsidRDefault="00177EF4" w:rsidP="00054A17">
            <w:pPr>
              <w:spacing w:after="0" w:line="240" w:lineRule="auto"/>
              <w:jc w:val="center"/>
              <w:rPr>
                <w:rFonts w:ascii="Calibri" w:eastAsia="Times New Roman" w:hAnsi="Calibri" w:cs="Calibri"/>
                <w:color w:val="000000"/>
                <w:lang w:val="en-US"/>
              </w:rPr>
            </w:pPr>
            <w:r w:rsidRPr="00177EF4">
              <w:rPr>
                <w:rFonts w:ascii="Calibri" w:eastAsia="Times New Roman" w:hAnsi="Calibri" w:cs="Calibri"/>
                <w:color w:val="000000"/>
                <w:lang w:val="en-US"/>
              </w:rPr>
              <w:t>125</w:t>
            </w:r>
          </w:p>
        </w:tc>
        <w:tc>
          <w:tcPr>
            <w:tcW w:w="1890" w:type="dxa"/>
            <w:tcBorders>
              <w:top w:val="nil"/>
              <w:left w:val="nil"/>
              <w:bottom w:val="single" w:sz="4" w:space="0" w:color="auto"/>
              <w:right w:val="nil"/>
            </w:tcBorders>
            <w:shd w:val="clear" w:color="auto" w:fill="auto"/>
            <w:noWrap/>
            <w:vAlign w:val="bottom"/>
            <w:hideMark/>
          </w:tcPr>
          <w:p w14:paraId="30FF6620" w14:textId="77777777" w:rsidR="00177EF4" w:rsidRPr="00177EF4" w:rsidRDefault="00177EF4" w:rsidP="00054A17">
            <w:pPr>
              <w:spacing w:after="0" w:line="240" w:lineRule="auto"/>
              <w:jc w:val="center"/>
              <w:rPr>
                <w:rFonts w:ascii="Calibri" w:eastAsia="Times New Roman" w:hAnsi="Calibri" w:cs="Calibri"/>
                <w:color w:val="000000"/>
                <w:lang w:val="en-US"/>
              </w:rPr>
            </w:pPr>
            <w:r w:rsidRPr="00177EF4">
              <w:rPr>
                <w:rFonts w:ascii="Calibri" w:eastAsia="Times New Roman" w:hAnsi="Calibri" w:cs="Calibri"/>
                <w:color w:val="000000"/>
                <w:lang w:val="en-US"/>
              </w:rPr>
              <w:t>16%</w:t>
            </w:r>
          </w:p>
        </w:tc>
      </w:tr>
      <w:tr w:rsidR="00177EF4" w:rsidRPr="00177EF4" w14:paraId="7211FCE2" w14:textId="77777777" w:rsidTr="00054A17">
        <w:trPr>
          <w:trHeight w:val="300"/>
        </w:trPr>
        <w:tc>
          <w:tcPr>
            <w:tcW w:w="1350" w:type="dxa"/>
            <w:tcBorders>
              <w:top w:val="single" w:sz="4" w:space="0" w:color="auto"/>
              <w:left w:val="nil"/>
              <w:bottom w:val="single" w:sz="4" w:space="0" w:color="auto"/>
              <w:right w:val="nil"/>
            </w:tcBorders>
            <w:shd w:val="clear" w:color="auto" w:fill="auto"/>
            <w:noWrap/>
            <w:vAlign w:val="bottom"/>
            <w:hideMark/>
          </w:tcPr>
          <w:p w14:paraId="2F8D1165" w14:textId="4F319CEC" w:rsidR="00177EF4" w:rsidRPr="00177EF4" w:rsidRDefault="00177EF4" w:rsidP="00177EF4">
            <w:pPr>
              <w:spacing w:after="0" w:line="240" w:lineRule="auto"/>
              <w:rPr>
                <w:rFonts w:ascii="Calibri" w:eastAsia="Times New Roman" w:hAnsi="Calibri" w:cs="Calibri"/>
                <w:color w:val="000000"/>
                <w:vertAlign w:val="superscript"/>
                <w:lang w:val="en-US"/>
              </w:rPr>
            </w:pPr>
            <w:r w:rsidRPr="00177EF4">
              <w:rPr>
                <w:rFonts w:ascii="Calibri" w:eastAsia="Times New Roman" w:hAnsi="Calibri" w:cs="Calibri"/>
                <w:color w:val="000000"/>
                <w:lang w:val="en-US"/>
              </w:rPr>
              <w:t xml:space="preserve">Total </w:t>
            </w:r>
            <w:r>
              <w:rPr>
                <w:rFonts w:ascii="Calibri" w:eastAsia="Times New Roman" w:hAnsi="Calibri" w:cs="Calibri"/>
                <w:color w:val="000000"/>
                <w:vertAlign w:val="superscript"/>
                <w:lang w:val="en-US"/>
              </w:rPr>
              <w:t>a</w:t>
            </w:r>
          </w:p>
        </w:tc>
        <w:tc>
          <w:tcPr>
            <w:tcW w:w="2700" w:type="dxa"/>
            <w:tcBorders>
              <w:top w:val="single" w:sz="4" w:space="0" w:color="auto"/>
              <w:left w:val="nil"/>
              <w:bottom w:val="single" w:sz="4" w:space="0" w:color="auto"/>
              <w:right w:val="nil"/>
            </w:tcBorders>
            <w:shd w:val="clear" w:color="auto" w:fill="auto"/>
            <w:noWrap/>
            <w:vAlign w:val="bottom"/>
            <w:hideMark/>
          </w:tcPr>
          <w:p w14:paraId="51E12542" w14:textId="77777777" w:rsidR="00177EF4" w:rsidRPr="00177EF4" w:rsidRDefault="00177EF4" w:rsidP="00054A17">
            <w:pPr>
              <w:spacing w:after="0" w:line="240" w:lineRule="auto"/>
              <w:jc w:val="center"/>
              <w:rPr>
                <w:rFonts w:ascii="Calibri" w:eastAsia="Times New Roman" w:hAnsi="Calibri" w:cs="Calibri"/>
                <w:color w:val="000000"/>
                <w:lang w:val="en-US"/>
              </w:rPr>
            </w:pPr>
            <w:r w:rsidRPr="00177EF4">
              <w:rPr>
                <w:rFonts w:ascii="Calibri" w:eastAsia="Times New Roman" w:hAnsi="Calibri" w:cs="Calibri"/>
                <w:color w:val="000000"/>
                <w:lang w:val="en-US"/>
              </w:rPr>
              <w:t>797</w:t>
            </w:r>
          </w:p>
        </w:tc>
        <w:tc>
          <w:tcPr>
            <w:tcW w:w="1890" w:type="dxa"/>
            <w:tcBorders>
              <w:top w:val="single" w:sz="4" w:space="0" w:color="auto"/>
              <w:left w:val="nil"/>
              <w:bottom w:val="single" w:sz="4" w:space="0" w:color="auto"/>
              <w:right w:val="nil"/>
            </w:tcBorders>
            <w:shd w:val="clear" w:color="auto" w:fill="auto"/>
            <w:noWrap/>
            <w:vAlign w:val="bottom"/>
            <w:hideMark/>
          </w:tcPr>
          <w:p w14:paraId="455F3F73" w14:textId="77777777" w:rsidR="00177EF4" w:rsidRPr="00177EF4" w:rsidRDefault="00177EF4" w:rsidP="00054A17">
            <w:pPr>
              <w:spacing w:after="0" w:line="240" w:lineRule="auto"/>
              <w:jc w:val="center"/>
              <w:rPr>
                <w:rFonts w:ascii="Calibri" w:eastAsia="Times New Roman" w:hAnsi="Calibri" w:cs="Calibri"/>
                <w:color w:val="000000"/>
                <w:lang w:val="en-US"/>
              </w:rPr>
            </w:pPr>
            <w:r w:rsidRPr="00177EF4">
              <w:rPr>
                <w:rFonts w:ascii="Calibri" w:eastAsia="Times New Roman" w:hAnsi="Calibri" w:cs="Calibri"/>
                <w:color w:val="000000"/>
                <w:lang w:val="en-US"/>
              </w:rPr>
              <w:t>100%</w:t>
            </w:r>
          </w:p>
        </w:tc>
      </w:tr>
    </w:tbl>
    <w:p w14:paraId="2CD59C6C" w14:textId="25DA6DA5" w:rsidR="00177EF4" w:rsidRPr="00177EF4" w:rsidRDefault="00177EF4" w:rsidP="00177EF4">
      <w:pPr>
        <w:ind w:left="720" w:hanging="720"/>
        <w:rPr>
          <w:lang w:val="en-US"/>
        </w:rPr>
      </w:pPr>
      <w:r>
        <w:rPr>
          <w:vertAlign w:val="superscript"/>
          <w:lang w:val="en-US"/>
        </w:rPr>
        <w:t xml:space="preserve">a </w:t>
      </w:r>
      <w:r>
        <w:rPr>
          <w:lang w:val="en-US"/>
        </w:rPr>
        <w:t xml:space="preserve">Total </w:t>
      </w:r>
      <w:r w:rsidR="00F47A4F">
        <w:rPr>
          <w:lang w:val="en-US"/>
        </w:rPr>
        <w:t xml:space="preserve">number of </w:t>
      </w:r>
      <w:r>
        <w:rPr>
          <w:lang w:val="en-US"/>
        </w:rPr>
        <w:t xml:space="preserve">responses to this question. </w:t>
      </w:r>
    </w:p>
    <w:p w14:paraId="72862AEC" w14:textId="1C6FD58F" w:rsidR="00177EF4" w:rsidRDefault="00177EF4" w:rsidP="00177EF4">
      <w:pPr>
        <w:pStyle w:val="Caption"/>
        <w:keepNext/>
      </w:pPr>
      <w:r>
        <w:t xml:space="preserve">Table </w:t>
      </w:r>
      <w:r w:rsidR="00582DE8">
        <w:fldChar w:fldCharType="begin"/>
      </w:r>
      <w:r w:rsidR="00582DE8">
        <w:instrText xml:space="preserve"> SEQ Table \* ARABIC </w:instrText>
      </w:r>
      <w:r w:rsidR="00582DE8">
        <w:fldChar w:fldCharType="separate"/>
      </w:r>
      <w:r w:rsidR="00E20D9C">
        <w:rPr>
          <w:noProof/>
        </w:rPr>
        <w:t>30</w:t>
      </w:r>
      <w:r w:rsidR="00582DE8">
        <w:rPr>
          <w:noProof/>
        </w:rPr>
        <w:fldChar w:fldCharType="end"/>
      </w:r>
      <w:r>
        <w:t xml:space="preserve">: Employee responses to leasing/ purchasing an EV in the next 5 years. </w:t>
      </w:r>
    </w:p>
    <w:tbl>
      <w:tblPr>
        <w:tblW w:w="5940" w:type="dxa"/>
        <w:tblInd w:w="1458" w:type="dxa"/>
        <w:tblLook w:val="04A0" w:firstRow="1" w:lastRow="0" w:firstColumn="1" w:lastColumn="0" w:noHBand="0" w:noVBand="1"/>
      </w:tblPr>
      <w:tblGrid>
        <w:gridCol w:w="1530"/>
        <w:gridCol w:w="182"/>
        <w:gridCol w:w="2248"/>
        <w:gridCol w:w="360"/>
        <w:gridCol w:w="1620"/>
      </w:tblGrid>
      <w:tr w:rsidR="00177EF4" w:rsidRPr="00177EF4" w14:paraId="0921BC9F" w14:textId="77777777" w:rsidTr="00054A17">
        <w:trPr>
          <w:trHeight w:val="300"/>
        </w:trPr>
        <w:tc>
          <w:tcPr>
            <w:tcW w:w="1530" w:type="dxa"/>
            <w:tcBorders>
              <w:top w:val="single" w:sz="4" w:space="0" w:color="auto"/>
              <w:left w:val="nil"/>
              <w:bottom w:val="single" w:sz="4" w:space="0" w:color="auto"/>
              <w:right w:val="nil"/>
            </w:tcBorders>
            <w:shd w:val="clear" w:color="auto" w:fill="auto"/>
            <w:noWrap/>
            <w:vAlign w:val="bottom"/>
            <w:hideMark/>
          </w:tcPr>
          <w:p w14:paraId="13FD3566" w14:textId="77777777" w:rsidR="00177EF4" w:rsidRPr="00177EF4" w:rsidRDefault="00177EF4" w:rsidP="00DE0DCD">
            <w:pPr>
              <w:spacing w:after="0" w:line="240" w:lineRule="auto"/>
              <w:rPr>
                <w:rFonts w:ascii="Calibri" w:eastAsia="Times New Roman" w:hAnsi="Calibri" w:cs="Calibri"/>
                <w:color w:val="000000"/>
                <w:lang w:val="en-US"/>
              </w:rPr>
            </w:pPr>
            <w:r w:rsidRPr="00177EF4">
              <w:rPr>
                <w:rFonts w:ascii="Calibri" w:eastAsia="Times New Roman" w:hAnsi="Calibri" w:cs="Calibri"/>
                <w:color w:val="000000"/>
                <w:lang w:val="en-US"/>
              </w:rPr>
              <w:t xml:space="preserve">Response </w:t>
            </w:r>
          </w:p>
        </w:tc>
        <w:tc>
          <w:tcPr>
            <w:tcW w:w="2430" w:type="dxa"/>
            <w:gridSpan w:val="2"/>
            <w:tcBorders>
              <w:top w:val="single" w:sz="4" w:space="0" w:color="auto"/>
              <w:left w:val="nil"/>
              <w:bottom w:val="single" w:sz="4" w:space="0" w:color="auto"/>
              <w:right w:val="nil"/>
            </w:tcBorders>
            <w:shd w:val="clear" w:color="auto" w:fill="auto"/>
            <w:noWrap/>
            <w:vAlign w:val="bottom"/>
            <w:hideMark/>
          </w:tcPr>
          <w:p w14:paraId="73F63403" w14:textId="35164447" w:rsidR="00177EF4" w:rsidRPr="00177EF4" w:rsidRDefault="00177EF4" w:rsidP="00054A17">
            <w:pPr>
              <w:spacing w:after="0" w:line="240" w:lineRule="auto"/>
              <w:jc w:val="center"/>
              <w:rPr>
                <w:rFonts w:ascii="Calibri" w:eastAsia="Times New Roman" w:hAnsi="Calibri" w:cs="Calibri"/>
                <w:color w:val="000000"/>
                <w:lang w:val="en-US"/>
              </w:rPr>
            </w:pPr>
            <w:r w:rsidRPr="00177EF4">
              <w:rPr>
                <w:rFonts w:ascii="Calibri" w:eastAsia="Times New Roman" w:hAnsi="Calibri" w:cs="Calibri"/>
                <w:color w:val="000000"/>
                <w:lang w:val="en-US"/>
              </w:rPr>
              <w:t>Number of respondents</w:t>
            </w:r>
          </w:p>
        </w:tc>
        <w:tc>
          <w:tcPr>
            <w:tcW w:w="1980" w:type="dxa"/>
            <w:gridSpan w:val="2"/>
            <w:tcBorders>
              <w:top w:val="single" w:sz="4" w:space="0" w:color="auto"/>
              <w:left w:val="nil"/>
              <w:bottom w:val="single" w:sz="4" w:space="0" w:color="auto"/>
              <w:right w:val="nil"/>
            </w:tcBorders>
            <w:shd w:val="clear" w:color="auto" w:fill="auto"/>
            <w:noWrap/>
            <w:vAlign w:val="bottom"/>
            <w:hideMark/>
          </w:tcPr>
          <w:p w14:paraId="47364C81" w14:textId="324615AF" w:rsidR="00177EF4" w:rsidRPr="00177EF4" w:rsidRDefault="00177EF4" w:rsidP="00054A17">
            <w:pPr>
              <w:spacing w:after="0" w:line="240" w:lineRule="auto"/>
              <w:jc w:val="center"/>
              <w:rPr>
                <w:rFonts w:ascii="Calibri" w:eastAsia="Times New Roman" w:hAnsi="Calibri" w:cs="Calibri"/>
                <w:color w:val="000000"/>
                <w:lang w:val="en-US"/>
              </w:rPr>
            </w:pPr>
            <w:r w:rsidRPr="00177EF4">
              <w:rPr>
                <w:rFonts w:ascii="Calibri" w:eastAsia="Times New Roman" w:hAnsi="Calibri" w:cs="Calibri"/>
                <w:color w:val="000000"/>
                <w:lang w:val="en-US"/>
              </w:rPr>
              <w:t>% of respondents</w:t>
            </w:r>
          </w:p>
        </w:tc>
      </w:tr>
      <w:tr w:rsidR="00177EF4" w:rsidRPr="00177EF4" w14:paraId="5FDDEE26" w14:textId="77777777" w:rsidTr="00054A17">
        <w:trPr>
          <w:trHeight w:val="300"/>
        </w:trPr>
        <w:tc>
          <w:tcPr>
            <w:tcW w:w="1712" w:type="dxa"/>
            <w:gridSpan w:val="2"/>
            <w:tcBorders>
              <w:top w:val="single" w:sz="4" w:space="0" w:color="auto"/>
              <w:left w:val="nil"/>
              <w:bottom w:val="nil"/>
              <w:right w:val="nil"/>
            </w:tcBorders>
            <w:shd w:val="clear" w:color="auto" w:fill="auto"/>
            <w:noWrap/>
            <w:vAlign w:val="bottom"/>
            <w:hideMark/>
          </w:tcPr>
          <w:p w14:paraId="6E4DC560" w14:textId="77777777" w:rsidR="00177EF4" w:rsidRPr="00177EF4" w:rsidRDefault="00177EF4" w:rsidP="00177EF4">
            <w:pPr>
              <w:spacing w:after="0" w:line="240" w:lineRule="auto"/>
              <w:rPr>
                <w:rFonts w:ascii="Calibri" w:eastAsia="Times New Roman" w:hAnsi="Calibri" w:cs="Calibri"/>
                <w:color w:val="000000"/>
                <w:lang w:val="en-US"/>
              </w:rPr>
            </w:pPr>
            <w:r w:rsidRPr="00177EF4">
              <w:rPr>
                <w:rFonts w:ascii="Calibri" w:eastAsia="Times New Roman" w:hAnsi="Calibri" w:cs="Calibri"/>
                <w:color w:val="000000"/>
                <w:lang w:val="en-US"/>
              </w:rPr>
              <w:t>Yes</w:t>
            </w:r>
          </w:p>
        </w:tc>
        <w:tc>
          <w:tcPr>
            <w:tcW w:w="2608" w:type="dxa"/>
            <w:gridSpan w:val="2"/>
            <w:tcBorders>
              <w:top w:val="single" w:sz="4" w:space="0" w:color="auto"/>
              <w:left w:val="nil"/>
              <w:bottom w:val="nil"/>
              <w:right w:val="nil"/>
            </w:tcBorders>
            <w:shd w:val="clear" w:color="auto" w:fill="auto"/>
            <w:noWrap/>
            <w:vAlign w:val="bottom"/>
            <w:hideMark/>
          </w:tcPr>
          <w:p w14:paraId="3899D4C2" w14:textId="61BA796E" w:rsidR="00177EF4" w:rsidRPr="00177EF4" w:rsidRDefault="00177EF4" w:rsidP="00054A17">
            <w:pPr>
              <w:spacing w:after="0" w:line="240" w:lineRule="auto"/>
              <w:jc w:val="center"/>
              <w:rPr>
                <w:rFonts w:ascii="Calibri" w:eastAsia="Times New Roman" w:hAnsi="Calibri" w:cs="Calibri"/>
                <w:color w:val="000000"/>
                <w:lang w:val="en-US"/>
              </w:rPr>
            </w:pPr>
            <w:r>
              <w:rPr>
                <w:rFonts w:ascii="Calibri" w:hAnsi="Calibri" w:cs="Calibri"/>
                <w:color w:val="000000"/>
              </w:rPr>
              <w:t>187</w:t>
            </w:r>
          </w:p>
        </w:tc>
        <w:tc>
          <w:tcPr>
            <w:tcW w:w="1620" w:type="dxa"/>
            <w:tcBorders>
              <w:top w:val="single" w:sz="4" w:space="0" w:color="auto"/>
              <w:left w:val="nil"/>
              <w:bottom w:val="nil"/>
              <w:right w:val="nil"/>
            </w:tcBorders>
            <w:shd w:val="clear" w:color="auto" w:fill="auto"/>
            <w:noWrap/>
            <w:vAlign w:val="bottom"/>
            <w:hideMark/>
          </w:tcPr>
          <w:p w14:paraId="0083EB13" w14:textId="0203748A" w:rsidR="00177EF4" w:rsidRPr="00177EF4" w:rsidRDefault="00177EF4" w:rsidP="00054A17">
            <w:pPr>
              <w:spacing w:after="0" w:line="240" w:lineRule="auto"/>
              <w:jc w:val="center"/>
              <w:rPr>
                <w:rFonts w:ascii="Calibri" w:eastAsia="Times New Roman" w:hAnsi="Calibri" w:cs="Calibri"/>
                <w:color w:val="000000"/>
                <w:lang w:val="en-US"/>
              </w:rPr>
            </w:pPr>
            <w:r>
              <w:rPr>
                <w:rFonts w:ascii="Calibri" w:hAnsi="Calibri" w:cs="Calibri"/>
                <w:color w:val="000000"/>
              </w:rPr>
              <w:t>33%</w:t>
            </w:r>
          </w:p>
        </w:tc>
      </w:tr>
      <w:tr w:rsidR="00177EF4" w:rsidRPr="00177EF4" w14:paraId="4029E9D0" w14:textId="77777777" w:rsidTr="00054A17">
        <w:trPr>
          <w:trHeight w:val="300"/>
        </w:trPr>
        <w:tc>
          <w:tcPr>
            <w:tcW w:w="1712" w:type="dxa"/>
            <w:gridSpan w:val="2"/>
            <w:tcBorders>
              <w:top w:val="nil"/>
              <w:left w:val="nil"/>
              <w:bottom w:val="nil"/>
              <w:right w:val="nil"/>
            </w:tcBorders>
            <w:shd w:val="clear" w:color="auto" w:fill="auto"/>
            <w:noWrap/>
            <w:vAlign w:val="bottom"/>
            <w:hideMark/>
          </w:tcPr>
          <w:p w14:paraId="60061520" w14:textId="77777777" w:rsidR="00177EF4" w:rsidRPr="00177EF4" w:rsidRDefault="00177EF4" w:rsidP="00177EF4">
            <w:pPr>
              <w:spacing w:after="0" w:line="240" w:lineRule="auto"/>
              <w:rPr>
                <w:rFonts w:ascii="Calibri" w:eastAsia="Times New Roman" w:hAnsi="Calibri" w:cs="Calibri"/>
                <w:color w:val="000000"/>
                <w:lang w:val="en-US"/>
              </w:rPr>
            </w:pPr>
            <w:r w:rsidRPr="00177EF4">
              <w:rPr>
                <w:rFonts w:ascii="Calibri" w:eastAsia="Times New Roman" w:hAnsi="Calibri" w:cs="Calibri"/>
                <w:color w:val="000000"/>
                <w:lang w:val="en-US"/>
              </w:rPr>
              <w:t xml:space="preserve">No </w:t>
            </w:r>
          </w:p>
        </w:tc>
        <w:tc>
          <w:tcPr>
            <w:tcW w:w="2608" w:type="dxa"/>
            <w:gridSpan w:val="2"/>
            <w:tcBorders>
              <w:top w:val="nil"/>
              <w:left w:val="nil"/>
              <w:bottom w:val="nil"/>
              <w:right w:val="nil"/>
            </w:tcBorders>
            <w:shd w:val="clear" w:color="auto" w:fill="auto"/>
            <w:noWrap/>
            <w:vAlign w:val="bottom"/>
            <w:hideMark/>
          </w:tcPr>
          <w:p w14:paraId="64655273" w14:textId="16D990CC" w:rsidR="00177EF4" w:rsidRPr="00177EF4" w:rsidRDefault="00177EF4" w:rsidP="00054A17">
            <w:pPr>
              <w:spacing w:after="0" w:line="240" w:lineRule="auto"/>
              <w:jc w:val="center"/>
              <w:rPr>
                <w:rFonts w:ascii="Calibri" w:eastAsia="Times New Roman" w:hAnsi="Calibri" w:cs="Calibri"/>
                <w:color w:val="000000"/>
                <w:lang w:val="en-US"/>
              </w:rPr>
            </w:pPr>
            <w:r>
              <w:rPr>
                <w:rFonts w:ascii="Calibri" w:hAnsi="Calibri" w:cs="Calibri"/>
                <w:color w:val="000000"/>
              </w:rPr>
              <w:t>255</w:t>
            </w:r>
          </w:p>
        </w:tc>
        <w:tc>
          <w:tcPr>
            <w:tcW w:w="1620" w:type="dxa"/>
            <w:tcBorders>
              <w:top w:val="nil"/>
              <w:left w:val="nil"/>
              <w:bottom w:val="nil"/>
              <w:right w:val="nil"/>
            </w:tcBorders>
            <w:shd w:val="clear" w:color="auto" w:fill="auto"/>
            <w:noWrap/>
            <w:vAlign w:val="bottom"/>
            <w:hideMark/>
          </w:tcPr>
          <w:p w14:paraId="1E190036" w14:textId="6A999ADB" w:rsidR="00177EF4" w:rsidRPr="00177EF4" w:rsidRDefault="00177EF4" w:rsidP="00054A17">
            <w:pPr>
              <w:spacing w:after="0" w:line="240" w:lineRule="auto"/>
              <w:jc w:val="center"/>
              <w:rPr>
                <w:rFonts w:ascii="Calibri" w:eastAsia="Times New Roman" w:hAnsi="Calibri" w:cs="Calibri"/>
                <w:color w:val="000000"/>
                <w:lang w:val="en-US"/>
              </w:rPr>
            </w:pPr>
            <w:r>
              <w:rPr>
                <w:rFonts w:ascii="Calibri" w:hAnsi="Calibri" w:cs="Calibri"/>
                <w:color w:val="000000"/>
              </w:rPr>
              <w:t>45%</w:t>
            </w:r>
          </w:p>
        </w:tc>
      </w:tr>
      <w:tr w:rsidR="00177EF4" w:rsidRPr="00177EF4" w14:paraId="1FC2B295" w14:textId="77777777" w:rsidTr="00054A17">
        <w:trPr>
          <w:trHeight w:val="300"/>
        </w:trPr>
        <w:tc>
          <w:tcPr>
            <w:tcW w:w="1712" w:type="dxa"/>
            <w:gridSpan w:val="2"/>
            <w:tcBorders>
              <w:top w:val="nil"/>
              <w:left w:val="nil"/>
              <w:bottom w:val="single" w:sz="4" w:space="0" w:color="auto"/>
              <w:right w:val="nil"/>
            </w:tcBorders>
            <w:shd w:val="clear" w:color="auto" w:fill="auto"/>
            <w:noWrap/>
            <w:vAlign w:val="bottom"/>
            <w:hideMark/>
          </w:tcPr>
          <w:p w14:paraId="22FBB45E" w14:textId="77777777" w:rsidR="00177EF4" w:rsidRPr="00177EF4" w:rsidRDefault="00177EF4" w:rsidP="00177EF4">
            <w:pPr>
              <w:spacing w:after="0" w:line="240" w:lineRule="auto"/>
              <w:rPr>
                <w:rFonts w:ascii="Calibri" w:eastAsia="Times New Roman" w:hAnsi="Calibri" w:cs="Calibri"/>
                <w:color w:val="000000"/>
                <w:lang w:val="en-US"/>
              </w:rPr>
            </w:pPr>
            <w:r w:rsidRPr="00177EF4">
              <w:rPr>
                <w:rFonts w:ascii="Calibri" w:eastAsia="Times New Roman" w:hAnsi="Calibri" w:cs="Calibri"/>
                <w:color w:val="000000"/>
                <w:lang w:val="en-US"/>
              </w:rPr>
              <w:t>Maybe</w:t>
            </w:r>
          </w:p>
        </w:tc>
        <w:tc>
          <w:tcPr>
            <w:tcW w:w="2608" w:type="dxa"/>
            <w:gridSpan w:val="2"/>
            <w:tcBorders>
              <w:top w:val="nil"/>
              <w:left w:val="nil"/>
              <w:bottom w:val="single" w:sz="4" w:space="0" w:color="auto"/>
              <w:right w:val="nil"/>
            </w:tcBorders>
            <w:shd w:val="clear" w:color="auto" w:fill="auto"/>
            <w:noWrap/>
            <w:vAlign w:val="bottom"/>
            <w:hideMark/>
          </w:tcPr>
          <w:p w14:paraId="2D4351E4" w14:textId="42893668" w:rsidR="00177EF4" w:rsidRPr="00177EF4" w:rsidRDefault="00177EF4" w:rsidP="00054A17">
            <w:pPr>
              <w:spacing w:after="0" w:line="240" w:lineRule="auto"/>
              <w:jc w:val="center"/>
              <w:rPr>
                <w:rFonts w:ascii="Calibri" w:eastAsia="Times New Roman" w:hAnsi="Calibri" w:cs="Calibri"/>
                <w:color w:val="000000"/>
                <w:lang w:val="en-US"/>
              </w:rPr>
            </w:pPr>
            <w:r>
              <w:rPr>
                <w:rFonts w:ascii="Calibri" w:hAnsi="Calibri" w:cs="Calibri"/>
                <w:color w:val="000000"/>
              </w:rPr>
              <w:t>123</w:t>
            </w:r>
          </w:p>
        </w:tc>
        <w:tc>
          <w:tcPr>
            <w:tcW w:w="1620" w:type="dxa"/>
            <w:tcBorders>
              <w:top w:val="nil"/>
              <w:left w:val="nil"/>
              <w:bottom w:val="single" w:sz="4" w:space="0" w:color="auto"/>
              <w:right w:val="nil"/>
            </w:tcBorders>
            <w:shd w:val="clear" w:color="auto" w:fill="auto"/>
            <w:noWrap/>
            <w:vAlign w:val="bottom"/>
            <w:hideMark/>
          </w:tcPr>
          <w:p w14:paraId="0AA96635" w14:textId="011C437B" w:rsidR="00177EF4" w:rsidRPr="00177EF4" w:rsidRDefault="00177EF4" w:rsidP="00054A17">
            <w:pPr>
              <w:spacing w:after="0" w:line="240" w:lineRule="auto"/>
              <w:jc w:val="center"/>
              <w:rPr>
                <w:rFonts w:ascii="Calibri" w:eastAsia="Times New Roman" w:hAnsi="Calibri" w:cs="Calibri"/>
                <w:color w:val="000000"/>
                <w:lang w:val="en-US"/>
              </w:rPr>
            </w:pPr>
            <w:r>
              <w:rPr>
                <w:rFonts w:ascii="Calibri" w:hAnsi="Calibri" w:cs="Calibri"/>
                <w:color w:val="000000"/>
              </w:rPr>
              <w:t>22%</w:t>
            </w:r>
          </w:p>
        </w:tc>
      </w:tr>
      <w:tr w:rsidR="00177EF4" w:rsidRPr="00177EF4" w14:paraId="13CFC7A1" w14:textId="77777777" w:rsidTr="00054A17">
        <w:trPr>
          <w:trHeight w:val="300"/>
        </w:trPr>
        <w:tc>
          <w:tcPr>
            <w:tcW w:w="1712" w:type="dxa"/>
            <w:gridSpan w:val="2"/>
            <w:tcBorders>
              <w:top w:val="single" w:sz="4" w:space="0" w:color="auto"/>
              <w:left w:val="nil"/>
              <w:bottom w:val="single" w:sz="4" w:space="0" w:color="auto"/>
              <w:right w:val="nil"/>
            </w:tcBorders>
            <w:shd w:val="clear" w:color="auto" w:fill="auto"/>
            <w:noWrap/>
            <w:vAlign w:val="bottom"/>
            <w:hideMark/>
          </w:tcPr>
          <w:p w14:paraId="0B49C1DE" w14:textId="1F8C4BD1" w:rsidR="00177EF4" w:rsidRPr="00177EF4" w:rsidRDefault="00177EF4" w:rsidP="00177EF4">
            <w:pPr>
              <w:spacing w:after="0" w:line="240" w:lineRule="auto"/>
              <w:rPr>
                <w:rFonts w:ascii="Calibri" w:eastAsia="Times New Roman" w:hAnsi="Calibri" w:cs="Calibri"/>
                <w:color w:val="000000"/>
                <w:vertAlign w:val="superscript"/>
                <w:lang w:val="en-US"/>
              </w:rPr>
            </w:pPr>
            <w:r w:rsidRPr="00177EF4">
              <w:rPr>
                <w:rFonts w:ascii="Calibri" w:eastAsia="Times New Roman" w:hAnsi="Calibri" w:cs="Calibri"/>
                <w:color w:val="000000"/>
                <w:lang w:val="en-US"/>
              </w:rPr>
              <w:t xml:space="preserve">Total </w:t>
            </w:r>
            <w:r>
              <w:rPr>
                <w:rFonts w:ascii="Calibri" w:eastAsia="Times New Roman" w:hAnsi="Calibri" w:cs="Calibri"/>
                <w:color w:val="000000"/>
                <w:vertAlign w:val="superscript"/>
                <w:lang w:val="en-US"/>
              </w:rPr>
              <w:t>a</w:t>
            </w:r>
          </w:p>
        </w:tc>
        <w:tc>
          <w:tcPr>
            <w:tcW w:w="2608" w:type="dxa"/>
            <w:gridSpan w:val="2"/>
            <w:tcBorders>
              <w:top w:val="single" w:sz="4" w:space="0" w:color="auto"/>
              <w:left w:val="nil"/>
              <w:bottom w:val="single" w:sz="4" w:space="0" w:color="auto"/>
              <w:right w:val="nil"/>
            </w:tcBorders>
            <w:shd w:val="clear" w:color="auto" w:fill="auto"/>
            <w:noWrap/>
            <w:vAlign w:val="bottom"/>
            <w:hideMark/>
          </w:tcPr>
          <w:p w14:paraId="279F1CEB" w14:textId="4F1B7FCC" w:rsidR="00177EF4" w:rsidRPr="00177EF4" w:rsidRDefault="00177EF4" w:rsidP="00054A17">
            <w:pPr>
              <w:spacing w:after="0" w:line="240" w:lineRule="auto"/>
              <w:jc w:val="center"/>
              <w:rPr>
                <w:rFonts w:ascii="Calibri" w:eastAsia="Times New Roman" w:hAnsi="Calibri" w:cs="Calibri"/>
                <w:color w:val="000000"/>
                <w:lang w:val="en-US"/>
              </w:rPr>
            </w:pPr>
            <w:r>
              <w:rPr>
                <w:rFonts w:ascii="Calibri" w:hAnsi="Calibri" w:cs="Calibri"/>
                <w:color w:val="000000"/>
              </w:rPr>
              <w:t>565</w:t>
            </w:r>
          </w:p>
        </w:tc>
        <w:tc>
          <w:tcPr>
            <w:tcW w:w="1620" w:type="dxa"/>
            <w:tcBorders>
              <w:top w:val="single" w:sz="4" w:space="0" w:color="auto"/>
              <w:left w:val="nil"/>
              <w:bottom w:val="single" w:sz="4" w:space="0" w:color="auto"/>
              <w:right w:val="nil"/>
            </w:tcBorders>
            <w:shd w:val="clear" w:color="auto" w:fill="auto"/>
            <w:noWrap/>
            <w:vAlign w:val="bottom"/>
            <w:hideMark/>
          </w:tcPr>
          <w:p w14:paraId="1E2530D9" w14:textId="19255FF7" w:rsidR="00177EF4" w:rsidRPr="00177EF4" w:rsidRDefault="00177EF4" w:rsidP="00054A17">
            <w:pPr>
              <w:spacing w:after="0" w:line="240" w:lineRule="auto"/>
              <w:jc w:val="center"/>
              <w:rPr>
                <w:rFonts w:ascii="Calibri" w:eastAsia="Times New Roman" w:hAnsi="Calibri" w:cs="Calibri"/>
                <w:color w:val="000000"/>
                <w:lang w:val="en-US"/>
              </w:rPr>
            </w:pPr>
            <w:r>
              <w:rPr>
                <w:rFonts w:ascii="Calibri" w:hAnsi="Calibri" w:cs="Calibri"/>
                <w:color w:val="000000"/>
              </w:rPr>
              <w:t>100%</w:t>
            </w:r>
          </w:p>
        </w:tc>
      </w:tr>
    </w:tbl>
    <w:p w14:paraId="45EC4418" w14:textId="5B0222EE" w:rsidR="00177EF4" w:rsidRDefault="00177EF4" w:rsidP="00177EF4">
      <w:pPr>
        <w:ind w:left="720" w:hanging="720"/>
        <w:rPr>
          <w:lang w:val="en-US"/>
        </w:rPr>
      </w:pPr>
      <w:r>
        <w:rPr>
          <w:vertAlign w:val="superscript"/>
          <w:lang w:val="en-US"/>
        </w:rPr>
        <w:t xml:space="preserve">a </w:t>
      </w:r>
      <w:r>
        <w:rPr>
          <w:lang w:val="en-US"/>
        </w:rPr>
        <w:t>Total</w:t>
      </w:r>
      <w:r w:rsidR="00F47A4F">
        <w:rPr>
          <w:lang w:val="en-US"/>
        </w:rPr>
        <w:t xml:space="preserve"> number of</w:t>
      </w:r>
      <w:r>
        <w:rPr>
          <w:lang w:val="en-US"/>
        </w:rPr>
        <w:t xml:space="preserve"> responses to this question. </w:t>
      </w:r>
    </w:p>
    <w:p w14:paraId="72D4C39B" w14:textId="31F24D3F" w:rsidR="009F50A4" w:rsidRDefault="007E01A1" w:rsidP="009F50A4">
      <w:pPr>
        <w:rPr>
          <w:lang w:val="en-US"/>
        </w:rPr>
      </w:pPr>
      <w:r>
        <w:rPr>
          <w:lang w:val="en-US"/>
        </w:rPr>
        <w:t xml:space="preserve">Participants were also asked how frequently they use the on-campus EV charging stations. Of the 9 students that responded to using on campus EV chargers, the average number of days per week that they used the chargers was 1.3 days. Of the 25 employees that responded to using on campus EV chargers, the average number of days per week that they used the chargers was 1.7 days. </w:t>
      </w:r>
    </w:p>
    <w:p w14:paraId="625894BE" w14:textId="40B42F30" w:rsidR="00D32FA5" w:rsidRDefault="00D32FA5" w:rsidP="009F50A4">
      <w:pPr>
        <w:pStyle w:val="Heading3"/>
        <w:rPr>
          <w:lang w:val="en-US"/>
        </w:rPr>
      </w:pPr>
      <w:r>
        <w:rPr>
          <w:lang w:val="en-US"/>
        </w:rPr>
        <w:t xml:space="preserve">Receiving Commuting Information </w:t>
      </w:r>
    </w:p>
    <w:p w14:paraId="46B80026" w14:textId="2A599F9D" w:rsidR="004160B6" w:rsidRDefault="004160B6" w:rsidP="004160B6">
      <w:pPr>
        <w:rPr>
          <w:lang w:val="en-US"/>
        </w:rPr>
      </w:pPr>
      <w:r>
        <w:rPr>
          <w:lang w:val="en-US"/>
        </w:rPr>
        <w:t xml:space="preserve">Respondents were asked about their preferred method of receiving information from Seattle University on commuting options and transportation updates. See </w:t>
      </w:r>
      <w:r w:rsidRPr="00F47A4F">
        <w:rPr>
          <w:lang w:val="en-US"/>
        </w:rPr>
        <w:t xml:space="preserve">table </w:t>
      </w:r>
      <w:r w:rsidR="00F47A4F">
        <w:rPr>
          <w:lang w:val="en-US"/>
        </w:rPr>
        <w:t>31</w:t>
      </w:r>
      <w:r w:rsidRPr="00F47A4F">
        <w:rPr>
          <w:lang w:val="en-US"/>
        </w:rPr>
        <w:t>.</w:t>
      </w:r>
      <w:r>
        <w:rPr>
          <w:lang w:val="en-US"/>
        </w:rPr>
        <w:t xml:space="preserve"> </w:t>
      </w:r>
    </w:p>
    <w:p w14:paraId="1D0E27F3" w14:textId="193BB1ED" w:rsidR="004160B6" w:rsidRDefault="00F47A4F" w:rsidP="004160B6">
      <w:pPr>
        <w:rPr>
          <w:lang w:val="en-US"/>
        </w:rPr>
      </w:pPr>
      <w:r>
        <w:rPr>
          <w:lang w:val="en-US"/>
        </w:rPr>
        <w:t>Most</w:t>
      </w:r>
      <w:r w:rsidR="004160B6">
        <w:rPr>
          <w:lang w:val="en-US"/>
        </w:rPr>
        <w:t xml:space="preserve"> respondents (73%) prefer to receive information by email. The other preferred methods include: </w:t>
      </w:r>
      <w:r w:rsidR="001A64CB">
        <w:rPr>
          <w:lang w:val="en-US"/>
        </w:rPr>
        <w:t xml:space="preserve">“Text” (17%), and “General Website” (8%). </w:t>
      </w:r>
    </w:p>
    <w:p w14:paraId="3CBEFC6D" w14:textId="454AAAEB" w:rsidR="004160B6" w:rsidRDefault="004160B6" w:rsidP="004160B6">
      <w:pPr>
        <w:pStyle w:val="Caption"/>
        <w:keepNext/>
      </w:pPr>
      <w:r>
        <w:t xml:space="preserve">Table </w:t>
      </w:r>
      <w:r w:rsidR="00582DE8">
        <w:fldChar w:fldCharType="begin"/>
      </w:r>
      <w:r w:rsidR="00582DE8">
        <w:instrText xml:space="preserve"> SEQ Table \* ARABIC </w:instrText>
      </w:r>
      <w:r w:rsidR="00582DE8">
        <w:fldChar w:fldCharType="separate"/>
      </w:r>
      <w:r w:rsidR="00E20D9C">
        <w:rPr>
          <w:noProof/>
        </w:rPr>
        <w:t>31</w:t>
      </w:r>
      <w:r w:rsidR="00582DE8">
        <w:rPr>
          <w:noProof/>
        </w:rPr>
        <w:fldChar w:fldCharType="end"/>
      </w:r>
      <w:r>
        <w:t xml:space="preserve">: Preferred Methods of Receiving Commuting Information </w:t>
      </w:r>
    </w:p>
    <w:tbl>
      <w:tblPr>
        <w:tblW w:w="8760" w:type="dxa"/>
        <w:tblInd w:w="15" w:type="dxa"/>
        <w:tblCellMar>
          <w:left w:w="0" w:type="dxa"/>
          <w:right w:w="0" w:type="dxa"/>
        </w:tblCellMar>
        <w:tblLook w:val="04A0" w:firstRow="1" w:lastRow="0" w:firstColumn="1" w:lastColumn="0" w:noHBand="0" w:noVBand="1"/>
      </w:tblPr>
      <w:tblGrid>
        <w:gridCol w:w="3261"/>
        <w:gridCol w:w="2835"/>
        <w:gridCol w:w="2664"/>
      </w:tblGrid>
      <w:tr w:rsidR="004160B6" w:rsidRPr="004160B6" w14:paraId="11557DE8" w14:textId="77777777" w:rsidTr="004160B6">
        <w:trPr>
          <w:divId w:val="636498585"/>
          <w:trHeight w:val="288"/>
        </w:trPr>
        <w:tc>
          <w:tcPr>
            <w:tcW w:w="3261"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60A6ACBA" w14:textId="77777777" w:rsidR="004160B6" w:rsidRPr="004160B6" w:rsidRDefault="004160B6" w:rsidP="004160B6">
            <w:pPr>
              <w:spacing w:after="0" w:line="240" w:lineRule="auto"/>
              <w:rPr>
                <w:rFonts w:ascii="Calibri" w:eastAsia="Times New Roman" w:hAnsi="Calibri" w:cs="Calibri"/>
                <w:color w:val="000000"/>
                <w:lang w:eastAsia="en-IN"/>
              </w:rPr>
            </w:pPr>
            <w:r w:rsidRPr="004160B6">
              <w:rPr>
                <w:rFonts w:ascii="Calibri" w:eastAsia="Times New Roman" w:hAnsi="Calibri" w:cs="Calibri"/>
                <w:color w:val="000000"/>
                <w:lang w:eastAsia="en-IN"/>
              </w:rPr>
              <w:t xml:space="preserve">Mode of Receiving Information </w:t>
            </w:r>
          </w:p>
        </w:tc>
        <w:tc>
          <w:tcPr>
            <w:tcW w:w="2835"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753D33AF" w14:textId="7E63963C" w:rsidR="004160B6" w:rsidRPr="004160B6" w:rsidRDefault="004160B6" w:rsidP="004160B6">
            <w:pPr>
              <w:spacing w:after="0" w:line="240" w:lineRule="auto"/>
              <w:jc w:val="center"/>
              <w:rPr>
                <w:rFonts w:ascii="Calibri" w:eastAsia="Times New Roman" w:hAnsi="Calibri" w:cs="Calibri"/>
                <w:color w:val="000000"/>
                <w:lang w:eastAsia="en-IN"/>
              </w:rPr>
            </w:pPr>
            <w:r w:rsidRPr="004160B6">
              <w:rPr>
                <w:rFonts w:ascii="Calibri" w:eastAsia="Times New Roman" w:hAnsi="Calibri" w:cs="Calibri"/>
                <w:color w:val="000000"/>
                <w:lang w:eastAsia="en-IN"/>
              </w:rPr>
              <w:t>Number of Respondents</w:t>
            </w:r>
          </w:p>
        </w:tc>
        <w:tc>
          <w:tcPr>
            <w:tcW w:w="2664"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7F4B1CA" w14:textId="4D876AD7" w:rsidR="004160B6" w:rsidRPr="004160B6" w:rsidRDefault="004160B6" w:rsidP="004160B6">
            <w:pPr>
              <w:spacing w:after="0" w:line="240" w:lineRule="auto"/>
              <w:jc w:val="center"/>
              <w:rPr>
                <w:rFonts w:ascii="Calibri" w:eastAsia="Times New Roman" w:hAnsi="Calibri" w:cs="Calibri"/>
                <w:color w:val="000000"/>
                <w:lang w:eastAsia="en-IN"/>
              </w:rPr>
            </w:pPr>
            <w:r w:rsidRPr="004160B6">
              <w:rPr>
                <w:rFonts w:ascii="Calibri" w:eastAsia="Times New Roman" w:hAnsi="Calibri" w:cs="Calibri"/>
                <w:color w:val="000000"/>
                <w:lang w:eastAsia="en-IN"/>
              </w:rPr>
              <w:t>% of Total Respondents</w:t>
            </w:r>
          </w:p>
        </w:tc>
      </w:tr>
      <w:tr w:rsidR="004160B6" w:rsidRPr="004160B6" w14:paraId="3D832351" w14:textId="77777777" w:rsidTr="004160B6">
        <w:trPr>
          <w:divId w:val="636498585"/>
          <w:trHeight w:val="288"/>
        </w:trPr>
        <w:tc>
          <w:tcPr>
            <w:tcW w:w="3261"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7CBF9DC" w14:textId="77777777" w:rsidR="004160B6" w:rsidRPr="004160B6" w:rsidRDefault="004160B6" w:rsidP="004160B6">
            <w:pPr>
              <w:spacing w:after="0" w:line="240" w:lineRule="auto"/>
              <w:rPr>
                <w:rFonts w:ascii="Calibri" w:eastAsia="Times New Roman" w:hAnsi="Calibri" w:cs="Calibri"/>
                <w:color w:val="000000"/>
                <w:lang w:eastAsia="en-IN"/>
              </w:rPr>
            </w:pPr>
            <w:r w:rsidRPr="004160B6">
              <w:rPr>
                <w:rFonts w:ascii="Calibri" w:eastAsia="Times New Roman" w:hAnsi="Calibri" w:cs="Calibri"/>
                <w:color w:val="000000"/>
                <w:lang w:eastAsia="en-IN"/>
              </w:rPr>
              <w:t>Email</w:t>
            </w:r>
          </w:p>
        </w:tc>
        <w:tc>
          <w:tcPr>
            <w:tcW w:w="2835"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73D38D4" w14:textId="77777777" w:rsidR="004160B6" w:rsidRPr="004160B6" w:rsidRDefault="004160B6" w:rsidP="004160B6">
            <w:pPr>
              <w:spacing w:after="0" w:line="240" w:lineRule="auto"/>
              <w:jc w:val="center"/>
              <w:rPr>
                <w:rFonts w:ascii="Calibri" w:eastAsia="Times New Roman" w:hAnsi="Calibri" w:cs="Calibri"/>
                <w:color w:val="000000"/>
                <w:lang w:eastAsia="en-IN"/>
              </w:rPr>
            </w:pPr>
            <w:r w:rsidRPr="004160B6">
              <w:rPr>
                <w:rFonts w:ascii="Calibri" w:eastAsia="Times New Roman" w:hAnsi="Calibri" w:cs="Calibri"/>
                <w:color w:val="000000"/>
                <w:lang w:eastAsia="en-IN"/>
              </w:rPr>
              <w:t>1190</w:t>
            </w:r>
          </w:p>
        </w:tc>
        <w:tc>
          <w:tcPr>
            <w:tcW w:w="2664"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2B9D091" w14:textId="77777777" w:rsidR="004160B6" w:rsidRPr="004160B6" w:rsidRDefault="004160B6" w:rsidP="004160B6">
            <w:pPr>
              <w:spacing w:after="0" w:line="240" w:lineRule="auto"/>
              <w:jc w:val="center"/>
              <w:rPr>
                <w:rFonts w:ascii="Calibri" w:eastAsia="Times New Roman" w:hAnsi="Calibri" w:cs="Calibri"/>
                <w:color w:val="000000"/>
                <w:lang w:eastAsia="en-IN"/>
              </w:rPr>
            </w:pPr>
            <w:r w:rsidRPr="004160B6">
              <w:rPr>
                <w:rFonts w:ascii="Calibri" w:eastAsia="Times New Roman" w:hAnsi="Calibri" w:cs="Calibri"/>
                <w:color w:val="000000"/>
                <w:lang w:eastAsia="en-IN"/>
              </w:rPr>
              <w:t>73%</w:t>
            </w:r>
          </w:p>
        </w:tc>
      </w:tr>
      <w:tr w:rsidR="004160B6" w:rsidRPr="004160B6" w14:paraId="648BA46E" w14:textId="77777777" w:rsidTr="004160B6">
        <w:trPr>
          <w:divId w:val="636498585"/>
          <w:trHeight w:val="288"/>
        </w:trPr>
        <w:tc>
          <w:tcPr>
            <w:tcW w:w="3261" w:type="dxa"/>
            <w:tcBorders>
              <w:top w:val="nil"/>
              <w:left w:val="nil"/>
              <w:bottom w:val="nil"/>
              <w:right w:val="nil"/>
            </w:tcBorders>
            <w:shd w:val="clear" w:color="auto" w:fill="auto"/>
            <w:noWrap/>
            <w:tcMar>
              <w:top w:w="15" w:type="dxa"/>
              <w:left w:w="15" w:type="dxa"/>
              <w:bottom w:w="0" w:type="dxa"/>
              <w:right w:w="15" w:type="dxa"/>
            </w:tcMar>
            <w:vAlign w:val="bottom"/>
            <w:hideMark/>
          </w:tcPr>
          <w:p w14:paraId="6AEEAFB1" w14:textId="77777777" w:rsidR="004160B6" w:rsidRPr="004160B6" w:rsidRDefault="004160B6" w:rsidP="004160B6">
            <w:pPr>
              <w:spacing w:after="0" w:line="240" w:lineRule="auto"/>
              <w:rPr>
                <w:rFonts w:ascii="Calibri" w:eastAsia="Times New Roman" w:hAnsi="Calibri" w:cs="Calibri"/>
                <w:color w:val="000000"/>
                <w:lang w:eastAsia="en-IN"/>
              </w:rPr>
            </w:pPr>
            <w:r w:rsidRPr="004160B6">
              <w:rPr>
                <w:rFonts w:ascii="Calibri" w:eastAsia="Times New Roman" w:hAnsi="Calibri" w:cs="Calibri"/>
                <w:color w:val="000000"/>
                <w:lang w:eastAsia="en-IN"/>
              </w:rPr>
              <w:t>Text</w:t>
            </w:r>
          </w:p>
        </w:tc>
        <w:tc>
          <w:tcPr>
            <w:tcW w:w="2835" w:type="dxa"/>
            <w:tcBorders>
              <w:top w:val="nil"/>
              <w:left w:val="nil"/>
              <w:bottom w:val="nil"/>
              <w:right w:val="nil"/>
            </w:tcBorders>
            <w:shd w:val="clear" w:color="auto" w:fill="auto"/>
            <w:noWrap/>
            <w:tcMar>
              <w:top w:w="15" w:type="dxa"/>
              <w:left w:w="15" w:type="dxa"/>
              <w:bottom w:w="0" w:type="dxa"/>
              <w:right w:w="15" w:type="dxa"/>
            </w:tcMar>
            <w:vAlign w:val="bottom"/>
            <w:hideMark/>
          </w:tcPr>
          <w:p w14:paraId="61D70E43" w14:textId="77777777" w:rsidR="004160B6" w:rsidRPr="004160B6" w:rsidRDefault="004160B6" w:rsidP="004160B6">
            <w:pPr>
              <w:spacing w:after="0" w:line="240" w:lineRule="auto"/>
              <w:jc w:val="center"/>
              <w:rPr>
                <w:rFonts w:ascii="Calibri" w:eastAsia="Times New Roman" w:hAnsi="Calibri" w:cs="Calibri"/>
                <w:color w:val="000000"/>
                <w:lang w:eastAsia="en-IN"/>
              </w:rPr>
            </w:pPr>
            <w:r w:rsidRPr="004160B6">
              <w:rPr>
                <w:rFonts w:ascii="Calibri" w:eastAsia="Times New Roman" w:hAnsi="Calibri" w:cs="Calibri"/>
                <w:color w:val="000000"/>
                <w:lang w:eastAsia="en-IN"/>
              </w:rPr>
              <w:t>275</w:t>
            </w:r>
          </w:p>
        </w:tc>
        <w:tc>
          <w:tcPr>
            <w:tcW w:w="2664" w:type="dxa"/>
            <w:tcBorders>
              <w:top w:val="nil"/>
              <w:left w:val="nil"/>
              <w:bottom w:val="nil"/>
              <w:right w:val="nil"/>
            </w:tcBorders>
            <w:shd w:val="clear" w:color="auto" w:fill="auto"/>
            <w:noWrap/>
            <w:tcMar>
              <w:top w:w="15" w:type="dxa"/>
              <w:left w:w="15" w:type="dxa"/>
              <w:bottom w:w="0" w:type="dxa"/>
              <w:right w:w="15" w:type="dxa"/>
            </w:tcMar>
            <w:vAlign w:val="bottom"/>
            <w:hideMark/>
          </w:tcPr>
          <w:p w14:paraId="124B0F03" w14:textId="77777777" w:rsidR="004160B6" w:rsidRPr="004160B6" w:rsidRDefault="004160B6" w:rsidP="004160B6">
            <w:pPr>
              <w:spacing w:after="0" w:line="240" w:lineRule="auto"/>
              <w:jc w:val="center"/>
              <w:rPr>
                <w:rFonts w:ascii="Calibri" w:eastAsia="Times New Roman" w:hAnsi="Calibri" w:cs="Calibri"/>
                <w:color w:val="000000"/>
                <w:lang w:eastAsia="en-IN"/>
              </w:rPr>
            </w:pPr>
            <w:r w:rsidRPr="004160B6">
              <w:rPr>
                <w:rFonts w:ascii="Calibri" w:eastAsia="Times New Roman" w:hAnsi="Calibri" w:cs="Calibri"/>
                <w:color w:val="000000"/>
                <w:lang w:eastAsia="en-IN"/>
              </w:rPr>
              <w:t>17%</w:t>
            </w:r>
          </w:p>
        </w:tc>
      </w:tr>
      <w:tr w:rsidR="004160B6" w:rsidRPr="004160B6" w14:paraId="34D00195" w14:textId="77777777" w:rsidTr="004160B6">
        <w:trPr>
          <w:divId w:val="636498585"/>
          <w:trHeight w:val="288"/>
        </w:trPr>
        <w:tc>
          <w:tcPr>
            <w:tcW w:w="3261" w:type="dxa"/>
            <w:tcBorders>
              <w:top w:val="nil"/>
              <w:left w:val="nil"/>
              <w:bottom w:val="nil"/>
              <w:right w:val="nil"/>
            </w:tcBorders>
            <w:shd w:val="clear" w:color="auto" w:fill="auto"/>
            <w:noWrap/>
            <w:tcMar>
              <w:top w:w="15" w:type="dxa"/>
              <w:left w:w="15" w:type="dxa"/>
              <w:bottom w:w="0" w:type="dxa"/>
              <w:right w:w="15" w:type="dxa"/>
            </w:tcMar>
            <w:vAlign w:val="bottom"/>
            <w:hideMark/>
          </w:tcPr>
          <w:p w14:paraId="5C2FEE98" w14:textId="77777777" w:rsidR="004160B6" w:rsidRPr="004160B6" w:rsidRDefault="004160B6" w:rsidP="004160B6">
            <w:pPr>
              <w:spacing w:after="0" w:line="240" w:lineRule="auto"/>
              <w:rPr>
                <w:rFonts w:ascii="Calibri" w:eastAsia="Times New Roman" w:hAnsi="Calibri" w:cs="Calibri"/>
                <w:color w:val="000000"/>
                <w:lang w:eastAsia="en-IN"/>
              </w:rPr>
            </w:pPr>
            <w:r w:rsidRPr="004160B6">
              <w:rPr>
                <w:rFonts w:ascii="Calibri" w:eastAsia="Times New Roman" w:hAnsi="Calibri" w:cs="Calibri"/>
                <w:color w:val="000000"/>
                <w:lang w:eastAsia="en-IN"/>
              </w:rPr>
              <w:t>General Website</w:t>
            </w:r>
          </w:p>
        </w:tc>
        <w:tc>
          <w:tcPr>
            <w:tcW w:w="2835" w:type="dxa"/>
            <w:tcBorders>
              <w:top w:val="nil"/>
              <w:left w:val="nil"/>
              <w:bottom w:val="nil"/>
              <w:right w:val="nil"/>
            </w:tcBorders>
            <w:shd w:val="clear" w:color="auto" w:fill="auto"/>
            <w:noWrap/>
            <w:tcMar>
              <w:top w:w="15" w:type="dxa"/>
              <w:left w:w="15" w:type="dxa"/>
              <w:bottom w:w="0" w:type="dxa"/>
              <w:right w:w="15" w:type="dxa"/>
            </w:tcMar>
            <w:vAlign w:val="bottom"/>
            <w:hideMark/>
          </w:tcPr>
          <w:p w14:paraId="35E126DE" w14:textId="77777777" w:rsidR="004160B6" w:rsidRPr="004160B6" w:rsidRDefault="004160B6" w:rsidP="004160B6">
            <w:pPr>
              <w:spacing w:after="0" w:line="240" w:lineRule="auto"/>
              <w:jc w:val="center"/>
              <w:rPr>
                <w:rFonts w:ascii="Calibri" w:eastAsia="Times New Roman" w:hAnsi="Calibri" w:cs="Calibri"/>
                <w:color w:val="000000"/>
                <w:lang w:eastAsia="en-IN"/>
              </w:rPr>
            </w:pPr>
            <w:r w:rsidRPr="004160B6">
              <w:rPr>
                <w:rFonts w:ascii="Calibri" w:eastAsia="Times New Roman" w:hAnsi="Calibri" w:cs="Calibri"/>
                <w:color w:val="000000"/>
                <w:lang w:eastAsia="en-IN"/>
              </w:rPr>
              <w:t>126</w:t>
            </w:r>
          </w:p>
        </w:tc>
        <w:tc>
          <w:tcPr>
            <w:tcW w:w="2664" w:type="dxa"/>
            <w:tcBorders>
              <w:top w:val="nil"/>
              <w:left w:val="nil"/>
              <w:bottom w:val="nil"/>
              <w:right w:val="nil"/>
            </w:tcBorders>
            <w:shd w:val="clear" w:color="auto" w:fill="auto"/>
            <w:noWrap/>
            <w:tcMar>
              <w:top w:w="15" w:type="dxa"/>
              <w:left w:w="15" w:type="dxa"/>
              <w:bottom w:w="0" w:type="dxa"/>
              <w:right w:w="15" w:type="dxa"/>
            </w:tcMar>
            <w:vAlign w:val="bottom"/>
            <w:hideMark/>
          </w:tcPr>
          <w:p w14:paraId="199CF0D6" w14:textId="77777777" w:rsidR="004160B6" w:rsidRPr="004160B6" w:rsidRDefault="004160B6" w:rsidP="004160B6">
            <w:pPr>
              <w:spacing w:after="0" w:line="240" w:lineRule="auto"/>
              <w:jc w:val="center"/>
              <w:rPr>
                <w:rFonts w:ascii="Calibri" w:eastAsia="Times New Roman" w:hAnsi="Calibri" w:cs="Calibri"/>
                <w:color w:val="000000"/>
                <w:lang w:eastAsia="en-IN"/>
              </w:rPr>
            </w:pPr>
            <w:r w:rsidRPr="004160B6">
              <w:rPr>
                <w:rFonts w:ascii="Calibri" w:eastAsia="Times New Roman" w:hAnsi="Calibri" w:cs="Calibri"/>
                <w:color w:val="000000"/>
                <w:lang w:eastAsia="en-IN"/>
              </w:rPr>
              <w:t>8%</w:t>
            </w:r>
          </w:p>
        </w:tc>
      </w:tr>
      <w:tr w:rsidR="004160B6" w:rsidRPr="004160B6" w14:paraId="326FD960" w14:textId="77777777" w:rsidTr="004160B6">
        <w:trPr>
          <w:divId w:val="636498585"/>
          <w:trHeight w:val="288"/>
        </w:trPr>
        <w:tc>
          <w:tcPr>
            <w:tcW w:w="3261" w:type="dxa"/>
            <w:tcBorders>
              <w:top w:val="nil"/>
              <w:left w:val="nil"/>
              <w:bottom w:val="nil"/>
              <w:right w:val="nil"/>
            </w:tcBorders>
            <w:shd w:val="clear" w:color="auto" w:fill="auto"/>
            <w:noWrap/>
            <w:tcMar>
              <w:top w:w="15" w:type="dxa"/>
              <w:left w:w="15" w:type="dxa"/>
              <w:bottom w:w="0" w:type="dxa"/>
              <w:right w:w="15" w:type="dxa"/>
            </w:tcMar>
            <w:vAlign w:val="bottom"/>
            <w:hideMark/>
          </w:tcPr>
          <w:p w14:paraId="2AD981AE" w14:textId="77777777" w:rsidR="004160B6" w:rsidRPr="004160B6" w:rsidRDefault="004160B6" w:rsidP="004160B6">
            <w:pPr>
              <w:spacing w:after="0" w:line="240" w:lineRule="auto"/>
              <w:rPr>
                <w:rFonts w:ascii="Calibri" w:eastAsia="Times New Roman" w:hAnsi="Calibri" w:cs="Calibri"/>
                <w:color w:val="000000"/>
                <w:lang w:eastAsia="en-IN"/>
              </w:rPr>
            </w:pPr>
            <w:r w:rsidRPr="004160B6">
              <w:rPr>
                <w:rFonts w:ascii="Calibri" w:eastAsia="Times New Roman" w:hAnsi="Calibri" w:cs="Calibri"/>
                <w:color w:val="000000"/>
                <w:lang w:eastAsia="en-IN"/>
              </w:rPr>
              <w:t>Flyer</w:t>
            </w:r>
          </w:p>
        </w:tc>
        <w:tc>
          <w:tcPr>
            <w:tcW w:w="2835" w:type="dxa"/>
            <w:tcBorders>
              <w:top w:val="nil"/>
              <w:left w:val="nil"/>
              <w:bottom w:val="nil"/>
              <w:right w:val="nil"/>
            </w:tcBorders>
            <w:shd w:val="clear" w:color="auto" w:fill="auto"/>
            <w:noWrap/>
            <w:tcMar>
              <w:top w:w="15" w:type="dxa"/>
              <w:left w:w="15" w:type="dxa"/>
              <w:bottom w:w="0" w:type="dxa"/>
              <w:right w:w="15" w:type="dxa"/>
            </w:tcMar>
            <w:vAlign w:val="bottom"/>
            <w:hideMark/>
          </w:tcPr>
          <w:p w14:paraId="7550ADCD" w14:textId="77777777" w:rsidR="004160B6" w:rsidRPr="004160B6" w:rsidRDefault="004160B6" w:rsidP="004160B6">
            <w:pPr>
              <w:spacing w:after="0" w:line="240" w:lineRule="auto"/>
              <w:jc w:val="center"/>
              <w:rPr>
                <w:rFonts w:ascii="Calibri" w:eastAsia="Times New Roman" w:hAnsi="Calibri" w:cs="Calibri"/>
                <w:color w:val="000000"/>
                <w:lang w:eastAsia="en-IN"/>
              </w:rPr>
            </w:pPr>
            <w:r w:rsidRPr="004160B6">
              <w:rPr>
                <w:rFonts w:ascii="Calibri" w:eastAsia="Times New Roman" w:hAnsi="Calibri" w:cs="Calibri"/>
                <w:color w:val="000000"/>
                <w:lang w:eastAsia="en-IN"/>
              </w:rPr>
              <w:t>9</w:t>
            </w:r>
          </w:p>
        </w:tc>
        <w:tc>
          <w:tcPr>
            <w:tcW w:w="2664" w:type="dxa"/>
            <w:tcBorders>
              <w:top w:val="nil"/>
              <w:left w:val="nil"/>
              <w:bottom w:val="nil"/>
              <w:right w:val="nil"/>
            </w:tcBorders>
            <w:shd w:val="clear" w:color="auto" w:fill="auto"/>
            <w:noWrap/>
            <w:tcMar>
              <w:top w:w="15" w:type="dxa"/>
              <w:left w:w="15" w:type="dxa"/>
              <w:bottom w:w="0" w:type="dxa"/>
              <w:right w:w="15" w:type="dxa"/>
            </w:tcMar>
            <w:vAlign w:val="bottom"/>
            <w:hideMark/>
          </w:tcPr>
          <w:p w14:paraId="33287727" w14:textId="77777777" w:rsidR="004160B6" w:rsidRPr="004160B6" w:rsidRDefault="004160B6" w:rsidP="004160B6">
            <w:pPr>
              <w:spacing w:after="0" w:line="240" w:lineRule="auto"/>
              <w:jc w:val="center"/>
              <w:rPr>
                <w:rFonts w:ascii="Calibri" w:eastAsia="Times New Roman" w:hAnsi="Calibri" w:cs="Calibri"/>
                <w:color w:val="000000"/>
                <w:lang w:eastAsia="en-IN"/>
              </w:rPr>
            </w:pPr>
            <w:r w:rsidRPr="004160B6">
              <w:rPr>
                <w:rFonts w:ascii="Calibri" w:eastAsia="Times New Roman" w:hAnsi="Calibri" w:cs="Calibri"/>
                <w:color w:val="000000"/>
                <w:lang w:eastAsia="en-IN"/>
              </w:rPr>
              <w:t>1%</w:t>
            </w:r>
          </w:p>
        </w:tc>
      </w:tr>
      <w:tr w:rsidR="004160B6" w:rsidRPr="004160B6" w14:paraId="5EB430A7" w14:textId="77777777" w:rsidTr="004160B6">
        <w:trPr>
          <w:divId w:val="636498585"/>
          <w:trHeight w:val="288"/>
        </w:trPr>
        <w:tc>
          <w:tcPr>
            <w:tcW w:w="326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7F31949" w14:textId="77777777" w:rsidR="004160B6" w:rsidRPr="004160B6" w:rsidRDefault="004160B6" w:rsidP="004160B6">
            <w:pPr>
              <w:spacing w:after="0" w:line="240" w:lineRule="auto"/>
              <w:rPr>
                <w:rFonts w:ascii="Calibri" w:eastAsia="Times New Roman" w:hAnsi="Calibri" w:cs="Calibri"/>
                <w:color w:val="000000"/>
                <w:lang w:eastAsia="en-IN"/>
              </w:rPr>
            </w:pPr>
            <w:r w:rsidRPr="004160B6">
              <w:rPr>
                <w:rFonts w:ascii="Calibri" w:eastAsia="Times New Roman" w:hAnsi="Calibri" w:cs="Calibri"/>
                <w:color w:val="000000"/>
                <w:lang w:eastAsia="en-IN"/>
              </w:rPr>
              <w:t xml:space="preserve">An annual 'Commute to SU' fair </w:t>
            </w:r>
          </w:p>
        </w:tc>
        <w:tc>
          <w:tcPr>
            <w:tcW w:w="283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41DBE18" w14:textId="77777777" w:rsidR="004160B6" w:rsidRPr="004160B6" w:rsidRDefault="004160B6" w:rsidP="004160B6">
            <w:pPr>
              <w:spacing w:after="0" w:line="240" w:lineRule="auto"/>
              <w:jc w:val="center"/>
              <w:rPr>
                <w:rFonts w:ascii="Calibri" w:eastAsia="Times New Roman" w:hAnsi="Calibri" w:cs="Calibri"/>
                <w:color w:val="000000"/>
                <w:lang w:eastAsia="en-IN"/>
              </w:rPr>
            </w:pPr>
            <w:r w:rsidRPr="004160B6">
              <w:rPr>
                <w:rFonts w:ascii="Calibri" w:eastAsia="Times New Roman" w:hAnsi="Calibri" w:cs="Calibri"/>
                <w:color w:val="000000"/>
                <w:lang w:eastAsia="en-IN"/>
              </w:rPr>
              <w:t>27</w:t>
            </w:r>
          </w:p>
        </w:tc>
        <w:tc>
          <w:tcPr>
            <w:tcW w:w="266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4125783" w14:textId="77777777" w:rsidR="004160B6" w:rsidRPr="004160B6" w:rsidRDefault="004160B6" w:rsidP="004160B6">
            <w:pPr>
              <w:spacing w:after="0" w:line="240" w:lineRule="auto"/>
              <w:jc w:val="center"/>
              <w:rPr>
                <w:rFonts w:ascii="Calibri" w:eastAsia="Times New Roman" w:hAnsi="Calibri" w:cs="Calibri"/>
                <w:color w:val="000000"/>
                <w:lang w:eastAsia="en-IN"/>
              </w:rPr>
            </w:pPr>
            <w:r w:rsidRPr="004160B6">
              <w:rPr>
                <w:rFonts w:ascii="Calibri" w:eastAsia="Times New Roman" w:hAnsi="Calibri" w:cs="Calibri"/>
                <w:color w:val="000000"/>
                <w:lang w:eastAsia="en-IN"/>
              </w:rPr>
              <w:t>2%</w:t>
            </w:r>
          </w:p>
        </w:tc>
      </w:tr>
      <w:tr w:rsidR="004160B6" w:rsidRPr="004160B6" w14:paraId="4B0753A7" w14:textId="77777777" w:rsidTr="004160B6">
        <w:trPr>
          <w:divId w:val="636498585"/>
          <w:trHeight w:val="288"/>
        </w:trPr>
        <w:tc>
          <w:tcPr>
            <w:tcW w:w="3261"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1BB5E5E" w14:textId="23865675" w:rsidR="004160B6" w:rsidRPr="004160B6" w:rsidRDefault="004160B6" w:rsidP="004160B6">
            <w:pPr>
              <w:spacing w:after="0" w:line="240" w:lineRule="auto"/>
              <w:rPr>
                <w:rFonts w:ascii="Calibri" w:eastAsia="Times New Roman" w:hAnsi="Calibri" w:cs="Calibri"/>
                <w:color w:val="000000"/>
                <w:lang w:eastAsia="en-IN"/>
              </w:rPr>
            </w:pPr>
            <w:r w:rsidRPr="004160B6">
              <w:rPr>
                <w:rFonts w:ascii="Calibri" w:eastAsia="Times New Roman" w:hAnsi="Calibri" w:cs="Calibri"/>
                <w:color w:val="000000"/>
                <w:lang w:eastAsia="en-IN"/>
              </w:rPr>
              <w:t>Total</w:t>
            </w:r>
            <w:r w:rsidRPr="004160B6">
              <w:rPr>
                <w:rFonts w:ascii="Calibri" w:eastAsia="Times New Roman" w:hAnsi="Calibri" w:cs="Calibri"/>
                <w:color w:val="000000"/>
                <w:vertAlign w:val="superscript"/>
                <w:lang w:eastAsia="en-IN"/>
              </w:rPr>
              <w:t xml:space="preserve"> a</w:t>
            </w:r>
          </w:p>
        </w:tc>
        <w:tc>
          <w:tcPr>
            <w:tcW w:w="2835"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C2024F9" w14:textId="77777777" w:rsidR="004160B6" w:rsidRPr="004160B6" w:rsidRDefault="004160B6" w:rsidP="004160B6">
            <w:pPr>
              <w:spacing w:after="0" w:line="240" w:lineRule="auto"/>
              <w:jc w:val="center"/>
              <w:rPr>
                <w:rFonts w:ascii="Calibri" w:eastAsia="Times New Roman" w:hAnsi="Calibri" w:cs="Calibri"/>
                <w:color w:val="000000"/>
                <w:lang w:eastAsia="en-IN"/>
              </w:rPr>
            </w:pPr>
            <w:r w:rsidRPr="004160B6">
              <w:rPr>
                <w:rFonts w:ascii="Calibri" w:eastAsia="Times New Roman" w:hAnsi="Calibri" w:cs="Calibri"/>
                <w:color w:val="000000"/>
                <w:lang w:eastAsia="en-IN"/>
              </w:rPr>
              <w:t>1627</w:t>
            </w:r>
          </w:p>
        </w:tc>
        <w:tc>
          <w:tcPr>
            <w:tcW w:w="2664"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083742B8" w14:textId="77777777" w:rsidR="004160B6" w:rsidRPr="004160B6" w:rsidRDefault="004160B6" w:rsidP="004160B6">
            <w:pPr>
              <w:spacing w:after="0" w:line="240" w:lineRule="auto"/>
              <w:jc w:val="center"/>
              <w:rPr>
                <w:rFonts w:ascii="Calibri" w:eastAsia="Times New Roman" w:hAnsi="Calibri" w:cs="Calibri"/>
                <w:color w:val="000000"/>
                <w:lang w:eastAsia="en-IN"/>
              </w:rPr>
            </w:pPr>
            <w:r w:rsidRPr="004160B6">
              <w:rPr>
                <w:rFonts w:ascii="Calibri" w:eastAsia="Times New Roman" w:hAnsi="Calibri" w:cs="Calibri"/>
                <w:color w:val="000000"/>
                <w:lang w:eastAsia="en-IN"/>
              </w:rPr>
              <w:t>100%</w:t>
            </w:r>
          </w:p>
        </w:tc>
      </w:tr>
    </w:tbl>
    <w:p w14:paraId="13D58728" w14:textId="4F57072D" w:rsidR="004160B6" w:rsidRPr="004160B6" w:rsidRDefault="004160B6" w:rsidP="004160B6">
      <w:pPr>
        <w:rPr>
          <w:lang w:val="en-US"/>
        </w:rPr>
      </w:pPr>
      <w:r w:rsidRPr="004160B6">
        <w:rPr>
          <w:vertAlign w:val="superscript"/>
          <w:lang w:val="en-US"/>
        </w:rPr>
        <w:t>a</w:t>
      </w:r>
      <w:r>
        <w:rPr>
          <w:vertAlign w:val="superscript"/>
          <w:lang w:val="en-US"/>
        </w:rPr>
        <w:t xml:space="preserve"> </w:t>
      </w:r>
      <w:r>
        <w:rPr>
          <w:lang w:val="en-US"/>
        </w:rPr>
        <w:t xml:space="preserve">Total number of respondents to this question </w:t>
      </w:r>
    </w:p>
    <w:p w14:paraId="39E6F74C" w14:textId="552483C5" w:rsidR="00D32FA5" w:rsidRDefault="00D32FA5" w:rsidP="00034561">
      <w:pPr>
        <w:pStyle w:val="Heading3"/>
        <w:rPr>
          <w:lang w:val="en-US"/>
        </w:rPr>
      </w:pPr>
      <w:r>
        <w:rPr>
          <w:lang w:val="en-US"/>
        </w:rPr>
        <w:lastRenderedPageBreak/>
        <w:t xml:space="preserve">Suggestions about the Future of SU Transportation </w:t>
      </w:r>
    </w:p>
    <w:p w14:paraId="4D2735D2" w14:textId="1A8DF975" w:rsidR="007E01A1" w:rsidRDefault="003608C0" w:rsidP="007E01A1">
      <w:pPr>
        <w:rPr>
          <w:lang w:val="en-US"/>
        </w:rPr>
      </w:pPr>
      <w:r>
        <w:rPr>
          <w:lang w:val="en-US"/>
        </w:rPr>
        <w:t xml:space="preserve">Respondents were asked to respond with any suggestions about improving commute options at Seattle University and how Seattle University could encourage alternative/sustainable modes of transportation. </w:t>
      </w:r>
    </w:p>
    <w:p w14:paraId="6390BB1A" w14:textId="7355CDFC" w:rsidR="003608C0" w:rsidRPr="007E01A1" w:rsidRDefault="00BF2795" w:rsidP="007E01A1">
      <w:pPr>
        <w:rPr>
          <w:lang w:val="en-US"/>
        </w:rPr>
      </w:pPr>
      <w:r>
        <w:rPr>
          <w:lang w:val="en-US"/>
        </w:rPr>
        <w:t xml:space="preserve">The most common responses were to provide a 100% free and subsidized orca card option for all campus members. Other common responses were to provide greater financial incentives, better facilities like more bike racks and EV chargers on campus, greater and clearer advertisement of the current SU incentives and policies, having more online options for classes, a campus shuttle, and working with the city to provide better and more extensive public transit options. </w:t>
      </w:r>
    </w:p>
    <w:p w14:paraId="74DFFEB8" w14:textId="2B0F373B" w:rsidR="00D32FA5" w:rsidRDefault="00D32FA5" w:rsidP="00D32FA5">
      <w:pPr>
        <w:pStyle w:val="Heading2"/>
        <w:rPr>
          <w:lang w:val="en-US"/>
        </w:rPr>
      </w:pPr>
      <w:r>
        <w:rPr>
          <w:lang w:val="en-US"/>
        </w:rPr>
        <w:t xml:space="preserve">Parking </w:t>
      </w:r>
    </w:p>
    <w:p w14:paraId="01C699C5" w14:textId="35F2FCAF" w:rsidR="00D32FA5" w:rsidRDefault="00D32FA5" w:rsidP="00D32FA5">
      <w:pPr>
        <w:pStyle w:val="Heading3"/>
        <w:rPr>
          <w:lang w:val="en-US"/>
        </w:rPr>
      </w:pPr>
      <w:r>
        <w:rPr>
          <w:lang w:val="en-US"/>
        </w:rPr>
        <w:t>Parking Lo</w:t>
      </w:r>
      <w:r w:rsidR="00DD6B80">
        <w:rPr>
          <w:lang w:val="en-US"/>
        </w:rPr>
        <w:t xml:space="preserve">cation </w:t>
      </w:r>
    </w:p>
    <w:p w14:paraId="0A504789" w14:textId="2EF58EA8" w:rsidR="00DD6B80" w:rsidRDefault="00DD6B80" w:rsidP="00DD6B80">
      <w:pPr>
        <w:rPr>
          <w:lang w:val="en-US"/>
        </w:rPr>
      </w:pPr>
      <w:r>
        <w:rPr>
          <w:lang w:val="en-US"/>
        </w:rPr>
        <w:t xml:space="preserve">Survey respondents who reported driving to campus were asked to indicate their parking location. </w:t>
      </w:r>
    </w:p>
    <w:p w14:paraId="3C91EA30" w14:textId="33441E07" w:rsidR="00353C13" w:rsidRDefault="00C86F54" w:rsidP="00DD6B80">
      <w:pPr>
        <w:rPr>
          <w:lang w:val="en-US"/>
        </w:rPr>
      </w:pPr>
      <w:r w:rsidRPr="00F47A4F">
        <w:rPr>
          <w:lang w:val="en-US"/>
        </w:rPr>
        <w:t xml:space="preserve">Table </w:t>
      </w:r>
      <w:r w:rsidR="00F47A4F">
        <w:rPr>
          <w:lang w:val="en-US"/>
        </w:rPr>
        <w:t>32</w:t>
      </w:r>
      <w:r>
        <w:rPr>
          <w:lang w:val="en-US"/>
        </w:rPr>
        <w:t xml:space="preserve"> shows that </w:t>
      </w:r>
      <w:r w:rsidR="00F47A4F">
        <w:rPr>
          <w:lang w:val="en-US"/>
        </w:rPr>
        <w:t>most</w:t>
      </w:r>
      <w:r>
        <w:rPr>
          <w:lang w:val="en-US"/>
        </w:rPr>
        <w:t xml:space="preserve"> students (73%) use on-campus parking, primarily Broadway garage (38%) and Murphy apartments garage (21%). This is followed by street parking (22%). </w:t>
      </w:r>
    </w:p>
    <w:p w14:paraId="49B1A9B7" w14:textId="7E2A0068" w:rsidR="00C86F54" w:rsidRDefault="00C86F54" w:rsidP="00DD6B80">
      <w:pPr>
        <w:rPr>
          <w:lang w:val="en-US"/>
        </w:rPr>
      </w:pPr>
      <w:r w:rsidRPr="00F47A4F">
        <w:rPr>
          <w:lang w:val="en-US"/>
        </w:rPr>
        <w:t xml:space="preserve">Table </w:t>
      </w:r>
      <w:r w:rsidR="00F47A4F">
        <w:rPr>
          <w:lang w:val="en-US"/>
        </w:rPr>
        <w:t>33</w:t>
      </w:r>
      <w:r w:rsidRPr="00F47A4F">
        <w:rPr>
          <w:lang w:val="en-US"/>
        </w:rPr>
        <w:t xml:space="preserve"> shows</w:t>
      </w:r>
      <w:r>
        <w:rPr>
          <w:lang w:val="en-US"/>
        </w:rPr>
        <w:t xml:space="preserve"> that </w:t>
      </w:r>
      <w:r w:rsidR="00F47A4F">
        <w:rPr>
          <w:lang w:val="en-US"/>
        </w:rPr>
        <w:t>most</w:t>
      </w:r>
      <w:r>
        <w:rPr>
          <w:lang w:val="en-US"/>
        </w:rPr>
        <w:t xml:space="preserve"> employees (84%) use on-campus parking, primarily Broadway garage (42%). This is followed by the Murphy apartments garage (13%), 13</w:t>
      </w:r>
      <w:r w:rsidRPr="00C86F54">
        <w:rPr>
          <w:vertAlign w:val="superscript"/>
          <w:lang w:val="en-US"/>
        </w:rPr>
        <w:t>th</w:t>
      </w:r>
      <w:r>
        <w:rPr>
          <w:lang w:val="en-US"/>
        </w:rPr>
        <w:t xml:space="preserve"> &amp; E. Cherry parking lot (13%) and street parking (13%). </w:t>
      </w:r>
    </w:p>
    <w:p w14:paraId="02E8C390" w14:textId="06A5641F" w:rsidR="00DD6B80" w:rsidRDefault="00DD6B80" w:rsidP="00DD6B80">
      <w:pPr>
        <w:pStyle w:val="Caption"/>
        <w:keepNext/>
      </w:pPr>
      <w:r>
        <w:t xml:space="preserve">Table </w:t>
      </w:r>
      <w:r w:rsidR="00582DE8">
        <w:fldChar w:fldCharType="begin"/>
      </w:r>
      <w:r w:rsidR="00582DE8">
        <w:instrText xml:space="preserve"> SEQ Table \* ARABIC </w:instrText>
      </w:r>
      <w:r w:rsidR="00582DE8">
        <w:fldChar w:fldCharType="separate"/>
      </w:r>
      <w:r w:rsidR="00E20D9C">
        <w:rPr>
          <w:noProof/>
        </w:rPr>
        <w:t>32</w:t>
      </w:r>
      <w:r w:rsidR="00582DE8">
        <w:rPr>
          <w:noProof/>
        </w:rPr>
        <w:fldChar w:fldCharType="end"/>
      </w:r>
      <w:r>
        <w:t xml:space="preserve">: Off Campus Student Parking Locations </w:t>
      </w:r>
    </w:p>
    <w:tbl>
      <w:tblPr>
        <w:tblStyle w:val="TableGrid"/>
        <w:tblW w:w="0" w:type="auto"/>
        <w:tblLook w:val="04A0" w:firstRow="1" w:lastRow="0" w:firstColumn="1" w:lastColumn="0" w:noHBand="0" w:noVBand="1"/>
      </w:tblPr>
      <w:tblGrid>
        <w:gridCol w:w="3080"/>
        <w:gridCol w:w="3081"/>
        <w:gridCol w:w="3081"/>
      </w:tblGrid>
      <w:tr w:rsidR="00DD6B80" w14:paraId="5A5F8769" w14:textId="77777777" w:rsidTr="00353C13">
        <w:tc>
          <w:tcPr>
            <w:tcW w:w="3080" w:type="dxa"/>
            <w:tcBorders>
              <w:left w:val="nil"/>
              <w:bottom w:val="single" w:sz="4" w:space="0" w:color="auto"/>
              <w:right w:val="nil"/>
            </w:tcBorders>
          </w:tcPr>
          <w:p w14:paraId="0AE967AB" w14:textId="4F2854B4" w:rsidR="00DD6B80" w:rsidRDefault="00DD6B80" w:rsidP="00DD6B80">
            <w:pPr>
              <w:rPr>
                <w:lang w:val="en-US"/>
              </w:rPr>
            </w:pPr>
            <w:r>
              <w:rPr>
                <w:lang w:val="en-US"/>
              </w:rPr>
              <w:t xml:space="preserve">Parking Location </w:t>
            </w:r>
          </w:p>
        </w:tc>
        <w:tc>
          <w:tcPr>
            <w:tcW w:w="3081" w:type="dxa"/>
            <w:tcBorders>
              <w:left w:val="nil"/>
              <w:bottom w:val="single" w:sz="4" w:space="0" w:color="auto"/>
              <w:right w:val="nil"/>
            </w:tcBorders>
          </w:tcPr>
          <w:p w14:paraId="373AC1BF" w14:textId="38306859" w:rsidR="00DD6B80" w:rsidRDefault="00DD6B80" w:rsidP="00353C13">
            <w:pPr>
              <w:jc w:val="center"/>
              <w:rPr>
                <w:lang w:val="en-US"/>
              </w:rPr>
            </w:pPr>
            <w:r>
              <w:rPr>
                <w:lang w:val="en-US"/>
              </w:rPr>
              <w:t>Number of Respondents</w:t>
            </w:r>
          </w:p>
        </w:tc>
        <w:tc>
          <w:tcPr>
            <w:tcW w:w="3081" w:type="dxa"/>
            <w:tcBorders>
              <w:left w:val="nil"/>
              <w:bottom w:val="single" w:sz="4" w:space="0" w:color="auto"/>
              <w:right w:val="nil"/>
            </w:tcBorders>
          </w:tcPr>
          <w:p w14:paraId="64277FD2" w14:textId="255ADF50" w:rsidR="00DD6B80" w:rsidRDefault="00DD6B80" w:rsidP="00353C13">
            <w:pPr>
              <w:jc w:val="center"/>
              <w:rPr>
                <w:lang w:val="en-US"/>
              </w:rPr>
            </w:pPr>
            <w:r>
              <w:rPr>
                <w:lang w:val="en-US"/>
              </w:rPr>
              <w:t>% of total responses</w:t>
            </w:r>
          </w:p>
        </w:tc>
      </w:tr>
      <w:tr w:rsidR="00353C13" w14:paraId="6E507BAC" w14:textId="77777777" w:rsidTr="00353C13">
        <w:tc>
          <w:tcPr>
            <w:tcW w:w="3080" w:type="dxa"/>
            <w:tcBorders>
              <w:left w:val="nil"/>
              <w:bottom w:val="nil"/>
              <w:right w:val="nil"/>
            </w:tcBorders>
          </w:tcPr>
          <w:p w14:paraId="1DDAA51B" w14:textId="7D3138BC" w:rsidR="00353C13" w:rsidRDefault="00353C13" w:rsidP="00353C13">
            <w:pPr>
              <w:rPr>
                <w:lang w:val="en-US"/>
              </w:rPr>
            </w:pPr>
            <w:r>
              <w:rPr>
                <w:lang w:val="en-US"/>
              </w:rPr>
              <w:t xml:space="preserve">Broadway Garage </w:t>
            </w:r>
          </w:p>
        </w:tc>
        <w:tc>
          <w:tcPr>
            <w:tcW w:w="3081" w:type="dxa"/>
            <w:tcBorders>
              <w:top w:val="single" w:sz="4" w:space="0" w:color="auto"/>
              <w:left w:val="nil"/>
              <w:bottom w:val="nil"/>
              <w:right w:val="nil"/>
            </w:tcBorders>
            <w:shd w:val="clear" w:color="auto" w:fill="auto"/>
            <w:vAlign w:val="center"/>
          </w:tcPr>
          <w:p w14:paraId="67FCCE1B" w14:textId="15F48089" w:rsidR="00353C13" w:rsidRDefault="00353C13" w:rsidP="00353C13">
            <w:pPr>
              <w:jc w:val="center"/>
              <w:rPr>
                <w:lang w:val="en-US"/>
              </w:rPr>
            </w:pPr>
            <w:r>
              <w:rPr>
                <w:rFonts w:ascii="Calibri" w:hAnsi="Calibri" w:cs="Calibri"/>
                <w:color w:val="000000"/>
                <w:lang w:val="en-US"/>
              </w:rPr>
              <w:t>183</w:t>
            </w:r>
          </w:p>
        </w:tc>
        <w:tc>
          <w:tcPr>
            <w:tcW w:w="3081" w:type="dxa"/>
            <w:tcBorders>
              <w:top w:val="single" w:sz="4" w:space="0" w:color="auto"/>
              <w:left w:val="nil"/>
              <w:bottom w:val="nil"/>
              <w:right w:val="nil"/>
            </w:tcBorders>
            <w:shd w:val="clear" w:color="auto" w:fill="auto"/>
            <w:vAlign w:val="center"/>
          </w:tcPr>
          <w:p w14:paraId="687BBEB8" w14:textId="4824B14E" w:rsidR="00353C13" w:rsidRDefault="00353C13" w:rsidP="00353C13">
            <w:pPr>
              <w:jc w:val="center"/>
              <w:rPr>
                <w:lang w:val="en-US"/>
              </w:rPr>
            </w:pPr>
            <w:r>
              <w:rPr>
                <w:rFonts w:ascii="Calibri" w:hAnsi="Calibri" w:cs="Calibri"/>
                <w:color w:val="000000"/>
                <w:lang w:val="en-US"/>
              </w:rPr>
              <w:t>38%</w:t>
            </w:r>
          </w:p>
        </w:tc>
      </w:tr>
      <w:tr w:rsidR="00353C13" w14:paraId="1B7820A2" w14:textId="77777777" w:rsidTr="00353C13">
        <w:tc>
          <w:tcPr>
            <w:tcW w:w="3080" w:type="dxa"/>
            <w:tcBorders>
              <w:top w:val="nil"/>
              <w:left w:val="nil"/>
              <w:bottom w:val="nil"/>
              <w:right w:val="nil"/>
            </w:tcBorders>
          </w:tcPr>
          <w:p w14:paraId="20A565BB" w14:textId="1C816EA8" w:rsidR="00353C13" w:rsidRDefault="00353C13" w:rsidP="00353C13">
            <w:pPr>
              <w:rPr>
                <w:lang w:val="en-US"/>
              </w:rPr>
            </w:pPr>
            <w:r>
              <w:rPr>
                <w:lang w:val="en-US"/>
              </w:rPr>
              <w:t>Murphy Apartments garage</w:t>
            </w:r>
          </w:p>
        </w:tc>
        <w:tc>
          <w:tcPr>
            <w:tcW w:w="3081" w:type="dxa"/>
            <w:tcBorders>
              <w:top w:val="nil"/>
              <w:left w:val="nil"/>
              <w:bottom w:val="nil"/>
              <w:right w:val="nil"/>
            </w:tcBorders>
            <w:shd w:val="clear" w:color="auto" w:fill="auto"/>
            <w:vAlign w:val="center"/>
          </w:tcPr>
          <w:p w14:paraId="043C6E4F" w14:textId="28B5DFC5" w:rsidR="00353C13" w:rsidRDefault="00353C13" w:rsidP="00353C13">
            <w:pPr>
              <w:jc w:val="center"/>
              <w:rPr>
                <w:lang w:val="en-US"/>
              </w:rPr>
            </w:pPr>
            <w:r>
              <w:rPr>
                <w:rFonts w:ascii="Calibri" w:hAnsi="Calibri" w:cs="Calibri"/>
                <w:color w:val="000000"/>
                <w:lang w:val="en-US"/>
              </w:rPr>
              <w:t>99</w:t>
            </w:r>
          </w:p>
        </w:tc>
        <w:tc>
          <w:tcPr>
            <w:tcW w:w="3081" w:type="dxa"/>
            <w:tcBorders>
              <w:top w:val="nil"/>
              <w:left w:val="nil"/>
              <w:bottom w:val="nil"/>
              <w:right w:val="nil"/>
            </w:tcBorders>
            <w:shd w:val="clear" w:color="auto" w:fill="auto"/>
            <w:vAlign w:val="center"/>
          </w:tcPr>
          <w:p w14:paraId="1D608918" w14:textId="3AC7660F" w:rsidR="00353C13" w:rsidRDefault="00353C13" w:rsidP="00353C13">
            <w:pPr>
              <w:jc w:val="center"/>
              <w:rPr>
                <w:lang w:val="en-US"/>
              </w:rPr>
            </w:pPr>
            <w:r>
              <w:rPr>
                <w:rFonts w:ascii="Calibri" w:hAnsi="Calibri" w:cs="Calibri"/>
                <w:color w:val="000000"/>
                <w:lang w:val="en-US"/>
              </w:rPr>
              <w:t>21%</w:t>
            </w:r>
          </w:p>
        </w:tc>
      </w:tr>
      <w:tr w:rsidR="00353C13" w14:paraId="20F2C489" w14:textId="77777777" w:rsidTr="00353C13">
        <w:tc>
          <w:tcPr>
            <w:tcW w:w="3080" w:type="dxa"/>
            <w:tcBorders>
              <w:top w:val="nil"/>
              <w:left w:val="nil"/>
              <w:bottom w:val="nil"/>
              <w:right w:val="nil"/>
            </w:tcBorders>
          </w:tcPr>
          <w:p w14:paraId="6A88A231" w14:textId="36113B42" w:rsidR="00353C13" w:rsidRDefault="00353C13" w:rsidP="00353C13">
            <w:pPr>
              <w:rPr>
                <w:lang w:val="en-US"/>
              </w:rPr>
            </w:pPr>
            <w:r>
              <w:rPr>
                <w:lang w:val="en-US"/>
              </w:rPr>
              <w:t>Chardin parking lot</w:t>
            </w:r>
          </w:p>
        </w:tc>
        <w:tc>
          <w:tcPr>
            <w:tcW w:w="3081" w:type="dxa"/>
            <w:tcBorders>
              <w:top w:val="nil"/>
              <w:left w:val="nil"/>
              <w:bottom w:val="nil"/>
              <w:right w:val="nil"/>
            </w:tcBorders>
            <w:shd w:val="clear" w:color="auto" w:fill="auto"/>
            <w:vAlign w:val="center"/>
          </w:tcPr>
          <w:p w14:paraId="16C32C9C" w14:textId="5EEAB9E5" w:rsidR="00353C13" w:rsidRDefault="00353C13" w:rsidP="00353C13">
            <w:pPr>
              <w:jc w:val="center"/>
              <w:rPr>
                <w:lang w:val="en-US"/>
              </w:rPr>
            </w:pPr>
            <w:r>
              <w:rPr>
                <w:rFonts w:ascii="Calibri" w:hAnsi="Calibri" w:cs="Calibri"/>
                <w:color w:val="000000"/>
                <w:lang w:val="en-US"/>
              </w:rPr>
              <w:t>4</w:t>
            </w:r>
          </w:p>
        </w:tc>
        <w:tc>
          <w:tcPr>
            <w:tcW w:w="3081" w:type="dxa"/>
            <w:tcBorders>
              <w:top w:val="nil"/>
              <w:left w:val="nil"/>
              <w:bottom w:val="nil"/>
              <w:right w:val="nil"/>
            </w:tcBorders>
            <w:shd w:val="clear" w:color="auto" w:fill="auto"/>
            <w:vAlign w:val="center"/>
          </w:tcPr>
          <w:p w14:paraId="58932B58" w14:textId="4114FCA3" w:rsidR="00353C13" w:rsidRDefault="00353C13" w:rsidP="00353C13">
            <w:pPr>
              <w:jc w:val="center"/>
              <w:rPr>
                <w:lang w:val="en-US"/>
              </w:rPr>
            </w:pPr>
            <w:r>
              <w:rPr>
                <w:rFonts w:ascii="Calibri" w:hAnsi="Calibri" w:cs="Calibri"/>
                <w:color w:val="000000"/>
                <w:lang w:val="en-US"/>
              </w:rPr>
              <w:t>1%</w:t>
            </w:r>
          </w:p>
        </w:tc>
      </w:tr>
      <w:tr w:rsidR="00353C13" w14:paraId="2632AF39" w14:textId="77777777" w:rsidTr="00353C13">
        <w:tc>
          <w:tcPr>
            <w:tcW w:w="3080" w:type="dxa"/>
            <w:tcBorders>
              <w:top w:val="nil"/>
              <w:left w:val="nil"/>
              <w:bottom w:val="nil"/>
              <w:right w:val="nil"/>
            </w:tcBorders>
          </w:tcPr>
          <w:p w14:paraId="1C6A6F06" w14:textId="6EB7D565" w:rsidR="00353C13" w:rsidRDefault="00353C13" w:rsidP="00353C13">
            <w:pPr>
              <w:rPr>
                <w:lang w:val="en-US"/>
              </w:rPr>
            </w:pPr>
            <w:r>
              <w:rPr>
                <w:lang w:val="en-US"/>
              </w:rPr>
              <w:t>10</w:t>
            </w:r>
            <w:r w:rsidRPr="00DD6B80">
              <w:rPr>
                <w:vertAlign w:val="superscript"/>
                <w:lang w:val="en-US"/>
              </w:rPr>
              <w:t>th</w:t>
            </w:r>
            <w:r>
              <w:rPr>
                <w:lang w:val="en-US"/>
              </w:rPr>
              <w:t xml:space="preserve"> &amp; E. Columbia parking lot </w:t>
            </w:r>
          </w:p>
        </w:tc>
        <w:tc>
          <w:tcPr>
            <w:tcW w:w="3081" w:type="dxa"/>
            <w:tcBorders>
              <w:top w:val="nil"/>
              <w:left w:val="nil"/>
              <w:bottom w:val="nil"/>
              <w:right w:val="nil"/>
            </w:tcBorders>
            <w:shd w:val="clear" w:color="auto" w:fill="auto"/>
            <w:vAlign w:val="center"/>
          </w:tcPr>
          <w:p w14:paraId="3A31F5F2" w14:textId="551F314F" w:rsidR="00353C13" w:rsidRDefault="00353C13" w:rsidP="00353C13">
            <w:pPr>
              <w:jc w:val="center"/>
              <w:rPr>
                <w:lang w:val="en-US"/>
              </w:rPr>
            </w:pPr>
            <w:r>
              <w:rPr>
                <w:rFonts w:ascii="Calibri" w:hAnsi="Calibri" w:cs="Calibri"/>
                <w:color w:val="000000"/>
                <w:lang w:val="en-US"/>
              </w:rPr>
              <w:t>15</w:t>
            </w:r>
          </w:p>
        </w:tc>
        <w:tc>
          <w:tcPr>
            <w:tcW w:w="3081" w:type="dxa"/>
            <w:tcBorders>
              <w:top w:val="nil"/>
              <w:left w:val="nil"/>
              <w:bottom w:val="nil"/>
              <w:right w:val="nil"/>
            </w:tcBorders>
            <w:shd w:val="clear" w:color="auto" w:fill="auto"/>
            <w:vAlign w:val="center"/>
          </w:tcPr>
          <w:p w14:paraId="29B52AAB" w14:textId="19E08653" w:rsidR="00353C13" w:rsidRDefault="00353C13" w:rsidP="00353C13">
            <w:pPr>
              <w:jc w:val="center"/>
              <w:rPr>
                <w:lang w:val="en-US"/>
              </w:rPr>
            </w:pPr>
            <w:r>
              <w:rPr>
                <w:rFonts w:ascii="Calibri" w:hAnsi="Calibri" w:cs="Calibri"/>
                <w:color w:val="000000"/>
                <w:lang w:val="en-US"/>
              </w:rPr>
              <w:t>3%</w:t>
            </w:r>
          </w:p>
        </w:tc>
      </w:tr>
      <w:tr w:rsidR="00353C13" w14:paraId="5C50C34E" w14:textId="77777777" w:rsidTr="00353C13">
        <w:tc>
          <w:tcPr>
            <w:tcW w:w="3080" w:type="dxa"/>
            <w:tcBorders>
              <w:top w:val="nil"/>
              <w:left w:val="nil"/>
              <w:bottom w:val="nil"/>
              <w:right w:val="nil"/>
            </w:tcBorders>
          </w:tcPr>
          <w:p w14:paraId="0178F407" w14:textId="16C28702" w:rsidR="00353C13" w:rsidRDefault="00353C13" w:rsidP="00353C13">
            <w:pPr>
              <w:rPr>
                <w:lang w:val="en-US"/>
              </w:rPr>
            </w:pPr>
            <w:r>
              <w:rPr>
                <w:lang w:val="en-US"/>
              </w:rPr>
              <w:t>10</w:t>
            </w:r>
            <w:r w:rsidRPr="00DD6B80">
              <w:rPr>
                <w:vertAlign w:val="superscript"/>
                <w:lang w:val="en-US"/>
              </w:rPr>
              <w:t>th</w:t>
            </w:r>
            <w:r>
              <w:rPr>
                <w:lang w:val="en-US"/>
              </w:rPr>
              <w:t xml:space="preserve"> &amp; E. Jefferson parking lot</w:t>
            </w:r>
          </w:p>
        </w:tc>
        <w:tc>
          <w:tcPr>
            <w:tcW w:w="3081" w:type="dxa"/>
            <w:tcBorders>
              <w:top w:val="nil"/>
              <w:left w:val="nil"/>
              <w:bottom w:val="nil"/>
              <w:right w:val="nil"/>
            </w:tcBorders>
            <w:shd w:val="clear" w:color="auto" w:fill="auto"/>
            <w:vAlign w:val="center"/>
          </w:tcPr>
          <w:p w14:paraId="18366D9D" w14:textId="08CCE9D8" w:rsidR="00353C13" w:rsidRDefault="00353C13" w:rsidP="00353C13">
            <w:pPr>
              <w:jc w:val="center"/>
              <w:rPr>
                <w:lang w:val="en-US"/>
              </w:rPr>
            </w:pPr>
            <w:r>
              <w:rPr>
                <w:rFonts w:ascii="Calibri" w:hAnsi="Calibri" w:cs="Calibri"/>
                <w:color w:val="000000"/>
                <w:lang w:val="en-US"/>
              </w:rPr>
              <w:t>1</w:t>
            </w:r>
          </w:p>
        </w:tc>
        <w:tc>
          <w:tcPr>
            <w:tcW w:w="3081" w:type="dxa"/>
            <w:tcBorders>
              <w:top w:val="nil"/>
              <w:left w:val="nil"/>
              <w:bottom w:val="nil"/>
              <w:right w:val="nil"/>
            </w:tcBorders>
            <w:shd w:val="clear" w:color="auto" w:fill="auto"/>
            <w:vAlign w:val="center"/>
          </w:tcPr>
          <w:p w14:paraId="7B17D4EF" w14:textId="35A45AEE" w:rsidR="00353C13" w:rsidRDefault="00353C13" w:rsidP="00353C13">
            <w:pPr>
              <w:jc w:val="center"/>
              <w:rPr>
                <w:lang w:val="en-US"/>
              </w:rPr>
            </w:pPr>
            <w:r>
              <w:rPr>
                <w:rFonts w:ascii="Calibri" w:hAnsi="Calibri" w:cs="Calibri"/>
                <w:color w:val="000000"/>
                <w:lang w:val="en-US"/>
              </w:rPr>
              <w:t>&lt;1%</w:t>
            </w:r>
          </w:p>
        </w:tc>
      </w:tr>
      <w:tr w:rsidR="00353C13" w14:paraId="75C38BF2" w14:textId="77777777" w:rsidTr="00353C13">
        <w:tc>
          <w:tcPr>
            <w:tcW w:w="3080" w:type="dxa"/>
            <w:tcBorders>
              <w:top w:val="nil"/>
              <w:left w:val="nil"/>
              <w:bottom w:val="nil"/>
              <w:right w:val="nil"/>
            </w:tcBorders>
          </w:tcPr>
          <w:p w14:paraId="21616DEA" w14:textId="23035992" w:rsidR="00353C13" w:rsidRDefault="00353C13" w:rsidP="00353C13">
            <w:pPr>
              <w:rPr>
                <w:lang w:val="en-US"/>
              </w:rPr>
            </w:pPr>
            <w:r>
              <w:rPr>
                <w:lang w:val="en-US"/>
              </w:rPr>
              <w:t>13</w:t>
            </w:r>
            <w:r w:rsidRPr="00DD6B80">
              <w:rPr>
                <w:vertAlign w:val="superscript"/>
                <w:lang w:val="en-US"/>
              </w:rPr>
              <w:t>th</w:t>
            </w:r>
            <w:r>
              <w:rPr>
                <w:lang w:val="en-US"/>
              </w:rPr>
              <w:t xml:space="preserve"> &amp; E. Cherry parking lot</w:t>
            </w:r>
          </w:p>
        </w:tc>
        <w:tc>
          <w:tcPr>
            <w:tcW w:w="3081" w:type="dxa"/>
            <w:tcBorders>
              <w:top w:val="nil"/>
              <w:left w:val="nil"/>
              <w:bottom w:val="nil"/>
              <w:right w:val="nil"/>
            </w:tcBorders>
            <w:shd w:val="clear" w:color="auto" w:fill="auto"/>
            <w:vAlign w:val="center"/>
          </w:tcPr>
          <w:p w14:paraId="31C27709" w14:textId="321DFDAD" w:rsidR="00353C13" w:rsidRDefault="00353C13" w:rsidP="00353C13">
            <w:pPr>
              <w:jc w:val="center"/>
              <w:rPr>
                <w:lang w:val="en-US"/>
              </w:rPr>
            </w:pPr>
            <w:r>
              <w:rPr>
                <w:rFonts w:ascii="Calibri" w:hAnsi="Calibri" w:cs="Calibri"/>
                <w:color w:val="000000"/>
                <w:lang w:val="en-US"/>
              </w:rPr>
              <w:t>5</w:t>
            </w:r>
          </w:p>
        </w:tc>
        <w:tc>
          <w:tcPr>
            <w:tcW w:w="3081" w:type="dxa"/>
            <w:tcBorders>
              <w:top w:val="nil"/>
              <w:left w:val="nil"/>
              <w:bottom w:val="nil"/>
              <w:right w:val="nil"/>
            </w:tcBorders>
            <w:shd w:val="clear" w:color="auto" w:fill="auto"/>
            <w:vAlign w:val="center"/>
          </w:tcPr>
          <w:p w14:paraId="0C5D639F" w14:textId="3D147AA2" w:rsidR="00353C13" w:rsidRDefault="00353C13" w:rsidP="00353C13">
            <w:pPr>
              <w:jc w:val="center"/>
              <w:rPr>
                <w:lang w:val="en-US"/>
              </w:rPr>
            </w:pPr>
            <w:r>
              <w:rPr>
                <w:rFonts w:ascii="Calibri" w:hAnsi="Calibri" w:cs="Calibri"/>
                <w:color w:val="000000"/>
                <w:lang w:val="en-US"/>
              </w:rPr>
              <w:t>1%</w:t>
            </w:r>
          </w:p>
        </w:tc>
      </w:tr>
      <w:tr w:rsidR="00353C13" w14:paraId="361947EB" w14:textId="77777777" w:rsidTr="00353C13">
        <w:tc>
          <w:tcPr>
            <w:tcW w:w="3080" w:type="dxa"/>
            <w:tcBorders>
              <w:top w:val="nil"/>
              <w:left w:val="nil"/>
              <w:bottom w:val="nil"/>
              <w:right w:val="nil"/>
            </w:tcBorders>
          </w:tcPr>
          <w:p w14:paraId="69DCC42A" w14:textId="683DDE1F" w:rsidR="00353C13" w:rsidRDefault="00353C13" w:rsidP="00353C13">
            <w:pPr>
              <w:rPr>
                <w:lang w:val="en-US"/>
              </w:rPr>
            </w:pPr>
            <w:r>
              <w:rPr>
                <w:lang w:val="en-US"/>
              </w:rPr>
              <w:t>14</w:t>
            </w:r>
            <w:r w:rsidRPr="006E22A3">
              <w:rPr>
                <w:vertAlign w:val="superscript"/>
                <w:lang w:val="en-US"/>
              </w:rPr>
              <w:t>th</w:t>
            </w:r>
            <w:r>
              <w:rPr>
                <w:lang w:val="en-US"/>
              </w:rPr>
              <w:t xml:space="preserve"> &amp; E. Jefferson parking lot </w:t>
            </w:r>
          </w:p>
        </w:tc>
        <w:tc>
          <w:tcPr>
            <w:tcW w:w="3081" w:type="dxa"/>
            <w:tcBorders>
              <w:top w:val="nil"/>
              <w:left w:val="nil"/>
              <w:bottom w:val="nil"/>
              <w:right w:val="nil"/>
            </w:tcBorders>
            <w:shd w:val="clear" w:color="auto" w:fill="auto"/>
            <w:vAlign w:val="center"/>
          </w:tcPr>
          <w:p w14:paraId="555E65D5" w14:textId="76526E82" w:rsidR="00353C13" w:rsidRDefault="00353C13" w:rsidP="00353C13">
            <w:pPr>
              <w:jc w:val="center"/>
              <w:rPr>
                <w:lang w:val="en-US"/>
              </w:rPr>
            </w:pPr>
            <w:r>
              <w:rPr>
                <w:rFonts w:ascii="Calibri" w:hAnsi="Calibri" w:cs="Calibri"/>
                <w:color w:val="000000"/>
                <w:lang w:val="en-US"/>
              </w:rPr>
              <w:t>4</w:t>
            </w:r>
          </w:p>
        </w:tc>
        <w:tc>
          <w:tcPr>
            <w:tcW w:w="3081" w:type="dxa"/>
            <w:tcBorders>
              <w:top w:val="nil"/>
              <w:left w:val="nil"/>
              <w:bottom w:val="nil"/>
              <w:right w:val="nil"/>
            </w:tcBorders>
            <w:shd w:val="clear" w:color="auto" w:fill="auto"/>
            <w:vAlign w:val="center"/>
          </w:tcPr>
          <w:p w14:paraId="21758FC5" w14:textId="7A0268C7" w:rsidR="00353C13" w:rsidRDefault="00353C13" w:rsidP="00353C13">
            <w:pPr>
              <w:jc w:val="center"/>
              <w:rPr>
                <w:lang w:val="en-US"/>
              </w:rPr>
            </w:pPr>
            <w:r>
              <w:rPr>
                <w:rFonts w:ascii="Calibri" w:hAnsi="Calibri" w:cs="Calibri"/>
                <w:color w:val="000000"/>
                <w:lang w:val="en-US"/>
              </w:rPr>
              <w:t>1%</w:t>
            </w:r>
          </w:p>
        </w:tc>
      </w:tr>
      <w:tr w:rsidR="00353C13" w14:paraId="6BDC397F" w14:textId="77777777" w:rsidTr="00353C13">
        <w:tc>
          <w:tcPr>
            <w:tcW w:w="3080" w:type="dxa"/>
            <w:tcBorders>
              <w:top w:val="nil"/>
              <w:left w:val="nil"/>
              <w:bottom w:val="nil"/>
              <w:right w:val="nil"/>
            </w:tcBorders>
          </w:tcPr>
          <w:p w14:paraId="3FB0F365" w14:textId="6344CFB6" w:rsidR="00353C13" w:rsidRDefault="00353C13" w:rsidP="00353C13">
            <w:pPr>
              <w:rPr>
                <w:lang w:val="en-US"/>
              </w:rPr>
            </w:pPr>
            <w:r>
              <w:rPr>
                <w:lang w:val="en-US"/>
              </w:rPr>
              <w:t xml:space="preserve">Visitor parking lot </w:t>
            </w:r>
          </w:p>
        </w:tc>
        <w:tc>
          <w:tcPr>
            <w:tcW w:w="3081" w:type="dxa"/>
            <w:tcBorders>
              <w:top w:val="nil"/>
              <w:left w:val="nil"/>
              <w:bottom w:val="nil"/>
              <w:right w:val="nil"/>
            </w:tcBorders>
            <w:shd w:val="clear" w:color="auto" w:fill="auto"/>
            <w:vAlign w:val="center"/>
          </w:tcPr>
          <w:p w14:paraId="02764196" w14:textId="1AE9A86B" w:rsidR="00353C13" w:rsidRDefault="00353C13" w:rsidP="00353C13">
            <w:pPr>
              <w:jc w:val="center"/>
              <w:rPr>
                <w:lang w:val="en-US"/>
              </w:rPr>
            </w:pPr>
            <w:r>
              <w:rPr>
                <w:rFonts w:ascii="Calibri" w:hAnsi="Calibri" w:cs="Calibri"/>
                <w:color w:val="000000"/>
                <w:lang w:val="en-US"/>
              </w:rPr>
              <w:t>42</w:t>
            </w:r>
          </w:p>
        </w:tc>
        <w:tc>
          <w:tcPr>
            <w:tcW w:w="3081" w:type="dxa"/>
            <w:tcBorders>
              <w:top w:val="nil"/>
              <w:left w:val="nil"/>
              <w:bottom w:val="nil"/>
              <w:right w:val="nil"/>
            </w:tcBorders>
            <w:shd w:val="clear" w:color="auto" w:fill="auto"/>
            <w:vAlign w:val="center"/>
          </w:tcPr>
          <w:p w14:paraId="0DBECD72" w14:textId="238D3D15" w:rsidR="00353C13" w:rsidRDefault="00353C13" w:rsidP="00353C13">
            <w:pPr>
              <w:jc w:val="center"/>
              <w:rPr>
                <w:lang w:val="en-US"/>
              </w:rPr>
            </w:pPr>
            <w:r>
              <w:rPr>
                <w:rFonts w:ascii="Calibri" w:hAnsi="Calibri" w:cs="Calibri"/>
                <w:color w:val="000000"/>
                <w:lang w:val="en-US"/>
              </w:rPr>
              <w:t>9%</w:t>
            </w:r>
          </w:p>
        </w:tc>
      </w:tr>
      <w:tr w:rsidR="00353C13" w14:paraId="3364D36B" w14:textId="77777777" w:rsidTr="00353C13">
        <w:tc>
          <w:tcPr>
            <w:tcW w:w="3080" w:type="dxa"/>
            <w:tcBorders>
              <w:top w:val="nil"/>
              <w:left w:val="nil"/>
              <w:bottom w:val="nil"/>
              <w:right w:val="nil"/>
            </w:tcBorders>
          </w:tcPr>
          <w:p w14:paraId="58981485" w14:textId="53CA547E" w:rsidR="00353C13" w:rsidRDefault="00353C13" w:rsidP="00353C13">
            <w:pPr>
              <w:rPr>
                <w:lang w:val="en-US"/>
              </w:rPr>
            </w:pPr>
            <w:r>
              <w:rPr>
                <w:lang w:val="en-US"/>
              </w:rPr>
              <w:t xml:space="preserve">Off campus parking lot/ garage </w:t>
            </w:r>
          </w:p>
        </w:tc>
        <w:tc>
          <w:tcPr>
            <w:tcW w:w="3081" w:type="dxa"/>
            <w:tcBorders>
              <w:top w:val="nil"/>
              <w:left w:val="nil"/>
              <w:bottom w:val="nil"/>
              <w:right w:val="nil"/>
            </w:tcBorders>
            <w:shd w:val="clear" w:color="auto" w:fill="auto"/>
            <w:vAlign w:val="center"/>
          </w:tcPr>
          <w:p w14:paraId="5D581FEF" w14:textId="36229726" w:rsidR="00353C13" w:rsidRDefault="00353C13" w:rsidP="00353C13">
            <w:pPr>
              <w:jc w:val="center"/>
              <w:rPr>
                <w:lang w:val="en-US"/>
              </w:rPr>
            </w:pPr>
            <w:r>
              <w:rPr>
                <w:rFonts w:ascii="Calibri" w:hAnsi="Calibri" w:cs="Calibri"/>
                <w:color w:val="000000"/>
                <w:lang w:val="en-US"/>
              </w:rPr>
              <w:t>14</w:t>
            </w:r>
          </w:p>
        </w:tc>
        <w:tc>
          <w:tcPr>
            <w:tcW w:w="3081" w:type="dxa"/>
            <w:tcBorders>
              <w:top w:val="nil"/>
              <w:left w:val="nil"/>
              <w:bottom w:val="nil"/>
              <w:right w:val="nil"/>
            </w:tcBorders>
            <w:shd w:val="clear" w:color="auto" w:fill="auto"/>
            <w:vAlign w:val="center"/>
          </w:tcPr>
          <w:p w14:paraId="18CE0A10" w14:textId="3A1272BD" w:rsidR="00353C13" w:rsidRDefault="00353C13" w:rsidP="00353C13">
            <w:pPr>
              <w:jc w:val="center"/>
              <w:rPr>
                <w:lang w:val="en-US"/>
              </w:rPr>
            </w:pPr>
            <w:r>
              <w:rPr>
                <w:rFonts w:ascii="Calibri" w:hAnsi="Calibri" w:cs="Calibri"/>
                <w:color w:val="000000"/>
                <w:lang w:val="en-US"/>
              </w:rPr>
              <w:t>3%</w:t>
            </w:r>
          </w:p>
        </w:tc>
      </w:tr>
      <w:tr w:rsidR="00353C13" w14:paraId="165541DD" w14:textId="77777777" w:rsidTr="00353C13">
        <w:tc>
          <w:tcPr>
            <w:tcW w:w="3080" w:type="dxa"/>
            <w:tcBorders>
              <w:top w:val="nil"/>
              <w:left w:val="nil"/>
              <w:bottom w:val="nil"/>
              <w:right w:val="nil"/>
            </w:tcBorders>
          </w:tcPr>
          <w:p w14:paraId="717AE113" w14:textId="43D03F09" w:rsidR="00353C13" w:rsidRDefault="00353C13" w:rsidP="00353C13">
            <w:pPr>
              <w:rPr>
                <w:lang w:val="en-US"/>
              </w:rPr>
            </w:pPr>
            <w:r>
              <w:rPr>
                <w:lang w:val="en-US"/>
              </w:rPr>
              <w:t xml:space="preserve">Street parking </w:t>
            </w:r>
          </w:p>
        </w:tc>
        <w:tc>
          <w:tcPr>
            <w:tcW w:w="3081" w:type="dxa"/>
            <w:tcBorders>
              <w:top w:val="nil"/>
              <w:left w:val="nil"/>
              <w:bottom w:val="nil"/>
              <w:right w:val="nil"/>
            </w:tcBorders>
            <w:shd w:val="clear" w:color="auto" w:fill="auto"/>
            <w:vAlign w:val="center"/>
          </w:tcPr>
          <w:p w14:paraId="12199821" w14:textId="618CE320" w:rsidR="00353C13" w:rsidRDefault="00353C13" w:rsidP="00353C13">
            <w:pPr>
              <w:jc w:val="center"/>
              <w:rPr>
                <w:lang w:val="en-US"/>
              </w:rPr>
            </w:pPr>
            <w:r>
              <w:rPr>
                <w:rFonts w:ascii="Calibri" w:hAnsi="Calibri" w:cs="Calibri"/>
                <w:color w:val="000000"/>
                <w:lang w:val="en-US"/>
              </w:rPr>
              <w:t>106</w:t>
            </w:r>
          </w:p>
        </w:tc>
        <w:tc>
          <w:tcPr>
            <w:tcW w:w="3081" w:type="dxa"/>
            <w:tcBorders>
              <w:top w:val="nil"/>
              <w:left w:val="nil"/>
              <w:bottom w:val="nil"/>
              <w:right w:val="nil"/>
            </w:tcBorders>
            <w:shd w:val="clear" w:color="auto" w:fill="auto"/>
            <w:vAlign w:val="center"/>
          </w:tcPr>
          <w:p w14:paraId="7AEDF823" w14:textId="57EF78F1" w:rsidR="00353C13" w:rsidRDefault="00353C13" w:rsidP="00353C13">
            <w:pPr>
              <w:jc w:val="center"/>
              <w:rPr>
                <w:lang w:val="en-US"/>
              </w:rPr>
            </w:pPr>
            <w:r>
              <w:rPr>
                <w:rFonts w:ascii="Calibri" w:hAnsi="Calibri" w:cs="Calibri"/>
                <w:color w:val="000000"/>
                <w:lang w:val="en-US"/>
              </w:rPr>
              <w:t>22%</w:t>
            </w:r>
          </w:p>
        </w:tc>
      </w:tr>
      <w:tr w:rsidR="00353C13" w14:paraId="2F37849A" w14:textId="77777777" w:rsidTr="00353C13">
        <w:tc>
          <w:tcPr>
            <w:tcW w:w="3080" w:type="dxa"/>
            <w:tcBorders>
              <w:top w:val="nil"/>
              <w:left w:val="nil"/>
              <w:bottom w:val="single" w:sz="4" w:space="0" w:color="auto"/>
              <w:right w:val="nil"/>
            </w:tcBorders>
          </w:tcPr>
          <w:p w14:paraId="4CE50B45" w14:textId="651CB8B3" w:rsidR="00353C13" w:rsidRDefault="00353C13" w:rsidP="00353C13">
            <w:pPr>
              <w:rPr>
                <w:lang w:val="en-US"/>
              </w:rPr>
            </w:pPr>
            <w:r>
              <w:rPr>
                <w:lang w:val="en-US"/>
              </w:rPr>
              <w:t xml:space="preserve">Private storage arrangement </w:t>
            </w:r>
          </w:p>
        </w:tc>
        <w:tc>
          <w:tcPr>
            <w:tcW w:w="3081" w:type="dxa"/>
            <w:tcBorders>
              <w:top w:val="nil"/>
              <w:left w:val="nil"/>
              <w:bottom w:val="single" w:sz="4" w:space="0" w:color="auto"/>
              <w:right w:val="nil"/>
            </w:tcBorders>
            <w:shd w:val="clear" w:color="auto" w:fill="auto"/>
            <w:vAlign w:val="center"/>
          </w:tcPr>
          <w:p w14:paraId="09EE3E98" w14:textId="09EF93BD" w:rsidR="00353C13" w:rsidRDefault="00353C13" w:rsidP="00353C13">
            <w:pPr>
              <w:jc w:val="center"/>
              <w:rPr>
                <w:lang w:val="en-US"/>
              </w:rPr>
            </w:pPr>
            <w:r>
              <w:rPr>
                <w:rFonts w:ascii="Calibri" w:hAnsi="Calibri" w:cs="Calibri"/>
                <w:color w:val="000000"/>
                <w:lang w:val="en-US"/>
              </w:rPr>
              <w:t>8</w:t>
            </w:r>
          </w:p>
        </w:tc>
        <w:tc>
          <w:tcPr>
            <w:tcW w:w="3081" w:type="dxa"/>
            <w:tcBorders>
              <w:top w:val="nil"/>
              <w:left w:val="nil"/>
              <w:bottom w:val="single" w:sz="4" w:space="0" w:color="auto"/>
              <w:right w:val="nil"/>
            </w:tcBorders>
            <w:shd w:val="clear" w:color="auto" w:fill="auto"/>
            <w:vAlign w:val="center"/>
          </w:tcPr>
          <w:p w14:paraId="13E40F9C" w14:textId="59318013" w:rsidR="00353C13" w:rsidRDefault="00353C13" w:rsidP="00353C13">
            <w:pPr>
              <w:jc w:val="center"/>
              <w:rPr>
                <w:lang w:val="en-US"/>
              </w:rPr>
            </w:pPr>
            <w:r>
              <w:rPr>
                <w:rFonts w:ascii="Calibri" w:hAnsi="Calibri" w:cs="Calibri"/>
                <w:color w:val="000000"/>
                <w:lang w:val="en-US"/>
              </w:rPr>
              <w:t>2%</w:t>
            </w:r>
          </w:p>
        </w:tc>
      </w:tr>
      <w:tr w:rsidR="00353C13" w14:paraId="41BD4838" w14:textId="77777777" w:rsidTr="00353C13">
        <w:tc>
          <w:tcPr>
            <w:tcW w:w="3080" w:type="dxa"/>
            <w:tcBorders>
              <w:left w:val="nil"/>
              <w:right w:val="nil"/>
            </w:tcBorders>
          </w:tcPr>
          <w:p w14:paraId="108A6555" w14:textId="1E66668A" w:rsidR="00353C13" w:rsidRDefault="00353C13" w:rsidP="00353C13">
            <w:pPr>
              <w:rPr>
                <w:lang w:val="en-US"/>
              </w:rPr>
            </w:pPr>
            <w:r>
              <w:rPr>
                <w:lang w:val="en-US"/>
              </w:rPr>
              <w:t xml:space="preserve">Total </w:t>
            </w:r>
          </w:p>
        </w:tc>
        <w:tc>
          <w:tcPr>
            <w:tcW w:w="3081" w:type="dxa"/>
            <w:tcBorders>
              <w:top w:val="single" w:sz="4" w:space="0" w:color="auto"/>
              <w:left w:val="nil"/>
              <w:bottom w:val="single" w:sz="4" w:space="0" w:color="auto"/>
              <w:right w:val="nil"/>
            </w:tcBorders>
            <w:shd w:val="clear" w:color="auto" w:fill="auto"/>
            <w:vAlign w:val="bottom"/>
          </w:tcPr>
          <w:p w14:paraId="285E2B06" w14:textId="6A1422A9" w:rsidR="00353C13" w:rsidRDefault="00353C13" w:rsidP="00353C13">
            <w:pPr>
              <w:jc w:val="center"/>
              <w:rPr>
                <w:lang w:val="en-US"/>
              </w:rPr>
            </w:pPr>
            <w:r>
              <w:rPr>
                <w:rFonts w:ascii="Calibri" w:hAnsi="Calibri" w:cs="Calibri"/>
                <w:color w:val="000000"/>
              </w:rPr>
              <w:t>481</w:t>
            </w:r>
          </w:p>
        </w:tc>
        <w:tc>
          <w:tcPr>
            <w:tcW w:w="3081" w:type="dxa"/>
            <w:tcBorders>
              <w:top w:val="single" w:sz="4" w:space="0" w:color="auto"/>
              <w:left w:val="nil"/>
              <w:bottom w:val="single" w:sz="4" w:space="0" w:color="auto"/>
              <w:right w:val="nil"/>
            </w:tcBorders>
            <w:shd w:val="clear" w:color="auto" w:fill="auto"/>
            <w:vAlign w:val="bottom"/>
          </w:tcPr>
          <w:p w14:paraId="3FA5410C" w14:textId="218296AC" w:rsidR="00353C13" w:rsidRDefault="00353C13" w:rsidP="00353C13">
            <w:pPr>
              <w:jc w:val="center"/>
              <w:rPr>
                <w:lang w:val="en-US"/>
              </w:rPr>
            </w:pPr>
            <w:r>
              <w:rPr>
                <w:rFonts w:ascii="Calibri" w:hAnsi="Calibri" w:cs="Calibri"/>
                <w:color w:val="000000"/>
              </w:rPr>
              <w:t>100.0%</w:t>
            </w:r>
          </w:p>
        </w:tc>
      </w:tr>
    </w:tbl>
    <w:p w14:paraId="367994B6" w14:textId="77777777" w:rsidR="00DD6B80" w:rsidRDefault="00DD6B80" w:rsidP="00DD6B80">
      <w:pPr>
        <w:rPr>
          <w:lang w:val="en-US"/>
        </w:rPr>
      </w:pPr>
    </w:p>
    <w:p w14:paraId="4E7161D4" w14:textId="6B5A8B6B" w:rsidR="00353C13" w:rsidRDefault="00353C13" w:rsidP="00353C13">
      <w:pPr>
        <w:pStyle w:val="Caption"/>
        <w:keepNext/>
      </w:pPr>
      <w:r>
        <w:t xml:space="preserve">Table </w:t>
      </w:r>
      <w:r w:rsidR="00582DE8">
        <w:fldChar w:fldCharType="begin"/>
      </w:r>
      <w:r w:rsidR="00582DE8">
        <w:instrText xml:space="preserve"> SEQ Table \* ARABIC </w:instrText>
      </w:r>
      <w:r w:rsidR="00582DE8">
        <w:fldChar w:fldCharType="separate"/>
      </w:r>
      <w:r w:rsidR="00E20D9C">
        <w:rPr>
          <w:noProof/>
        </w:rPr>
        <w:t>33</w:t>
      </w:r>
      <w:r w:rsidR="00582DE8">
        <w:rPr>
          <w:noProof/>
        </w:rPr>
        <w:fldChar w:fldCharType="end"/>
      </w:r>
      <w:r>
        <w:t xml:space="preserve">: Employee Parking Locations </w:t>
      </w:r>
    </w:p>
    <w:tbl>
      <w:tblPr>
        <w:tblStyle w:val="TableGrid"/>
        <w:tblW w:w="0" w:type="auto"/>
        <w:tblLook w:val="04A0" w:firstRow="1" w:lastRow="0" w:firstColumn="1" w:lastColumn="0" w:noHBand="0" w:noVBand="1"/>
      </w:tblPr>
      <w:tblGrid>
        <w:gridCol w:w="3080"/>
        <w:gridCol w:w="3081"/>
        <w:gridCol w:w="3081"/>
      </w:tblGrid>
      <w:tr w:rsidR="00353C13" w14:paraId="01DA1DCC" w14:textId="77777777" w:rsidTr="00353C13">
        <w:tc>
          <w:tcPr>
            <w:tcW w:w="3080" w:type="dxa"/>
            <w:tcBorders>
              <w:left w:val="nil"/>
              <w:bottom w:val="single" w:sz="4" w:space="0" w:color="auto"/>
              <w:right w:val="nil"/>
            </w:tcBorders>
          </w:tcPr>
          <w:p w14:paraId="4A64B712" w14:textId="77777777" w:rsidR="00353C13" w:rsidRDefault="00353C13" w:rsidP="00737808">
            <w:pPr>
              <w:rPr>
                <w:lang w:val="en-US"/>
              </w:rPr>
            </w:pPr>
            <w:r>
              <w:rPr>
                <w:lang w:val="en-US"/>
              </w:rPr>
              <w:t xml:space="preserve">Parking Location </w:t>
            </w:r>
          </w:p>
        </w:tc>
        <w:tc>
          <w:tcPr>
            <w:tcW w:w="3081" w:type="dxa"/>
            <w:tcBorders>
              <w:left w:val="nil"/>
              <w:bottom w:val="single" w:sz="4" w:space="0" w:color="auto"/>
              <w:right w:val="nil"/>
            </w:tcBorders>
          </w:tcPr>
          <w:p w14:paraId="14CFFD44" w14:textId="76FE3F45" w:rsidR="00353C13" w:rsidRDefault="00353C13" w:rsidP="00353C13">
            <w:pPr>
              <w:jc w:val="center"/>
              <w:rPr>
                <w:lang w:val="en-US"/>
              </w:rPr>
            </w:pPr>
            <w:r>
              <w:rPr>
                <w:lang w:val="en-US"/>
              </w:rPr>
              <w:t>Number of Respondents</w:t>
            </w:r>
          </w:p>
        </w:tc>
        <w:tc>
          <w:tcPr>
            <w:tcW w:w="3081" w:type="dxa"/>
            <w:tcBorders>
              <w:left w:val="nil"/>
              <w:bottom w:val="single" w:sz="4" w:space="0" w:color="auto"/>
              <w:right w:val="nil"/>
            </w:tcBorders>
          </w:tcPr>
          <w:p w14:paraId="0A33D75F" w14:textId="77777777" w:rsidR="00353C13" w:rsidRDefault="00353C13" w:rsidP="00353C13">
            <w:pPr>
              <w:jc w:val="center"/>
              <w:rPr>
                <w:lang w:val="en-US"/>
              </w:rPr>
            </w:pPr>
            <w:r>
              <w:rPr>
                <w:lang w:val="en-US"/>
              </w:rPr>
              <w:t>% of total responses</w:t>
            </w:r>
          </w:p>
        </w:tc>
      </w:tr>
      <w:tr w:rsidR="00353C13" w14:paraId="7708B429" w14:textId="77777777" w:rsidTr="00353C13">
        <w:tc>
          <w:tcPr>
            <w:tcW w:w="3080" w:type="dxa"/>
            <w:tcBorders>
              <w:left w:val="nil"/>
              <w:bottom w:val="nil"/>
              <w:right w:val="nil"/>
            </w:tcBorders>
          </w:tcPr>
          <w:p w14:paraId="27B5DD1F" w14:textId="77777777" w:rsidR="00353C13" w:rsidRDefault="00353C13" w:rsidP="00353C13">
            <w:pPr>
              <w:rPr>
                <w:lang w:val="en-US"/>
              </w:rPr>
            </w:pPr>
            <w:r>
              <w:rPr>
                <w:lang w:val="en-US"/>
              </w:rPr>
              <w:t xml:space="preserve">Broadway Garage </w:t>
            </w:r>
          </w:p>
        </w:tc>
        <w:tc>
          <w:tcPr>
            <w:tcW w:w="3081" w:type="dxa"/>
            <w:tcBorders>
              <w:top w:val="single" w:sz="4" w:space="0" w:color="auto"/>
              <w:left w:val="nil"/>
              <w:bottom w:val="nil"/>
              <w:right w:val="nil"/>
            </w:tcBorders>
            <w:shd w:val="clear" w:color="auto" w:fill="auto"/>
            <w:vAlign w:val="center"/>
          </w:tcPr>
          <w:p w14:paraId="06F0C915" w14:textId="3E0837B2" w:rsidR="00353C13" w:rsidRDefault="00353C13" w:rsidP="00353C13">
            <w:pPr>
              <w:jc w:val="center"/>
              <w:rPr>
                <w:lang w:val="en-US"/>
              </w:rPr>
            </w:pPr>
            <w:r>
              <w:rPr>
                <w:rFonts w:ascii="Calibri" w:hAnsi="Calibri" w:cs="Calibri"/>
                <w:color w:val="000000"/>
                <w:lang w:val="en-US"/>
              </w:rPr>
              <w:t>179</w:t>
            </w:r>
          </w:p>
        </w:tc>
        <w:tc>
          <w:tcPr>
            <w:tcW w:w="3081" w:type="dxa"/>
            <w:tcBorders>
              <w:top w:val="single" w:sz="4" w:space="0" w:color="auto"/>
              <w:left w:val="nil"/>
              <w:bottom w:val="nil"/>
              <w:right w:val="nil"/>
            </w:tcBorders>
            <w:shd w:val="clear" w:color="auto" w:fill="auto"/>
            <w:vAlign w:val="center"/>
          </w:tcPr>
          <w:p w14:paraId="5E5ED470" w14:textId="5C4D7F07" w:rsidR="00353C13" w:rsidRDefault="00353C13" w:rsidP="00353C13">
            <w:pPr>
              <w:jc w:val="center"/>
              <w:rPr>
                <w:lang w:val="en-US"/>
              </w:rPr>
            </w:pPr>
            <w:r>
              <w:rPr>
                <w:rFonts w:ascii="Calibri" w:hAnsi="Calibri" w:cs="Calibri"/>
                <w:color w:val="000000"/>
                <w:lang w:val="en-US"/>
              </w:rPr>
              <w:t>42%</w:t>
            </w:r>
          </w:p>
        </w:tc>
      </w:tr>
      <w:tr w:rsidR="00353C13" w14:paraId="3C1DB138" w14:textId="77777777" w:rsidTr="00353C13">
        <w:tc>
          <w:tcPr>
            <w:tcW w:w="3080" w:type="dxa"/>
            <w:tcBorders>
              <w:top w:val="nil"/>
              <w:left w:val="nil"/>
              <w:bottom w:val="nil"/>
              <w:right w:val="nil"/>
            </w:tcBorders>
          </w:tcPr>
          <w:p w14:paraId="23F4832E" w14:textId="77777777" w:rsidR="00353C13" w:rsidRDefault="00353C13" w:rsidP="00353C13">
            <w:pPr>
              <w:rPr>
                <w:lang w:val="en-US"/>
              </w:rPr>
            </w:pPr>
            <w:r>
              <w:rPr>
                <w:lang w:val="en-US"/>
              </w:rPr>
              <w:t>Murphy Apartments garage</w:t>
            </w:r>
          </w:p>
        </w:tc>
        <w:tc>
          <w:tcPr>
            <w:tcW w:w="3081" w:type="dxa"/>
            <w:tcBorders>
              <w:top w:val="nil"/>
              <w:left w:val="nil"/>
              <w:bottom w:val="nil"/>
              <w:right w:val="nil"/>
            </w:tcBorders>
            <w:shd w:val="clear" w:color="auto" w:fill="auto"/>
            <w:vAlign w:val="center"/>
          </w:tcPr>
          <w:p w14:paraId="76593FF8" w14:textId="240F27CE" w:rsidR="00353C13" w:rsidRDefault="00353C13" w:rsidP="00353C13">
            <w:pPr>
              <w:jc w:val="center"/>
              <w:rPr>
                <w:lang w:val="en-US"/>
              </w:rPr>
            </w:pPr>
            <w:r>
              <w:rPr>
                <w:rFonts w:ascii="Calibri" w:hAnsi="Calibri" w:cs="Calibri"/>
                <w:color w:val="000000"/>
              </w:rPr>
              <w:t>55</w:t>
            </w:r>
          </w:p>
        </w:tc>
        <w:tc>
          <w:tcPr>
            <w:tcW w:w="3081" w:type="dxa"/>
            <w:tcBorders>
              <w:top w:val="nil"/>
              <w:left w:val="nil"/>
              <w:bottom w:val="nil"/>
              <w:right w:val="nil"/>
            </w:tcBorders>
            <w:shd w:val="clear" w:color="auto" w:fill="auto"/>
            <w:vAlign w:val="center"/>
          </w:tcPr>
          <w:p w14:paraId="58F7F924" w14:textId="7476D1C4" w:rsidR="00353C13" w:rsidRDefault="00353C13" w:rsidP="00353C13">
            <w:pPr>
              <w:jc w:val="center"/>
              <w:rPr>
                <w:lang w:val="en-US"/>
              </w:rPr>
            </w:pPr>
            <w:r>
              <w:rPr>
                <w:rFonts w:ascii="Calibri" w:hAnsi="Calibri" w:cs="Calibri"/>
                <w:color w:val="000000"/>
                <w:lang w:val="en-US"/>
              </w:rPr>
              <w:t>13%</w:t>
            </w:r>
          </w:p>
        </w:tc>
      </w:tr>
      <w:tr w:rsidR="00353C13" w14:paraId="34397545" w14:textId="77777777" w:rsidTr="00353C13">
        <w:tc>
          <w:tcPr>
            <w:tcW w:w="3080" w:type="dxa"/>
            <w:tcBorders>
              <w:top w:val="nil"/>
              <w:left w:val="nil"/>
              <w:bottom w:val="nil"/>
              <w:right w:val="nil"/>
            </w:tcBorders>
          </w:tcPr>
          <w:p w14:paraId="5A2494B3" w14:textId="77777777" w:rsidR="00353C13" w:rsidRDefault="00353C13" w:rsidP="00353C13">
            <w:pPr>
              <w:rPr>
                <w:lang w:val="en-US"/>
              </w:rPr>
            </w:pPr>
            <w:r>
              <w:rPr>
                <w:lang w:val="en-US"/>
              </w:rPr>
              <w:t>Chardin parking lot</w:t>
            </w:r>
          </w:p>
        </w:tc>
        <w:tc>
          <w:tcPr>
            <w:tcW w:w="3081" w:type="dxa"/>
            <w:tcBorders>
              <w:top w:val="nil"/>
              <w:left w:val="nil"/>
              <w:bottom w:val="nil"/>
              <w:right w:val="nil"/>
            </w:tcBorders>
            <w:shd w:val="clear" w:color="auto" w:fill="auto"/>
            <w:vAlign w:val="center"/>
          </w:tcPr>
          <w:p w14:paraId="48696B52" w14:textId="0D5A346F" w:rsidR="00353C13" w:rsidRDefault="00353C13" w:rsidP="00353C13">
            <w:pPr>
              <w:jc w:val="center"/>
              <w:rPr>
                <w:lang w:val="en-US"/>
              </w:rPr>
            </w:pPr>
            <w:r>
              <w:rPr>
                <w:rFonts w:ascii="Calibri" w:hAnsi="Calibri" w:cs="Calibri"/>
                <w:color w:val="000000"/>
                <w:lang w:val="en-US"/>
              </w:rPr>
              <w:t>3</w:t>
            </w:r>
          </w:p>
        </w:tc>
        <w:tc>
          <w:tcPr>
            <w:tcW w:w="3081" w:type="dxa"/>
            <w:tcBorders>
              <w:top w:val="nil"/>
              <w:left w:val="nil"/>
              <w:bottom w:val="nil"/>
              <w:right w:val="nil"/>
            </w:tcBorders>
            <w:shd w:val="clear" w:color="auto" w:fill="auto"/>
            <w:vAlign w:val="center"/>
          </w:tcPr>
          <w:p w14:paraId="0F470FE5" w14:textId="589A2CE9" w:rsidR="00353C13" w:rsidRDefault="00353C13" w:rsidP="00353C13">
            <w:pPr>
              <w:jc w:val="center"/>
              <w:rPr>
                <w:lang w:val="en-US"/>
              </w:rPr>
            </w:pPr>
            <w:r>
              <w:rPr>
                <w:rFonts w:ascii="Calibri" w:hAnsi="Calibri" w:cs="Calibri"/>
                <w:color w:val="000000"/>
                <w:lang w:val="en-US"/>
              </w:rPr>
              <w:t>1%</w:t>
            </w:r>
          </w:p>
        </w:tc>
      </w:tr>
      <w:tr w:rsidR="00353C13" w14:paraId="6129E27E" w14:textId="77777777" w:rsidTr="00353C13">
        <w:tc>
          <w:tcPr>
            <w:tcW w:w="3080" w:type="dxa"/>
            <w:tcBorders>
              <w:top w:val="nil"/>
              <w:left w:val="nil"/>
              <w:bottom w:val="nil"/>
              <w:right w:val="nil"/>
            </w:tcBorders>
          </w:tcPr>
          <w:p w14:paraId="1B54B0EF" w14:textId="77777777" w:rsidR="00353C13" w:rsidRDefault="00353C13" w:rsidP="00353C13">
            <w:pPr>
              <w:rPr>
                <w:lang w:val="en-US"/>
              </w:rPr>
            </w:pPr>
            <w:r>
              <w:rPr>
                <w:lang w:val="en-US"/>
              </w:rPr>
              <w:t>10</w:t>
            </w:r>
            <w:r w:rsidRPr="00DD6B80">
              <w:rPr>
                <w:vertAlign w:val="superscript"/>
                <w:lang w:val="en-US"/>
              </w:rPr>
              <w:t>th</w:t>
            </w:r>
            <w:r>
              <w:rPr>
                <w:lang w:val="en-US"/>
              </w:rPr>
              <w:t xml:space="preserve"> &amp; E. Columbia parking lot </w:t>
            </w:r>
          </w:p>
        </w:tc>
        <w:tc>
          <w:tcPr>
            <w:tcW w:w="3081" w:type="dxa"/>
            <w:tcBorders>
              <w:top w:val="nil"/>
              <w:left w:val="nil"/>
              <w:bottom w:val="nil"/>
              <w:right w:val="nil"/>
            </w:tcBorders>
            <w:shd w:val="clear" w:color="auto" w:fill="auto"/>
            <w:vAlign w:val="center"/>
          </w:tcPr>
          <w:p w14:paraId="1B1484A3" w14:textId="2DB9D564" w:rsidR="00353C13" w:rsidRDefault="00353C13" w:rsidP="00353C13">
            <w:pPr>
              <w:jc w:val="center"/>
              <w:rPr>
                <w:lang w:val="en-US"/>
              </w:rPr>
            </w:pPr>
            <w:r>
              <w:rPr>
                <w:rFonts w:ascii="Calibri" w:hAnsi="Calibri" w:cs="Calibri"/>
                <w:color w:val="000000"/>
                <w:lang w:val="en-US"/>
              </w:rPr>
              <w:t>43</w:t>
            </w:r>
          </w:p>
        </w:tc>
        <w:tc>
          <w:tcPr>
            <w:tcW w:w="3081" w:type="dxa"/>
            <w:tcBorders>
              <w:top w:val="nil"/>
              <w:left w:val="nil"/>
              <w:bottom w:val="nil"/>
              <w:right w:val="nil"/>
            </w:tcBorders>
            <w:shd w:val="clear" w:color="auto" w:fill="auto"/>
            <w:vAlign w:val="center"/>
          </w:tcPr>
          <w:p w14:paraId="7D312373" w14:textId="4D3C22A3" w:rsidR="00353C13" w:rsidRDefault="00353C13" w:rsidP="00353C13">
            <w:pPr>
              <w:jc w:val="center"/>
              <w:rPr>
                <w:lang w:val="en-US"/>
              </w:rPr>
            </w:pPr>
            <w:r>
              <w:rPr>
                <w:rFonts w:ascii="Calibri" w:hAnsi="Calibri" w:cs="Calibri"/>
                <w:color w:val="000000"/>
                <w:lang w:val="en-US"/>
              </w:rPr>
              <w:t>10%</w:t>
            </w:r>
          </w:p>
        </w:tc>
      </w:tr>
      <w:tr w:rsidR="00353C13" w14:paraId="0A49E5A5" w14:textId="77777777" w:rsidTr="00353C13">
        <w:tc>
          <w:tcPr>
            <w:tcW w:w="3080" w:type="dxa"/>
            <w:tcBorders>
              <w:top w:val="nil"/>
              <w:left w:val="nil"/>
              <w:bottom w:val="nil"/>
              <w:right w:val="nil"/>
            </w:tcBorders>
          </w:tcPr>
          <w:p w14:paraId="1EE2F562" w14:textId="77777777" w:rsidR="00353C13" w:rsidRDefault="00353C13" w:rsidP="00353C13">
            <w:pPr>
              <w:rPr>
                <w:lang w:val="en-US"/>
              </w:rPr>
            </w:pPr>
            <w:r>
              <w:rPr>
                <w:lang w:val="en-US"/>
              </w:rPr>
              <w:t>10</w:t>
            </w:r>
            <w:r w:rsidRPr="00DD6B80">
              <w:rPr>
                <w:vertAlign w:val="superscript"/>
                <w:lang w:val="en-US"/>
              </w:rPr>
              <w:t>th</w:t>
            </w:r>
            <w:r>
              <w:rPr>
                <w:lang w:val="en-US"/>
              </w:rPr>
              <w:t xml:space="preserve"> &amp; E. Jefferson parking lot</w:t>
            </w:r>
          </w:p>
        </w:tc>
        <w:tc>
          <w:tcPr>
            <w:tcW w:w="3081" w:type="dxa"/>
            <w:tcBorders>
              <w:top w:val="nil"/>
              <w:left w:val="nil"/>
              <w:bottom w:val="nil"/>
              <w:right w:val="nil"/>
            </w:tcBorders>
            <w:shd w:val="clear" w:color="auto" w:fill="auto"/>
            <w:vAlign w:val="center"/>
          </w:tcPr>
          <w:p w14:paraId="03EC82E0" w14:textId="1709A1BB" w:rsidR="00353C13" w:rsidRDefault="00353C13" w:rsidP="00353C13">
            <w:pPr>
              <w:jc w:val="center"/>
              <w:rPr>
                <w:lang w:val="en-US"/>
              </w:rPr>
            </w:pPr>
            <w:r>
              <w:rPr>
                <w:rFonts w:ascii="Calibri" w:hAnsi="Calibri" w:cs="Calibri"/>
                <w:color w:val="000000"/>
                <w:lang w:val="en-US"/>
              </w:rPr>
              <w:t>2</w:t>
            </w:r>
          </w:p>
        </w:tc>
        <w:tc>
          <w:tcPr>
            <w:tcW w:w="3081" w:type="dxa"/>
            <w:tcBorders>
              <w:top w:val="nil"/>
              <w:left w:val="nil"/>
              <w:bottom w:val="nil"/>
              <w:right w:val="nil"/>
            </w:tcBorders>
            <w:shd w:val="clear" w:color="auto" w:fill="auto"/>
            <w:vAlign w:val="center"/>
          </w:tcPr>
          <w:p w14:paraId="23658FC9" w14:textId="14C5B699" w:rsidR="00353C13" w:rsidRDefault="00353C13" w:rsidP="00353C13">
            <w:pPr>
              <w:jc w:val="center"/>
              <w:rPr>
                <w:lang w:val="en-US"/>
              </w:rPr>
            </w:pPr>
            <w:r>
              <w:rPr>
                <w:rFonts w:ascii="Calibri" w:hAnsi="Calibri" w:cs="Calibri"/>
                <w:color w:val="000000"/>
                <w:lang w:val="en-US"/>
              </w:rPr>
              <w:t>&lt;1%</w:t>
            </w:r>
          </w:p>
        </w:tc>
      </w:tr>
      <w:tr w:rsidR="00353C13" w14:paraId="27ED8DAF" w14:textId="77777777" w:rsidTr="00353C13">
        <w:tc>
          <w:tcPr>
            <w:tcW w:w="3080" w:type="dxa"/>
            <w:tcBorders>
              <w:top w:val="nil"/>
              <w:left w:val="nil"/>
              <w:bottom w:val="nil"/>
              <w:right w:val="nil"/>
            </w:tcBorders>
          </w:tcPr>
          <w:p w14:paraId="4FFB9354" w14:textId="77777777" w:rsidR="00353C13" w:rsidRDefault="00353C13" w:rsidP="00353C13">
            <w:pPr>
              <w:rPr>
                <w:lang w:val="en-US"/>
              </w:rPr>
            </w:pPr>
            <w:r>
              <w:rPr>
                <w:lang w:val="en-US"/>
              </w:rPr>
              <w:t>13</w:t>
            </w:r>
            <w:r w:rsidRPr="00DD6B80">
              <w:rPr>
                <w:vertAlign w:val="superscript"/>
                <w:lang w:val="en-US"/>
              </w:rPr>
              <w:t>th</w:t>
            </w:r>
            <w:r>
              <w:rPr>
                <w:lang w:val="en-US"/>
              </w:rPr>
              <w:t xml:space="preserve"> &amp; E. Cherry parking lot</w:t>
            </w:r>
          </w:p>
        </w:tc>
        <w:tc>
          <w:tcPr>
            <w:tcW w:w="3081" w:type="dxa"/>
            <w:tcBorders>
              <w:top w:val="nil"/>
              <w:left w:val="nil"/>
              <w:bottom w:val="nil"/>
              <w:right w:val="nil"/>
            </w:tcBorders>
            <w:shd w:val="clear" w:color="auto" w:fill="auto"/>
            <w:vAlign w:val="center"/>
          </w:tcPr>
          <w:p w14:paraId="014FD3B0" w14:textId="58370FE1" w:rsidR="00353C13" w:rsidRDefault="00353C13" w:rsidP="00353C13">
            <w:pPr>
              <w:jc w:val="center"/>
              <w:rPr>
                <w:lang w:val="en-US"/>
              </w:rPr>
            </w:pPr>
            <w:r>
              <w:rPr>
                <w:rFonts w:ascii="Calibri" w:hAnsi="Calibri" w:cs="Calibri"/>
                <w:color w:val="000000"/>
                <w:lang w:val="en-US"/>
              </w:rPr>
              <w:t>54</w:t>
            </w:r>
          </w:p>
        </w:tc>
        <w:tc>
          <w:tcPr>
            <w:tcW w:w="3081" w:type="dxa"/>
            <w:tcBorders>
              <w:top w:val="nil"/>
              <w:left w:val="nil"/>
              <w:bottom w:val="nil"/>
              <w:right w:val="nil"/>
            </w:tcBorders>
            <w:shd w:val="clear" w:color="auto" w:fill="auto"/>
            <w:vAlign w:val="center"/>
          </w:tcPr>
          <w:p w14:paraId="6E78B611" w14:textId="536922B3" w:rsidR="00353C13" w:rsidRDefault="00353C13" w:rsidP="00353C13">
            <w:pPr>
              <w:jc w:val="center"/>
              <w:rPr>
                <w:lang w:val="en-US"/>
              </w:rPr>
            </w:pPr>
            <w:r>
              <w:rPr>
                <w:rFonts w:ascii="Calibri" w:hAnsi="Calibri" w:cs="Calibri"/>
                <w:color w:val="000000"/>
                <w:lang w:val="en-US"/>
              </w:rPr>
              <w:t>13%</w:t>
            </w:r>
          </w:p>
        </w:tc>
      </w:tr>
      <w:tr w:rsidR="00353C13" w14:paraId="7ECF77C9" w14:textId="77777777" w:rsidTr="00353C13">
        <w:tc>
          <w:tcPr>
            <w:tcW w:w="3080" w:type="dxa"/>
            <w:tcBorders>
              <w:top w:val="nil"/>
              <w:left w:val="nil"/>
              <w:bottom w:val="nil"/>
              <w:right w:val="nil"/>
            </w:tcBorders>
          </w:tcPr>
          <w:p w14:paraId="5F6139FB" w14:textId="77777777" w:rsidR="00353C13" w:rsidRDefault="00353C13" w:rsidP="00353C13">
            <w:pPr>
              <w:rPr>
                <w:lang w:val="en-US"/>
              </w:rPr>
            </w:pPr>
            <w:r>
              <w:rPr>
                <w:lang w:val="en-US"/>
              </w:rPr>
              <w:t>14</w:t>
            </w:r>
            <w:r w:rsidRPr="006E22A3">
              <w:rPr>
                <w:vertAlign w:val="superscript"/>
                <w:lang w:val="en-US"/>
              </w:rPr>
              <w:t>th</w:t>
            </w:r>
            <w:r>
              <w:rPr>
                <w:lang w:val="en-US"/>
              </w:rPr>
              <w:t xml:space="preserve"> &amp; E. Jefferson parking lot </w:t>
            </w:r>
          </w:p>
        </w:tc>
        <w:tc>
          <w:tcPr>
            <w:tcW w:w="3081" w:type="dxa"/>
            <w:tcBorders>
              <w:top w:val="nil"/>
              <w:left w:val="nil"/>
              <w:bottom w:val="nil"/>
              <w:right w:val="nil"/>
            </w:tcBorders>
            <w:shd w:val="clear" w:color="auto" w:fill="auto"/>
            <w:vAlign w:val="center"/>
          </w:tcPr>
          <w:p w14:paraId="2FFA2FFF" w14:textId="0364FF74" w:rsidR="00353C13" w:rsidRDefault="00353C13" w:rsidP="00353C13">
            <w:pPr>
              <w:jc w:val="center"/>
              <w:rPr>
                <w:lang w:val="en-US"/>
              </w:rPr>
            </w:pPr>
            <w:r>
              <w:rPr>
                <w:rFonts w:ascii="Calibri" w:hAnsi="Calibri" w:cs="Calibri"/>
                <w:color w:val="000000"/>
                <w:lang w:val="en-US"/>
              </w:rPr>
              <w:t>11</w:t>
            </w:r>
          </w:p>
        </w:tc>
        <w:tc>
          <w:tcPr>
            <w:tcW w:w="3081" w:type="dxa"/>
            <w:tcBorders>
              <w:top w:val="nil"/>
              <w:left w:val="nil"/>
              <w:bottom w:val="nil"/>
              <w:right w:val="nil"/>
            </w:tcBorders>
            <w:shd w:val="clear" w:color="auto" w:fill="auto"/>
            <w:vAlign w:val="center"/>
          </w:tcPr>
          <w:p w14:paraId="2C100D00" w14:textId="54A8B11F" w:rsidR="00353C13" w:rsidRDefault="00353C13" w:rsidP="00353C13">
            <w:pPr>
              <w:jc w:val="center"/>
              <w:rPr>
                <w:lang w:val="en-US"/>
              </w:rPr>
            </w:pPr>
            <w:r>
              <w:rPr>
                <w:rFonts w:ascii="Calibri" w:hAnsi="Calibri" w:cs="Calibri"/>
                <w:color w:val="000000"/>
                <w:lang w:val="en-US"/>
              </w:rPr>
              <w:t>3%</w:t>
            </w:r>
          </w:p>
        </w:tc>
      </w:tr>
      <w:tr w:rsidR="00353C13" w14:paraId="2FB946C8" w14:textId="77777777" w:rsidTr="00353C13">
        <w:tc>
          <w:tcPr>
            <w:tcW w:w="3080" w:type="dxa"/>
            <w:tcBorders>
              <w:top w:val="nil"/>
              <w:left w:val="nil"/>
              <w:bottom w:val="nil"/>
              <w:right w:val="nil"/>
            </w:tcBorders>
          </w:tcPr>
          <w:p w14:paraId="78336276" w14:textId="77777777" w:rsidR="00353C13" w:rsidRDefault="00353C13" w:rsidP="00353C13">
            <w:pPr>
              <w:rPr>
                <w:lang w:val="en-US"/>
              </w:rPr>
            </w:pPr>
            <w:r>
              <w:rPr>
                <w:lang w:val="en-US"/>
              </w:rPr>
              <w:t xml:space="preserve">Visitor parking lot </w:t>
            </w:r>
          </w:p>
        </w:tc>
        <w:tc>
          <w:tcPr>
            <w:tcW w:w="3081" w:type="dxa"/>
            <w:tcBorders>
              <w:top w:val="nil"/>
              <w:left w:val="nil"/>
              <w:bottom w:val="nil"/>
              <w:right w:val="nil"/>
            </w:tcBorders>
            <w:shd w:val="clear" w:color="auto" w:fill="auto"/>
            <w:vAlign w:val="center"/>
          </w:tcPr>
          <w:p w14:paraId="6655403A" w14:textId="669FE400" w:rsidR="00353C13" w:rsidRDefault="00353C13" w:rsidP="00353C13">
            <w:pPr>
              <w:jc w:val="center"/>
              <w:rPr>
                <w:lang w:val="en-US"/>
              </w:rPr>
            </w:pPr>
            <w:r>
              <w:rPr>
                <w:rFonts w:ascii="Calibri" w:hAnsi="Calibri" w:cs="Calibri"/>
                <w:color w:val="000000"/>
                <w:lang w:val="en-US"/>
              </w:rPr>
              <w:t>14</w:t>
            </w:r>
          </w:p>
        </w:tc>
        <w:tc>
          <w:tcPr>
            <w:tcW w:w="3081" w:type="dxa"/>
            <w:tcBorders>
              <w:top w:val="nil"/>
              <w:left w:val="nil"/>
              <w:bottom w:val="nil"/>
              <w:right w:val="nil"/>
            </w:tcBorders>
            <w:shd w:val="clear" w:color="auto" w:fill="auto"/>
            <w:vAlign w:val="center"/>
          </w:tcPr>
          <w:p w14:paraId="6F8DD88B" w14:textId="1EFAC9DD" w:rsidR="00353C13" w:rsidRDefault="00353C13" w:rsidP="00353C13">
            <w:pPr>
              <w:jc w:val="center"/>
              <w:rPr>
                <w:lang w:val="en-US"/>
              </w:rPr>
            </w:pPr>
            <w:r>
              <w:rPr>
                <w:rFonts w:ascii="Calibri" w:hAnsi="Calibri" w:cs="Calibri"/>
                <w:color w:val="000000"/>
                <w:lang w:val="en-US"/>
              </w:rPr>
              <w:t>3%</w:t>
            </w:r>
          </w:p>
        </w:tc>
      </w:tr>
      <w:tr w:rsidR="00353C13" w14:paraId="50BB3B6D" w14:textId="77777777" w:rsidTr="00353C13">
        <w:tc>
          <w:tcPr>
            <w:tcW w:w="3080" w:type="dxa"/>
            <w:tcBorders>
              <w:top w:val="nil"/>
              <w:left w:val="nil"/>
              <w:bottom w:val="nil"/>
              <w:right w:val="nil"/>
            </w:tcBorders>
          </w:tcPr>
          <w:p w14:paraId="71DD2AEA" w14:textId="77777777" w:rsidR="00353C13" w:rsidRDefault="00353C13" w:rsidP="00353C13">
            <w:pPr>
              <w:rPr>
                <w:lang w:val="en-US"/>
              </w:rPr>
            </w:pPr>
            <w:r>
              <w:rPr>
                <w:lang w:val="en-US"/>
              </w:rPr>
              <w:t xml:space="preserve">Off campus parking lot/ garage </w:t>
            </w:r>
          </w:p>
        </w:tc>
        <w:tc>
          <w:tcPr>
            <w:tcW w:w="3081" w:type="dxa"/>
            <w:tcBorders>
              <w:top w:val="nil"/>
              <w:left w:val="nil"/>
              <w:bottom w:val="nil"/>
              <w:right w:val="nil"/>
            </w:tcBorders>
            <w:shd w:val="clear" w:color="auto" w:fill="auto"/>
            <w:vAlign w:val="center"/>
          </w:tcPr>
          <w:p w14:paraId="4CC43F0E" w14:textId="161EF26A" w:rsidR="00353C13" w:rsidRDefault="00353C13" w:rsidP="00353C13">
            <w:pPr>
              <w:jc w:val="center"/>
              <w:rPr>
                <w:lang w:val="en-US"/>
              </w:rPr>
            </w:pPr>
            <w:r>
              <w:rPr>
                <w:rFonts w:ascii="Calibri" w:hAnsi="Calibri" w:cs="Calibri"/>
                <w:color w:val="000000"/>
                <w:lang w:val="en-US"/>
              </w:rPr>
              <w:t>8</w:t>
            </w:r>
          </w:p>
        </w:tc>
        <w:tc>
          <w:tcPr>
            <w:tcW w:w="3081" w:type="dxa"/>
            <w:tcBorders>
              <w:top w:val="nil"/>
              <w:left w:val="nil"/>
              <w:bottom w:val="nil"/>
              <w:right w:val="nil"/>
            </w:tcBorders>
            <w:shd w:val="clear" w:color="auto" w:fill="auto"/>
            <w:vAlign w:val="center"/>
          </w:tcPr>
          <w:p w14:paraId="1FB3D33B" w14:textId="3C4678CA" w:rsidR="00353C13" w:rsidRDefault="00353C13" w:rsidP="00353C13">
            <w:pPr>
              <w:jc w:val="center"/>
              <w:rPr>
                <w:lang w:val="en-US"/>
              </w:rPr>
            </w:pPr>
            <w:r>
              <w:rPr>
                <w:rFonts w:ascii="Calibri" w:hAnsi="Calibri" w:cs="Calibri"/>
                <w:color w:val="000000"/>
                <w:lang w:val="en-US"/>
              </w:rPr>
              <w:t>2%</w:t>
            </w:r>
          </w:p>
        </w:tc>
      </w:tr>
      <w:tr w:rsidR="00353C13" w14:paraId="2DA7A4DC" w14:textId="77777777" w:rsidTr="00353C13">
        <w:tc>
          <w:tcPr>
            <w:tcW w:w="3080" w:type="dxa"/>
            <w:tcBorders>
              <w:top w:val="nil"/>
              <w:left w:val="nil"/>
              <w:bottom w:val="nil"/>
              <w:right w:val="nil"/>
            </w:tcBorders>
          </w:tcPr>
          <w:p w14:paraId="39E398E5" w14:textId="77777777" w:rsidR="00353C13" w:rsidRDefault="00353C13" w:rsidP="00353C13">
            <w:pPr>
              <w:rPr>
                <w:lang w:val="en-US"/>
              </w:rPr>
            </w:pPr>
            <w:r>
              <w:rPr>
                <w:lang w:val="en-US"/>
              </w:rPr>
              <w:t xml:space="preserve">Street parking </w:t>
            </w:r>
          </w:p>
        </w:tc>
        <w:tc>
          <w:tcPr>
            <w:tcW w:w="3081" w:type="dxa"/>
            <w:tcBorders>
              <w:top w:val="nil"/>
              <w:left w:val="nil"/>
              <w:bottom w:val="nil"/>
              <w:right w:val="nil"/>
            </w:tcBorders>
            <w:shd w:val="clear" w:color="auto" w:fill="auto"/>
            <w:vAlign w:val="center"/>
          </w:tcPr>
          <w:p w14:paraId="6B6D49ED" w14:textId="7694C4A2" w:rsidR="00353C13" w:rsidRDefault="00353C13" w:rsidP="00353C13">
            <w:pPr>
              <w:jc w:val="center"/>
              <w:rPr>
                <w:lang w:val="en-US"/>
              </w:rPr>
            </w:pPr>
            <w:r>
              <w:rPr>
                <w:rFonts w:ascii="Calibri" w:hAnsi="Calibri" w:cs="Calibri"/>
                <w:color w:val="000000"/>
                <w:lang w:val="en-US"/>
              </w:rPr>
              <w:t>57</w:t>
            </w:r>
          </w:p>
        </w:tc>
        <w:tc>
          <w:tcPr>
            <w:tcW w:w="3081" w:type="dxa"/>
            <w:tcBorders>
              <w:top w:val="nil"/>
              <w:left w:val="nil"/>
              <w:bottom w:val="nil"/>
              <w:right w:val="nil"/>
            </w:tcBorders>
            <w:shd w:val="clear" w:color="auto" w:fill="auto"/>
            <w:vAlign w:val="center"/>
          </w:tcPr>
          <w:p w14:paraId="5ABA06E7" w14:textId="4448603B" w:rsidR="00353C13" w:rsidRDefault="00353C13" w:rsidP="00353C13">
            <w:pPr>
              <w:jc w:val="center"/>
              <w:rPr>
                <w:lang w:val="en-US"/>
              </w:rPr>
            </w:pPr>
            <w:r>
              <w:rPr>
                <w:rFonts w:ascii="Calibri" w:hAnsi="Calibri" w:cs="Calibri"/>
                <w:color w:val="000000"/>
                <w:lang w:val="en-US"/>
              </w:rPr>
              <w:t>13%</w:t>
            </w:r>
          </w:p>
        </w:tc>
      </w:tr>
      <w:tr w:rsidR="00353C13" w14:paraId="539997A7" w14:textId="77777777" w:rsidTr="00353C13">
        <w:tc>
          <w:tcPr>
            <w:tcW w:w="3080" w:type="dxa"/>
            <w:tcBorders>
              <w:top w:val="nil"/>
              <w:left w:val="nil"/>
              <w:bottom w:val="single" w:sz="4" w:space="0" w:color="auto"/>
              <w:right w:val="nil"/>
            </w:tcBorders>
          </w:tcPr>
          <w:p w14:paraId="136C56B4" w14:textId="77777777" w:rsidR="00353C13" w:rsidRDefault="00353C13" w:rsidP="00353C13">
            <w:pPr>
              <w:rPr>
                <w:lang w:val="en-US"/>
              </w:rPr>
            </w:pPr>
            <w:r>
              <w:rPr>
                <w:lang w:val="en-US"/>
              </w:rPr>
              <w:t xml:space="preserve">Private storage arrangement </w:t>
            </w:r>
          </w:p>
        </w:tc>
        <w:tc>
          <w:tcPr>
            <w:tcW w:w="3081" w:type="dxa"/>
            <w:tcBorders>
              <w:top w:val="nil"/>
              <w:left w:val="nil"/>
              <w:bottom w:val="single" w:sz="8" w:space="0" w:color="auto"/>
              <w:right w:val="nil"/>
            </w:tcBorders>
            <w:shd w:val="clear" w:color="auto" w:fill="auto"/>
            <w:vAlign w:val="center"/>
          </w:tcPr>
          <w:p w14:paraId="3E46F582" w14:textId="27A08822" w:rsidR="00353C13" w:rsidRDefault="00353C13" w:rsidP="00353C13">
            <w:pPr>
              <w:jc w:val="center"/>
              <w:rPr>
                <w:lang w:val="en-US"/>
              </w:rPr>
            </w:pPr>
            <w:r>
              <w:rPr>
                <w:rFonts w:ascii="Calibri" w:hAnsi="Calibri" w:cs="Calibri"/>
                <w:color w:val="000000"/>
                <w:lang w:val="en-US"/>
              </w:rPr>
              <w:t>2</w:t>
            </w:r>
          </w:p>
        </w:tc>
        <w:tc>
          <w:tcPr>
            <w:tcW w:w="3081" w:type="dxa"/>
            <w:tcBorders>
              <w:top w:val="nil"/>
              <w:left w:val="nil"/>
              <w:bottom w:val="single" w:sz="8" w:space="0" w:color="auto"/>
              <w:right w:val="nil"/>
            </w:tcBorders>
            <w:shd w:val="clear" w:color="auto" w:fill="auto"/>
            <w:vAlign w:val="center"/>
          </w:tcPr>
          <w:p w14:paraId="434545F5" w14:textId="7AB50E6C" w:rsidR="00353C13" w:rsidRDefault="00353C13" w:rsidP="00353C13">
            <w:pPr>
              <w:jc w:val="center"/>
              <w:rPr>
                <w:lang w:val="en-US"/>
              </w:rPr>
            </w:pPr>
            <w:r>
              <w:rPr>
                <w:rFonts w:ascii="Calibri" w:hAnsi="Calibri" w:cs="Calibri"/>
                <w:color w:val="000000"/>
                <w:lang w:val="en-US"/>
              </w:rPr>
              <w:t>&lt;1%</w:t>
            </w:r>
          </w:p>
        </w:tc>
      </w:tr>
      <w:tr w:rsidR="00353C13" w14:paraId="126CEDDC" w14:textId="77777777" w:rsidTr="00353C13">
        <w:tc>
          <w:tcPr>
            <w:tcW w:w="3080" w:type="dxa"/>
            <w:tcBorders>
              <w:left w:val="nil"/>
              <w:right w:val="nil"/>
            </w:tcBorders>
          </w:tcPr>
          <w:p w14:paraId="465BBEBB" w14:textId="7FFABCA8" w:rsidR="00353C13" w:rsidRDefault="00353C13" w:rsidP="00353C13">
            <w:pPr>
              <w:rPr>
                <w:lang w:val="en-US"/>
              </w:rPr>
            </w:pPr>
            <w:r>
              <w:rPr>
                <w:lang w:val="en-US"/>
              </w:rPr>
              <w:lastRenderedPageBreak/>
              <w:t xml:space="preserve">Total </w:t>
            </w:r>
            <w:r w:rsidRPr="00353C13">
              <w:rPr>
                <w:vertAlign w:val="superscript"/>
                <w:lang w:val="en-US"/>
              </w:rPr>
              <w:t>a</w:t>
            </w:r>
          </w:p>
        </w:tc>
        <w:tc>
          <w:tcPr>
            <w:tcW w:w="3081" w:type="dxa"/>
            <w:tcBorders>
              <w:top w:val="single" w:sz="8" w:space="0" w:color="auto"/>
              <w:left w:val="nil"/>
              <w:bottom w:val="single" w:sz="4" w:space="0" w:color="auto"/>
              <w:right w:val="nil"/>
            </w:tcBorders>
            <w:shd w:val="clear" w:color="auto" w:fill="auto"/>
            <w:vAlign w:val="bottom"/>
          </w:tcPr>
          <w:p w14:paraId="48B0D656" w14:textId="31D2D42D" w:rsidR="00353C13" w:rsidRDefault="00353C13" w:rsidP="00353C13">
            <w:pPr>
              <w:jc w:val="center"/>
              <w:rPr>
                <w:lang w:val="en-US"/>
              </w:rPr>
            </w:pPr>
            <w:r>
              <w:rPr>
                <w:rFonts w:ascii="Calibri" w:hAnsi="Calibri" w:cs="Calibri"/>
                <w:color w:val="000000"/>
              </w:rPr>
              <w:t>428</w:t>
            </w:r>
          </w:p>
        </w:tc>
        <w:tc>
          <w:tcPr>
            <w:tcW w:w="3081" w:type="dxa"/>
            <w:tcBorders>
              <w:top w:val="single" w:sz="8" w:space="0" w:color="auto"/>
              <w:left w:val="nil"/>
              <w:bottom w:val="single" w:sz="4" w:space="0" w:color="auto"/>
              <w:right w:val="nil"/>
            </w:tcBorders>
            <w:shd w:val="clear" w:color="auto" w:fill="auto"/>
            <w:vAlign w:val="bottom"/>
          </w:tcPr>
          <w:p w14:paraId="431B893E" w14:textId="0022893C" w:rsidR="00353C13" w:rsidRDefault="00353C13" w:rsidP="00353C13">
            <w:pPr>
              <w:jc w:val="center"/>
              <w:rPr>
                <w:lang w:val="en-US"/>
              </w:rPr>
            </w:pPr>
            <w:r>
              <w:rPr>
                <w:rFonts w:ascii="Calibri" w:hAnsi="Calibri" w:cs="Calibri"/>
                <w:color w:val="000000"/>
              </w:rPr>
              <w:t>100.0%</w:t>
            </w:r>
          </w:p>
        </w:tc>
      </w:tr>
    </w:tbl>
    <w:p w14:paraId="28AB3032" w14:textId="317195DC" w:rsidR="00353C13" w:rsidRPr="00DD6B80" w:rsidRDefault="00353C13" w:rsidP="00DD6B80">
      <w:pPr>
        <w:rPr>
          <w:lang w:val="en-US"/>
        </w:rPr>
      </w:pPr>
      <w:r w:rsidRPr="00353C13">
        <w:rPr>
          <w:vertAlign w:val="superscript"/>
          <w:lang w:val="en-US"/>
        </w:rPr>
        <w:t>a</w:t>
      </w:r>
      <w:r>
        <w:rPr>
          <w:vertAlign w:val="superscript"/>
          <w:lang w:val="en-US"/>
        </w:rPr>
        <w:t xml:space="preserve"> </w:t>
      </w:r>
      <w:r>
        <w:rPr>
          <w:lang w:val="en-US"/>
        </w:rPr>
        <w:t xml:space="preserve">Includes both staff and faculty who responded to this question. </w:t>
      </w:r>
    </w:p>
    <w:p w14:paraId="0DD4E185" w14:textId="20ECBC81" w:rsidR="00D32FA5" w:rsidRDefault="00D32FA5" w:rsidP="00D32FA5">
      <w:pPr>
        <w:pStyle w:val="Heading3"/>
        <w:rPr>
          <w:lang w:val="en-US"/>
        </w:rPr>
      </w:pPr>
      <w:r>
        <w:rPr>
          <w:lang w:val="en-US"/>
        </w:rPr>
        <w:t xml:space="preserve">Street and Campus Parking </w:t>
      </w:r>
    </w:p>
    <w:p w14:paraId="0EE5B6DF" w14:textId="0C79989C" w:rsidR="00D32876" w:rsidRDefault="001A64CB" w:rsidP="001A64CB">
      <w:pPr>
        <w:rPr>
          <w:lang w:val="en-US"/>
        </w:rPr>
      </w:pPr>
      <w:r>
        <w:rPr>
          <w:lang w:val="en-US"/>
        </w:rPr>
        <w:t xml:space="preserve">Participants were asked how often they </w:t>
      </w:r>
      <w:r w:rsidR="00A9161C">
        <w:rPr>
          <w:lang w:val="en-US"/>
        </w:rPr>
        <w:t>use street and on campus parking, and how long it takes to find parking on campus.</w:t>
      </w:r>
    </w:p>
    <w:p w14:paraId="4CB34A02" w14:textId="681FF7D9" w:rsidR="00D32876" w:rsidRPr="001A64CB" w:rsidRDefault="00D32876" w:rsidP="001A64CB">
      <w:pPr>
        <w:rPr>
          <w:lang w:val="en-US"/>
        </w:rPr>
      </w:pPr>
      <w:r>
        <w:rPr>
          <w:lang w:val="en-US"/>
        </w:rPr>
        <w:t xml:space="preserve">The average number of days per week that students use street parking is 2.5 days and the average number of days that they </w:t>
      </w:r>
      <w:r w:rsidR="00F47A4F">
        <w:rPr>
          <w:lang w:val="en-US"/>
        </w:rPr>
        <w:t>use</w:t>
      </w:r>
      <w:r>
        <w:rPr>
          <w:lang w:val="en-US"/>
        </w:rPr>
        <w:t xml:space="preserve"> campus parking is 3 days. When asked how long it takes to find parking on campus, </w:t>
      </w:r>
      <w:r w:rsidR="00F47A4F">
        <w:rPr>
          <w:lang w:val="en-US"/>
        </w:rPr>
        <w:t>most</w:t>
      </w:r>
      <w:r>
        <w:rPr>
          <w:lang w:val="en-US"/>
        </w:rPr>
        <w:t xml:space="preserve"> students (78%) reported taking less than 5 minutes. See </w:t>
      </w:r>
      <w:r w:rsidRPr="00F47A4F">
        <w:rPr>
          <w:lang w:val="en-US"/>
        </w:rPr>
        <w:t xml:space="preserve">table </w:t>
      </w:r>
      <w:r w:rsidR="00F47A4F">
        <w:rPr>
          <w:lang w:val="en-US"/>
        </w:rPr>
        <w:t>34.</w:t>
      </w:r>
      <w:r>
        <w:rPr>
          <w:lang w:val="en-US"/>
        </w:rPr>
        <w:t xml:space="preserve"> </w:t>
      </w:r>
    </w:p>
    <w:p w14:paraId="56616BFB" w14:textId="4F78E18A" w:rsidR="00BE5112" w:rsidRDefault="00BE5112" w:rsidP="00BE5112">
      <w:pPr>
        <w:pStyle w:val="Caption"/>
        <w:keepNext/>
      </w:pPr>
      <w:r>
        <w:t xml:space="preserve">Table </w:t>
      </w:r>
      <w:r w:rsidR="00582DE8">
        <w:fldChar w:fldCharType="begin"/>
      </w:r>
      <w:r w:rsidR="00582DE8">
        <w:instrText xml:space="preserve"> SEQ Table \* ARABIC </w:instrText>
      </w:r>
      <w:r w:rsidR="00582DE8">
        <w:fldChar w:fldCharType="separate"/>
      </w:r>
      <w:r w:rsidR="00E20D9C">
        <w:rPr>
          <w:noProof/>
        </w:rPr>
        <w:t>34</w:t>
      </w:r>
      <w:r w:rsidR="00582DE8">
        <w:rPr>
          <w:noProof/>
        </w:rPr>
        <w:fldChar w:fldCharType="end"/>
      </w:r>
      <w:r w:rsidR="00592E7C">
        <w:t xml:space="preserve">:  Off campus students </w:t>
      </w:r>
      <w:r w:rsidR="00BF2795">
        <w:t>time to find parking</w:t>
      </w:r>
      <w:r w:rsidR="00592E7C">
        <w:t xml:space="preserve"> on campus</w:t>
      </w:r>
      <w:r w:rsidR="00BF2795">
        <w:t>.</w:t>
      </w:r>
    </w:p>
    <w:tbl>
      <w:tblPr>
        <w:tblW w:w="7513" w:type="dxa"/>
        <w:tblInd w:w="724" w:type="dxa"/>
        <w:tblCellMar>
          <w:left w:w="0" w:type="dxa"/>
          <w:right w:w="0" w:type="dxa"/>
        </w:tblCellMar>
        <w:tblLook w:val="04A0" w:firstRow="1" w:lastRow="0" w:firstColumn="1" w:lastColumn="0" w:noHBand="0" w:noVBand="1"/>
      </w:tblPr>
      <w:tblGrid>
        <w:gridCol w:w="2251"/>
        <w:gridCol w:w="2569"/>
        <w:gridCol w:w="2693"/>
      </w:tblGrid>
      <w:tr w:rsidR="00BE5112" w:rsidRPr="00BE5112" w14:paraId="20AF74D3" w14:textId="77777777" w:rsidTr="00592E7C">
        <w:trPr>
          <w:divId w:val="1790473607"/>
          <w:trHeight w:val="288"/>
        </w:trPr>
        <w:tc>
          <w:tcPr>
            <w:tcW w:w="2251"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8A61E7F" w14:textId="77777777" w:rsidR="00BE5112" w:rsidRPr="00BE5112" w:rsidRDefault="00BE5112" w:rsidP="00592E7C">
            <w:pPr>
              <w:spacing w:after="0" w:line="240" w:lineRule="auto"/>
              <w:rPr>
                <w:rFonts w:ascii="Calibri" w:eastAsia="Times New Roman" w:hAnsi="Calibri" w:cs="Calibri"/>
                <w:color w:val="000000"/>
                <w:lang w:eastAsia="en-IN"/>
              </w:rPr>
            </w:pPr>
            <w:r w:rsidRPr="00BE5112">
              <w:rPr>
                <w:rFonts w:ascii="Calibri" w:eastAsia="Times New Roman" w:hAnsi="Calibri" w:cs="Calibri"/>
                <w:color w:val="000000"/>
                <w:lang w:eastAsia="en-IN"/>
              </w:rPr>
              <w:t xml:space="preserve">Amount of time </w:t>
            </w:r>
          </w:p>
        </w:tc>
        <w:tc>
          <w:tcPr>
            <w:tcW w:w="2569"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77ECD28A" w14:textId="57CAF3A6" w:rsidR="00BE5112" w:rsidRPr="00BE5112" w:rsidRDefault="00BE5112" w:rsidP="00592E7C">
            <w:pPr>
              <w:spacing w:after="0" w:line="240" w:lineRule="auto"/>
              <w:jc w:val="center"/>
              <w:rPr>
                <w:rFonts w:ascii="Calibri" w:eastAsia="Times New Roman" w:hAnsi="Calibri" w:cs="Calibri"/>
                <w:color w:val="000000"/>
                <w:lang w:eastAsia="en-IN"/>
              </w:rPr>
            </w:pPr>
            <w:r w:rsidRPr="00BE5112">
              <w:rPr>
                <w:rFonts w:ascii="Calibri" w:eastAsia="Times New Roman" w:hAnsi="Calibri" w:cs="Calibri"/>
                <w:color w:val="000000"/>
                <w:lang w:eastAsia="en-IN"/>
              </w:rPr>
              <w:t>N</w:t>
            </w:r>
            <w:r w:rsidR="00592E7C">
              <w:rPr>
                <w:rFonts w:ascii="Calibri" w:eastAsia="Times New Roman" w:hAnsi="Calibri" w:cs="Calibri"/>
                <w:color w:val="000000"/>
                <w:lang w:eastAsia="en-IN"/>
              </w:rPr>
              <w:t>umber</w:t>
            </w:r>
            <w:r w:rsidRPr="00BE5112">
              <w:rPr>
                <w:rFonts w:ascii="Calibri" w:eastAsia="Times New Roman" w:hAnsi="Calibri" w:cs="Calibri"/>
                <w:color w:val="000000"/>
                <w:lang w:eastAsia="en-IN"/>
              </w:rPr>
              <w:t xml:space="preserve"> of respondents</w:t>
            </w:r>
          </w:p>
        </w:tc>
        <w:tc>
          <w:tcPr>
            <w:tcW w:w="2693"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355E142" w14:textId="07B6D4E1" w:rsidR="00BE5112" w:rsidRPr="00BE5112" w:rsidRDefault="00592E7C" w:rsidP="00592E7C">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P</w:t>
            </w:r>
            <w:r w:rsidR="00BE5112" w:rsidRPr="00BE5112">
              <w:rPr>
                <w:rFonts w:ascii="Calibri" w:eastAsia="Times New Roman" w:hAnsi="Calibri" w:cs="Calibri"/>
                <w:color w:val="000000"/>
                <w:lang w:eastAsia="en-IN"/>
              </w:rPr>
              <w:t>ercentage of respondents</w:t>
            </w:r>
          </w:p>
        </w:tc>
      </w:tr>
      <w:tr w:rsidR="00BE5112" w:rsidRPr="00BE5112" w14:paraId="325E5CCF" w14:textId="77777777" w:rsidTr="00592E7C">
        <w:trPr>
          <w:divId w:val="1790473607"/>
          <w:trHeight w:val="288"/>
        </w:trPr>
        <w:tc>
          <w:tcPr>
            <w:tcW w:w="2251"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6217FF3" w14:textId="77777777" w:rsidR="00BE5112" w:rsidRPr="00BE5112" w:rsidRDefault="00BE5112" w:rsidP="00592E7C">
            <w:pPr>
              <w:spacing w:after="0" w:line="240" w:lineRule="auto"/>
              <w:rPr>
                <w:rFonts w:ascii="Calibri" w:eastAsia="Times New Roman" w:hAnsi="Calibri" w:cs="Calibri"/>
                <w:color w:val="000000"/>
                <w:lang w:eastAsia="en-IN"/>
              </w:rPr>
            </w:pPr>
            <w:r w:rsidRPr="00BE5112">
              <w:rPr>
                <w:rFonts w:ascii="Calibri" w:eastAsia="Times New Roman" w:hAnsi="Calibri" w:cs="Calibri"/>
                <w:color w:val="000000"/>
                <w:lang w:eastAsia="en-IN"/>
              </w:rPr>
              <w:t xml:space="preserve">0-2 minutes </w:t>
            </w:r>
          </w:p>
        </w:tc>
        <w:tc>
          <w:tcPr>
            <w:tcW w:w="2569"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E3630B8" w14:textId="77777777" w:rsidR="00BE5112" w:rsidRPr="00BE5112" w:rsidRDefault="00BE5112" w:rsidP="00592E7C">
            <w:pPr>
              <w:spacing w:after="0" w:line="240" w:lineRule="auto"/>
              <w:jc w:val="center"/>
              <w:rPr>
                <w:rFonts w:ascii="Calibri" w:eastAsia="Times New Roman" w:hAnsi="Calibri" w:cs="Calibri"/>
                <w:color w:val="000000"/>
                <w:lang w:eastAsia="en-IN"/>
              </w:rPr>
            </w:pPr>
            <w:r w:rsidRPr="00BE5112">
              <w:rPr>
                <w:rFonts w:ascii="Calibri" w:eastAsia="Times New Roman" w:hAnsi="Calibri" w:cs="Calibri"/>
                <w:color w:val="000000"/>
                <w:lang w:eastAsia="en-IN"/>
              </w:rPr>
              <w:t>125</w:t>
            </w:r>
          </w:p>
        </w:tc>
        <w:tc>
          <w:tcPr>
            <w:tcW w:w="2693"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FF7D977" w14:textId="77777777" w:rsidR="00BE5112" w:rsidRPr="00BE5112" w:rsidRDefault="00BE5112" w:rsidP="00592E7C">
            <w:pPr>
              <w:spacing w:after="0" w:line="240" w:lineRule="auto"/>
              <w:jc w:val="center"/>
              <w:rPr>
                <w:rFonts w:ascii="Calibri" w:eastAsia="Times New Roman" w:hAnsi="Calibri" w:cs="Calibri"/>
                <w:color w:val="000000"/>
                <w:lang w:eastAsia="en-IN"/>
              </w:rPr>
            </w:pPr>
            <w:r w:rsidRPr="00BE5112">
              <w:rPr>
                <w:rFonts w:ascii="Calibri" w:eastAsia="Times New Roman" w:hAnsi="Calibri" w:cs="Calibri"/>
                <w:color w:val="000000"/>
                <w:lang w:eastAsia="en-IN"/>
              </w:rPr>
              <w:t>36%</w:t>
            </w:r>
          </w:p>
        </w:tc>
      </w:tr>
      <w:tr w:rsidR="00BE5112" w:rsidRPr="00BE5112" w14:paraId="70A88A09" w14:textId="77777777" w:rsidTr="00592E7C">
        <w:trPr>
          <w:divId w:val="1790473607"/>
          <w:trHeight w:val="288"/>
        </w:trPr>
        <w:tc>
          <w:tcPr>
            <w:tcW w:w="2251" w:type="dxa"/>
            <w:tcBorders>
              <w:top w:val="nil"/>
              <w:left w:val="nil"/>
              <w:bottom w:val="nil"/>
              <w:right w:val="nil"/>
            </w:tcBorders>
            <w:shd w:val="clear" w:color="auto" w:fill="auto"/>
            <w:noWrap/>
            <w:tcMar>
              <w:top w:w="15" w:type="dxa"/>
              <w:left w:w="15" w:type="dxa"/>
              <w:bottom w:w="0" w:type="dxa"/>
              <w:right w:w="15" w:type="dxa"/>
            </w:tcMar>
            <w:vAlign w:val="bottom"/>
            <w:hideMark/>
          </w:tcPr>
          <w:p w14:paraId="691B3BFA" w14:textId="77777777" w:rsidR="00BE5112" w:rsidRPr="00BE5112" w:rsidRDefault="00BE5112" w:rsidP="00592E7C">
            <w:pPr>
              <w:spacing w:after="0" w:line="240" w:lineRule="auto"/>
              <w:rPr>
                <w:rFonts w:ascii="Calibri" w:eastAsia="Times New Roman" w:hAnsi="Calibri" w:cs="Calibri"/>
                <w:color w:val="000000"/>
                <w:lang w:eastAsia="en-IN"/>
              </w:rPr>
            </w:pPr>
            <w:r w:rsidRPr="00BE5112">
              <w:rPr>
                <w:rFonts w:ascii="Calibri" w:eastAsia="Times New Roman" w:hAnsi="Calibri" w:cs="Calibri"/>
                <w:color w:val="000000"/>
                <w:lang w:eastAsia="en-IN"/>
              </w:rPr>
              <w:t xml:space="preserve">3-5 minutes </w:t>
            </w:r>
          </w:p>
        </w:tc>
        <w:tc>
          <w:tcPr>
            <w:tcW w:w="2569" w:type="dxa"/>
            <w:tcBorders>
              <w:top w:val="nil"/>
              <w:left w:val="nil"/>
              <w:bottom w:val="nil"/>
              <w:right w:val="nil"/>
            </w:tcBorders>
            <w:shd w:val="clear" w:color="auto" w:fill="auto"/>
            <w:noWrap/>
            <w:tcMar>
              <w:top w:w="15" w:type="dxa"/>
              <w:left w:w="15" w:type="dxa"/>
              <w:bottom w:w="0" w:type="dxa"/>
              <w:right w:w="15" w:type="dxa"/>
            </w:tcMar>
            <w:vAlign w:val="bottom"/>
            <w:hideMark/>
          </w:tcPr>
          <w:p w14:paraId="54D8CA4C" w14:textId="77777777" w:rsidR="00BE5112" w:rsidRPr="00BE5112" w:rsidRDefault="00BE5112" w:rsidP="00592E7C">
            <w:pPr>
              <w:spacing w:after="0" w:line="240" w:lineRule="auto"/>
              <w:jc w:val="center"/>
              <w:rPr>
                <w:rFonts w:ascii="Calibri" w:eastAsia="Times New Roman" w:hAnsi="Calibri" w:cs="Calibri"/>
                <w:color w:val="000000"/>
                <w:lang w:eastAsia="en-IN"/>
              </w:rPr>
            </w:pPr>
            <w:r w:rsidRPr="00BE5112">
              <w:rPr>
                <w:rFonts w:ascii="Calibri" w:eastAsia="Times New Roman" w:hAnsi="Calibri" w:cs="Calibri"/>
                <w:color w:val="000000"/>
                <w:lang w:eastAsia="en-IN"/>
              </w:rPr>
              <w:t>147</w:t>
            </w:r>
          </w:p>
        </w:tc>
        <w:tc>
          <w:tcPr>
            <w:tcW w:w="2693" w:type="dxa"/>
            <w:tcBorders>
              <w:top w:val="nil"/>
              <w:left w:val="nil"/>
              <w:bottom w:val="nil"/>
              <w:right w:val="nil"/>
            </w:tcBorders>
            <w:shd w:val="clear" w:color="auto" w:fill="auto"/>
            <w:noWrap/>
            <w:tcMar>
              <w:top w:w="15" w:type="dxa"/>
              <w:left w:w="15" w:type="dxa"/>
              <w:bottom w:w="0" w:type="dxa"/>
              <w:right w:w="15" w:type="dxa"/>
            </w:tcMar>
            <w:vAlign w:val="bottom"/>
            <w:hideMark/>
          </w:tcPr>
          <w:p w14:paraId="1BD5B5B4" w14:textId="77777777" w:rsidR="00BE5112" w:rsidRPr="00BE5112" w:rsidRDefault="00BE5112" w:rsidP="00592E7C">
            <w:pPr>
              <w:spacing w:after="0" w:line="240" w:lineRule="auto"/>
              <w:jc w:val="center"/>
              <w:rPr>
                <w:rFonts w:ascii="Calibri" w:eastAsia="Times New Roman" w:hAnsi="Calibri" w:cs="Calibri"/>
                <w:color w:val="000000"/>
                <w:lang w:eastAsia="en-IN"/>
              </w:rPr>
            </w:pPr>
            <w:r w:rsidRPr="00BE5112">
              <w:rPr>
                <w:rFonts w:ascii="Calibri" w:eastAsia="Times New Roman" w:hAnsi="Calibri" w:cs="Calibri"/>
                <w:color w:val="000000"/>
                <w:lang w:eastAsia="en-IN"/>
              </w:rPr>
              <w:t>42%</w:t>
            </w:r>
          </w:p>
        </w:tc>
      </w:tr>
      <w:tr w:rsidR="00BE5112" w:rsidRPr="00BE5112" w14:paraId="71937976" w14:textId="77777777" w:rsidTr="00592E7C">
        <w:trPr>
          <w:divId w:val="1790473607"/>
          <w:trHeight w:val="288"/>
        </w:trPr>
        <w:tc>
          <w:tcPr>
            <w:tcW w:w="2251" w:type="dxa"/>
            <w:tcBorders>
              <w:top w:val="nil"/>
              <w:left w:val="nil"/>
              <w:bottom w:val="nil"/>
              <w:right w:val="nil"/>
            </w:tcBorders>
            <w:shd w:val="clear" w:color="auto" w:fill="auto"/>
            <w:noWrap/>
            <w:tcMar>
              <w:top w:w="15" w:type="dxa"/>
              <w:left w:w="15" w:type="dxa"/>
              <w:bottom w:w="0" w:type="dxa"/>
              <w:right w:w="15" w:type="dxa"/>
            </w:tcMar>
            <w:vAlign w:val="bottom"/>
            <w:hideMark/>
          </w:tcPr>
          <w:p w14:paraId="0CC47EB2" w14:textId="77777777" w:rsidR="00BE5112" w:rsidRPr="00BE5112" w:rsidRDefault="00BE5112" w:rsidP="00592E7C">
            <w:pPr>
              <w:spacing w:after="0" w:line="240" w:lineRule="auto"/>
              <w:rPr>
                <w:rFonts w:ascii="Calibri" w:eastAsia="Times New Roman" w:hAnsi="Calibri" w:cs="Calibri"/>
                <w:color w:val="000000"/>
                <w:lang w:eastAsia="en-IN"/>
              </w:rPr>
            </w:pPr>
            <w:r w:rsidRPr="00BE5112">
              <w:rPr>
                <w:rFonts w:ascii="Calibri" w:eastAsia="Times New Roman" w:hAnsi="Calibri" w:cs="Calibri"/>
                <w:color w:val="000000"/>
                <w:lang w:eastAsia="en-IN"/>
              </w:rPr>
              <w:t xml:space="preserve">6-9 minutes </w:t>
            </w:r>
          </w:p>
        </w:tc>
        <w:tc>
          <w:tcPr>
            <w:tcW w:w="2569" w:type="dxa"/>
            <w:tcBorders>
              <w:top w:val="nil"/>
              <w:left w:val="nil"/>
              <w:bottom w:val="nil"/>
              <w:right w:val="nil"/>
            </w:tcBorders>
            <w:shd w:val="clear" w:color="auto" w:fill="auto"/>
            <w:noWrap/>
            <w:tcMar>
              <w:top w:w="15" w:type="dxa"/>
              <w:left w:w="15" w:type="dxa"/>
              <w:bottom w:w="0" w:type="dxa"/>
              <w:right w:w="15" w:type="dxa"/>
            </w:tcMar>
            <w:vAlign w:val="bottom"/>
            <w:hideMark/>
          </w:tcPr>
          <w:p w14:paraId="693D3D37" w14:textId="77777777" w:rsidR="00BE5112" w:rsidRPr="00BE5112" w:rsidRDefault="00BE5112" w:rsidP="00592E7C">
            <w:pPr>
              <w:spacing w:after="0" w:line="240" w:lineRule="auto"/>
              <w:jc w:val="center"/>
              <w:rPr>
                <w:rFonts w:ascii="Calibri" w:eastAsia="Times New Roman" w:hAnsi="Calibri" w:cs="Calibri"/>
                <w:color w:val="000000"/>
                <w:lang w:eastAsia="en-IN"/>
              </w:rPr>
            </w:pPr>
            <w:r w:rsidRPr="00BE5112">
              <w:rPr>
                <w:rFonts w:ascii="Calibri" w:eastAsia="Times New Roman" w:hAnsi="Calibri" w:cs="Calibri"/>
                <w:color w:val="000000"/>
                <w:lang w:eastAsia="en-IN"/>
              </w:rPr>
              <w:t>49</w:t>
            </w:r>
          </w:p>
        </w:tc>
        <w:tc>
          <w:tcPr>
            <w:tcW w:w="2693" w:type="dxa"/>
            <w:tcBorders>
              <w:top w:val="nil"/>
              <w:left w:val="nil"/>
              <w:bottom w:val="nil"/>
              <w:right w:val="nil"/>
            </w:tcBorders>
            <w:shd w:val="clear" w:color="auto" w:fill="auto"/>
            <w:noWrap/>
            <w:tcMar>
              <w:top w:w="15" w:type="dxa"/>
              <w:left w:w="15" w:type="dxa"/>
              <w:bottom w:w="0" w:type="dxa"/>
              <w:right w:w="15" w:type="dxa"/>
            </w:tcMar>
            <w:vAlign w:val="bottom"/>
            <w:hideMark/>
          </w:tcPr>
          <w:p w14:paraId="6D625CEA" w14:textId="77777777" w:rsidR="00BE5112" w:rsidRPr="00BE5112" w:rsidRDefault="00BE5112" w:rsidP="00592E7C">
            <w:pPr>
              <w:spacing w:after="0" w:line="240" w:lineRule="auto"/>
              <w:jc w:val="center"/>
              <w:rPr>
                <w:rFonts w:ascii="Calibri" w:eastAsia="Times New Roman" w:hAnsi="Calibri" w:cs="Calibri"/>
                <w:color w:val="000000"/>
                <w:lang w:eastAsia="en-IN"/>
              </w:rPr>
            </w:pPr>
            <w:r w:rsidRPr="00BE5112">
              <w:rPr>
                <w:rFonts w:ascii="Calibri" w:eastAsia="Times New Roman" w:hAnsi="Calibri" w:cs="Calibri"/>
                <w:color w:val="000000"/>
                <w:lang w:eastAsia="en-IN"/>
              </w:rPr>
              <w:t>14%</w:t>
            </w:r>
          </w:p>
        </w:tc>
      </w:tr>
      <w:tr w:rsidR="00BE5112" w:rsidRPr="00BE5112" w14:paraId="2906EB6E" w14:textId="77777777" w:rsidTr="00592E7C">
        <w:trPr>
          <w:divId w:val="1790473607"/>
          <w:trHeight w:val="288"/>
        </w:trPr>
        <w:tc>
          <w:tcPr>
            <w:tcW w:w="2251" w:type="dxa"/>
            <w:tcBorders>
              <w:top w:val="nil"/>
              <w:left w:val="nil"/>
              <w:bottom w:val="nil"/>
              <w:right w:val="nil"/>
            </w:tcBorders>
            <w:shd w:val="clear" w:color="auto" w:fill="auto"/>
            <w:noWrap/>
            <w:tcMar>
              <w:top w:w="15" w:type="dxa"/>
              <w:left w:w="15" w:type="dxa"/>
              <w:bottom w:w="0" w:type="dxa"/>
              <w:right w:w="15" w:type="dxa"/>
            </w:tcMar>
            <w:vAlign w:val="bottom"/>
            <w:hideMark/>
          </w:tcPr>
          <w:p w14:paraId="41A798D5" w14:textId="77777777" w:rsidR="00BE5112" w:rsidRPr="00BE5112" w:rsidRDefault="00BE5112" w:rsidP="00592E7C">
            <w:pPr>
              <w:spacing w:after="0" w:line="240" w:lineRule="auto"/>
              <w:rPr>
                <w:rFonts w:ascii="Calibri" w:eastAsia="Times New Roman" w:hAnsi="Calibri" w:cs="Calibri"/>
                <w:color w:val="000000"/>
                <w:lang w:eastAsia="en-IN"/>
              </w:rPr>
            </w:pPr>
            <w:r w:rsidRPr="00BE5112">
              <w:rPr>
                <w:rFonts w:ascii="Calibri" w:eastAsia="Times New Roman" w:hAnsi="Calibri" w:cs="Calibri"/>
                <w:color w:val="000000"/>
                <w:lang w:eastAsia="en-IN"/>
              </w:rPr>
              <w:t xml:space="preserve">10-15 minutes </w:t>
            </w:r>
          </w:p>
        </w:tc>
        <w:tc>
          <w:tcPr>
            <w:tcW w:w="2569" w:type="dxa"/>
            <w:tcBorders>
              <w:top w:val="nil"/>
              <w:left w:val="nil"/>
              <w:bottom w:val="nil"/>
              <w:right w:val="nil"/>
            </w:tcBorders>
            <w:shd w:val="clear" w:color="auto" w:fill="auto"/>
            <w:noWrap/>
            <w:tcMar>
              <w:top w:w="15" w:type="dxa"/>
              <w:left w:w="15" w:type="dxa"/>
              <w:bottom w:w="0" w:type="dxa"/>
              <w:right w:w="15" w:type="dxa"/>
            </w:tcMar>
            <w:vAlign w:val="bottom"/>
            <w:hideMark/>
          </w:tcPr>
          <w:p w14:paraId="559EEBAF" w14:textId="77777777" w:rsidR="00BE5112" w:rsidRPr="00BE5112" w:rsidRDefault="00BE5112" w:rsidP="00592E7C">
            <w:pPr>
              <w:spacing w:after="0" w:line="240" w:lineRule="auto"/>
              <w:jc w:val="center"/>
              <w:rPr>
                <w:rFonts w:ascii="Calibri" w:eastAsia="Times New Roman" w:hAnsi="Calibri" w:cs="Calibri"/>
                <w:color w:val="000000"/>
                <w:lang w:eastAsia="en-IN"/>
              </w:rPr>
            </w:pPr>
            <w:r w:rsidRPr="00BE5112">
              <w:rPr>
                <w:rFonts w:ascii="Calibri" w:eastAsia="Times New Roman" w:hAnsi="Calibri" w:cs="Calibri"/>
                <w:color w:val="000000"/>
                <w:lang w:eastAsia="en-IN"/>
              </w:rPr>
              <w:t>23</w:t>
            </w:r>
          </w:p>
        </w:tc>
        <w:tc>
          <w:tcPr>
            <w:tcW w:w="2693" w:type="dxa"/>
            <w:tcBorders>
              <w:top w:val="nil"/>
              <w:left w:val="nil"/>
              <w:bottom w:val="nil"/>
              <w:right w:val="nil"/>
            </w:tcBorders>
            <w:shd w:val="clear" w:color="auto" w:fill="auto"/>
            <w:noWrap/>
            <w:tcMar>
              <w:top w:w="15" w:type="dxa"/>
              <w:left w:w="15" w:type="dxa"/>
              <w:bottom w:w="0" w:type="dxa"/>
              <w:right w:w="15" w:type="dxa"/>
            </w:tcMar>
            <w:vAlign w:val="bottom"/>
            <w:hideMark/>
          </w:tcPr>
          <w:p w14:paraId="4CC47D47" w14:textId="77777777" w:rsidR="00BE5112" w:rsidRPr="00BE5112" w:rsidRDefault="00BE5112" w:rsidP="00592E7C">
            <w:pPr>
              <w:spacing w:after="0" w:line="240" w:lineRule="auto"/>
              <w:jc w:val="center"/>
              <w:rPr>
                <w:rFonts w:ascii="Calibri" w:eastAsia="Times New Roman" w:hAnsi="Calibri" w:cs="Calibri"/>
                <w:color w:val="000000"/>
                <w:lang w:eastAsia="en-IN"/>
              </w:rPr>
            </w:pPr>
            <w:r w:rsidRPr="00BE5112">
              <w:rPr>
                <w:rFonts w:ascii="Calibri" w:eastAsia="Times New Roman" w:hAnsi="Calibri" w:cs="Calibri"/>
                <w:color w:val="000000"/>
                <w:lang w:eastAsia="en-IN"/>
              </w:rPr>
              <w:t>7%</w:t>
            </w:r>
          </w:p>
        </w:tc>
      </w:tr>
      <w:tr w:rsidR="00BE5112" w:rsidRPr="00BE5112" w14:paraId="63379E92" w14:textId="77777777" w:rsidTr="00592E7C">
        <w:trPr>
          <w:divId w:val="1790473607"/>
          <w:trHeight w:val="288"/>
        </w:trPr>
        <w:tc>
          <w:tcPr>
            <w:tcW w:w="225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9829E40" w14:textId="77777777" w:rsidR="00BE5112" w:rsidRPr="00BE5112" w:rsidRDefault="00BE5112" w:rsidP="00592E7C">
            <w:pPr>
              <w:spacing w:after="0" w:line="240" w:lineRule="auto"/>
              <w:rPr>
                <w:rFonts w:ascii="Calibri" w:eastAsia="Times New Roman" w:hAnsi="Calibri" w:cs="Calibri"/>
                <w:color w:val="000000"/>
                <w:lang w:eastAsia="en-IN"/>
              </w:rPr>
            </w:pPr>
            <w:r w:rsidRPr="00BE5112">
              <w:rPr>
                <w:rFonts w:ascii="Calibri" w:eastAsia="Times New Roman" w:hAnsi="Calibri" w:cs="Calibri"/>
                <w:color w:val="000000"/>
                <w:lang w:eastAsia="en-IN"/>
              </w:rPr>
              <w:t xml:space="preserve">More than 15 minutes </w:t>
            </w:r>
          </w:p>
        </w:tc>
        <w:tc>
          <w:tcPr>
            <w:tcW w:w="256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2FDB512" w14:textId="77777777" w:rsidR="00BE5112" w:rsidRPr="00BE5112" w:rsidRDefault="00BE5112" w:rsidP="00592E7C">
            <w:pPr>
              <w:spacing w:after="0" w:line="240" w:lineRule="auto"/>
              <w:jc w:val="center"/>
              <w:rPr>
                <w:rFonts w:ascii="Calibri" w:eastAsia="Times New Roman" w:hAnsi="Calibri" w:cs="Calibri"/>
                <w:color w:val="000000"/>
                <w:lang w:eastAsia="en-IN"/>
              </w:rPr>
            </w:pPr>
            <w:r w:rsidRPr="00BE5112">
              <w:rPr>
                <w:rFonts w:ascii="Calibri" w:eastAsia="Times New Roman" w:hAnsi="Calibri" w:cs="Calibri"/>
                <w:color w:val="000000"/>
                <w:lang w:eastAsia="en-IN"/>
              </w:rPr>
              <w:t>3</w:t>
            </w:r>
          </w:p>
        </w:tc>
        <w:tc>
          <w:tcPr>
            <w:tcW w:w="269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A1859BF" w14:textId="77777777" w:rsidR="00BE5112" w:rsidRPr="00BE5112" w:rsidRDefault="00BE5112" w:rsidP="00592E7C">
            <w:pPr>
              <w:spacing w:after="0" w:line="240" w:lineRule="auto"/>
              <w:jc w:val="center"/>
              <w:rPr>
                <w:rFonts w:ascii="Calibri" w:eastAsia="Times New Roman" w:hAnsi="Calibri" w:cs="Calibri"/>
                <w:color w:val="000000"/>
                <w:lang w:eastAsia="en-IN"/>
              </w:rPr>
            </w:pPr>
            <w:r w:rsidRPr="00BE5112">
              <w:rPr>
                <w:rFonts w:ascii="Calibri" w:eastAsia="Times New Roman" w:hAnsi="Calibri" w:cs="Calibri"/>
                <w:color w:val="000000"/>
                <w:lang w:eastAsia="en-IN"/>
              </w:rPr>
              <w:t>1%</w:t>
            </w:r>
          </w:p>
        </w:tc>
      </w:tr>
      <w:tr w:rsidR="00BE5112" w:rsidRPr="00BE5112" w14:paraId="7185F35E" w14:textId="77777777" w:rsidTr="00592E7C">
        <w:trPr>
          <w:divId w:val="1790473607"/>
          <w:trHeight w:val="288"/>
        </w:trPr>
        <w:tc>
          <w:tcPr>
            <w:tcW w:w="2251"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67CB2AFE" w14:textId="5B5497B5" w:rsidR="00BE5112" w:rsidRPr="00BE5112" w:rsidRDefault="00592E7C" w:rsidP="00592E7C">
            <w:pPr>
              <w:spacing w:after="0" w:line="240" w:lineRule="auto"/>
              <w:rPr>
                <w:rFonts w:ascii="Calibri" w:eastAsia="Times New Roman" w:hAnsi="Calibri" w:cs="Calibri"/>
                <w:color w:val="000000"/>
                <w:lang w:eastAsia="en-IN"/>
              </w:rPr>
            </w:pPr>
            <w:r>
              <w:rPr>
                <w:rFonts w:ascii="Calibri" w:eastAsia="Times New Roman" w:hAnsi="Calibri" w:cs="Calibri"/>
                <w:color w:val="000000"/>
                <w:lang w:eastAsia="en-IN"/>
              </w:rPr>
              <w:t xml:space="preserve">Total </w:t>
            </w:r>
            <w:r w:rsidR="00D32876" w:rsidRPr="00D32876">
              <w:rPr>
                <w:rFonts w:ascii="Calibri" w:eastAsia="Times New Roman" w:hAnsi="Calibri" w:cs="Calibri"/>
                <w:color w:val="000000"/>
                <w:vertAlign w:val="superscript"/>
                <w:lang w:eastAsia="en-IN"/>
              </w:rPr>
              <w:t>a</w:t>
            </w:r>
          </w:p>
        </w:tc>
        <w:tc>
          <w:tcPr>
            <w:tcW w:w="2569"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783D37F3" w14:textId="77777777" w:rsidR="00BE5112" w:rsidRPr="00BE5112" w:rsidRDefault="00BE5112" w:rsidP="00592E7C">
            <w:pPr>
              <w:spacing w:after="0" w:line="240" w:lineRule="auto"/>
              <w:jc w:val="center"/>
              <w:rPr>
                <w:rFonts w:ascii="Calibri" w:eastAsia="Times New Roman" w:hAnsi="Calibri" w:cs="Calibri"/>
                <w:color w:val="000000"/>
                <w:lang w:eastAsia="en-IN"/>
              </w:rPr>
            </w:pPr>
            <w:r w:rsidRPr="00BE5112">
              <w:rPr>
                <w:rFonts w:ascii="Calibri" w:eastAsia="Times New Roman" w:hAnsi="Calibri" w:cs="Calibri"/>
                <w:color w:val="000000"/>
                <w:lang w:eastAsia="en-IN"/>
              </w:rPr>
              <w:t>347</w:t>
            </w:r>
          </w:p>
        </w:tc>
        <w:tc>
          <w:tcPr>
            <w:tcW w:w="2693"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F9851C6" w14:textId="77777777" w:rsidR="00BE5112" w:rsidRPr="00BE5112" w:rsidRDefault="00BE5112" w:rsidP="00592E7C">
            <w:pPr>
              <w:spacing w:after="0" w:line="240" w:lineRule="auto"/>
              <w:jc w:val="center"/>
              <w:rPr>
                <w:rFonts w:ascii="Calibri" w:eastAsia="Times New Roman" w:hAnsi="Calibri" w:cs="Calibri"/>
                <w:color w:val="000000"/>
                <w:lang w:eastAsia="en-IN"/>
              </w:rPr>
            </w:pPr>
            <w:r w:rsidRPr="00BE5112">
              <w:rPr>
                <w:rFonts w:ascii="Calibri" w:eastAsia="Times New Roman" w:hAnsi="Calibri" w:cs="Calibri"/>
                <w:color w:val="000000"/>
                <w:lang w:eastAsia="en-IN"/>
              </w:rPr>
              <w:t>100%</w:t>
            </w:r>
          </w:p>
        </w:tc>
      </w:tr>
    </w:tbl>
    <w:p w14:paraId="20968DEB" w14:textId="5AD9BB98" w:rsidR="00C86F54" w:rsidRDefault="00D32876" w:rsidP="00C86F54">
      <w:pPr>
        <w:rPr>
          <w:lang w:val="en-US"/>
        </w:rPr>
      </w:pPr>
      <w:r>
        <w:rPr>
          <w:vertAlign w:val="superscript"/>
          <w:lang w:val="en-US"/>
        </w:rPr>
        <w:t xml:space="preserve">                      </w:t>
      </w:r>
      <w:r w:rsidRPr="00D32876">
        <w:rPr>
          <w:vertAlign w:val="superscript"/>
          <w:lang w:val="en-US"/>
        </w:rPr>
        <w:t>a</w:t>
      </w:r>
      <w:r>
        <w:rPr>
          <w:vertAlign w:val="superscript"/>
          <w:lang w:val="en-US"/>
        </w:rPr>
        <w:t xml:space="preserve"> </w:t>
      </w:r>
      <w:r>
        <w:rPr>
          <w:lang w:val="en-US"/>
        </w:rPr>
        <w:t xml:space="preserve">Total number of respondents to this question. </w:t>
      </w:r>
    </w:p>
    <w:p w14:paraId="6AC05471" w14:textId="4AAA56E2" w:rsidR="00D32876" w:rsidRPr="00D32876" w:rsidRDefault="00D32876" w:rsidP="00C86F54">
      <w:pPr>
        <w:rPr>
          <w:lang w:val="en-US"/>
        </w:rPr>
      </w:pPr>
      <w:r>
        <w:rPr>
          <w:lang w:val="en-US"/>
        </w:rPr>
        <w:t xml:space="preserve">The average number of days per week that the employees use street parking is 3 days and the average number of days that they </w:t>
      </w:r>
      <w:r w:rsidR="00F47A4F">
        <w:rPr>
          <w:lang w:val="en-US"/>
        </w:rPr>
        <w:t>use</w:t>
      </w:r>
      <w:r>
        <w:rPr>
          <w:lang w:val="en-US"/>
        </w:rPr>
        <w:t xml:space="preserve"> campus parking is 2.5 days. When asked how long it takes to find parking on campus, </w:t>
      </w:r>
      <w:r w:rsidR="00F47A4F">
        <w:rPr>
          <w:lang w:val="en-US"/>
        </w:rPr>
        <w:t>most</w:t>
      </w:r>
      <w:r>
        <w:rPr>
          <w:lang w:val="en-US"/>
        </w:rPr>
        <w:t xml:space="preserve"> employees (87%) reported taking less than 5 minutes. See </w:t>
      </w:r>
      <w:r w:rsidRPr="00F47A4F">
        <w:rPr>
          <w:lang w:val="en-US"/>
        </w:rPr>
        <w:t xml:space="preserve">table </w:t>
      </w:r>
      <w:r w:rsidR="00F47A4F">
        <w:rPr>
          <w:lang w:val="en-US"/>
        </w:rPr>
        <w:t>35</w:t>
      </w:r>
      <w:r w:rsidRPr="00F47A4F">
        <w:rPr>
          <w:lang w:val="en-US"/>
        </w:rPr>
        <w:t>.</w:t>
      </w:r>
    </w:p>
    <w:p w14:paraId="2F2126FA" w14:textId="232E5F03" w:rsidR="00592E7C" w:rsidRDefault="00592E7C" w:rsidP="00592E7C">
      <w:pPr>
        <w:pStyle w:val="Caption"/>
        <w:keepNext/>
      </w:pPr>
      <w:r>
        <w:t xml:space="preserve">Table </w:t>
      </w:r>
      <w:r w:rsidR="00582DE8">
        <w:fldChar w:fldCharType="begin"/>
      </w:r>
      <w:r w:rsidR="00582DE8">
        <w:instrText xml:space="preserve"> SEQ Table \* ARABIC </w:instrText>
      </w:r>
      <w:r w:rsidR="00582DE8">
        <w:fldChar w:fldCharType="separate"/>
      </w:r>
      <w:r w:rsidR="00E20D9C">
        <w:rPr>
          <w:noProof/>
        </w:rPr>
        <w:t>35</w:t>
      </w:r>
      <w:r w:rsidR="00582DE8">
        <w:rPr>
          <w:noProof/>
        </w:rPr>
        <w:fldChar w:fldCharType="end"/>
      </w:r>
      <w:r>
        <w:t xml:space="preserve">: Employees </w:t>
      </w:r>
      <w:r w:rsidR="00BF2795">
        <w:t>time to find</w:t>
      </w:r>
      <w:r>
        <w:t xml:space="preserve"> parking on campus</w:t>
      </w:r>
      <w:r w:rsidR="00BF2795">
        <w:t>.</w:t>
      </w:r>
    </w:p>
    <w:tbl>
      <w:tblPr>
        <w:tblW w:w="7513" w:type="dxa"/>
        <w:tblInd w:w="724" w:type="dxa"/>
        <w:tblCellMar>
          <w:left w:w="0" w:type="dxa"/>
          <w:right w:w="0" w:type="dxa"/>
        </w:tblCellMar>
        <w:tblLook w:val="04A0" w:firstRow="1" w:lastRow="0" w:firstColumn="1" w:lastColumn="0" w:noHBand="0" w:noVBand="1"/>
      </w:tblPr>
      <w:tblGrid>
        <w:gridCol w:w="2251"/>
        <w:gridCol w:w="2569"/>
        <w:gridCol w:w="2693"/>
      </w:tblGrid>
      <w:tr w:rsidR="00592E7C" w:rsidRPr="00BE5112" w14:paraId="4ABEC15C" w14:textId="77777777" w:rsidTr="00A45D7D">
        <w:trPr>
          <w:trHeight w:val="288"/>
        </w:trPr>
        <w:tc>
          <w:tcPr>
            <w:tcW w:w="2251"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7B5D5EED" w14:textId="77777777" w:rsidR="00592E7C" w:rsidRPr="00BE5112" w:rsidRDefault="00592E7C" w:rsidP="00592E7C">
            <w:pPr>
              <w:spacing w:after="0" w:line="240" w:lineRule="auto"/>
              <w:rPr>
                <w:rFonts w:ascii="Calibri" w:eastAsia="Times New Roman" w:hAnsi="Calibri" w:cs="Calibri"/>
                <w:color w:val="000000"/>
                <w:lang w:eastAsia="en-IN"/>
              </w:rPr>
            </w:pPr>
            <w:r w:rsidRPr="00BE5112">
              <w:rPr>
                <w:rFonts w:ascii="Calibri" w:eastAsia="Times New Roman" w:hAnsi="Calibri" w:cs="Calibri"/>
                <w:color w:val="000000"/>
                <w:lang w:eastAsia="en-IN"/>
              </w:rPr>
              <w:t xml:space="preserve">Amount of time </w:t>
            </w:r>
          </w:p>
        </w:tc>
        <w:tc>
          <w:tcPr>
            <w:tcW w:w="2569"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80F9A57" w14:textId="77777777" w:rsidR="00592E7C" w:rsidRPr="00BE5112" w:rsidRDefault="00592E7C" w:rsidP="00592E7C">
            <w:pPr>
              <w:spacing w:after="0" w:line="240" w:lineRule="auto"/>
              <w:jc w:val="center"/>
              <w:rPr>
                <w:rFonts w:ascii="Calibri" w:eastAsia="Times New Roman" w:hAnsi="Calibri" w:cs="Calibri"/>
                <w:color w:val="000000"/>
                <w:lang w:eastAsia="en-IN"/>
              </w:rPr>
            </w:pPr>
            <w:r w:rsidRPr="00BE5112">
              <w:rPr>
                <w:rFonts w:ascii="Calibri" w:eastAsia="Times New Roman" w:hAnsi="Calibri" w:cs="Calibri"/>
                <w:color w:val="000000"/>
                <w:lang w:eastAsia="en-IN"/>
              </w:rPr>
              <w:t>N</w:t>
            </w:r>
            <w:r>
              <w:rPr>
                <w:rFonts w:ascii="Calibri" w:eastAsia="Times New Roman" w:hAnsi="Calibri" w:cs="Calibri"/>
                <w:color w:val="000000"/>
                <w:lang w:eastAsia="en-IN"/>
              </w:rPr>
              <w:t>umber</w:t>
            </w:r>
            <w:r w:rsidRPr="00BE5112">
              <w:rPr>
                <w:rFonts w:ascii="Calibri" w:eastAsia="Times New Roman" w:hAnsi="Calibri" w:cs="Calibri"/>
                <w:color w:val="000000"/>
                <w:lang w:eastAsia="en-IN"/>
              </w:rPr>
              <w:t xml:space="preserve"> of respondents</w:t>
            </w:r>
          </w:p>
        </w:tc>
        <w:tc>
          <w:tcPr>
            <w:tcW w:w="2693"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19A0D958" w14:textId="77777777" w:rsidR="00592E7C" w:rsidRPr="00BE5112" w:rsidRDefault="00592E7C" w:rsidP="00592E7C">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P</w:t>
            </w:r>
            <w:r w:rsidRPr="00BE5112">
              <w:rPr>
                <w:rFonts w:ascii="Calibri" w:eastAsia="Times New Roman" w:hAnsi="Calibri" w:cs="Calibri"/>
                <w:color w:val="000000"/>
                <w:lang w:eastAsia="en-IN"/>
              </w:rPr>
              <w:t>ercentage of respondents</w:t>
            </w:r>
          </w:p>
        </w:tc>
      </w:tr>
      <w:tr w:rsidR="00592E7C" w:rsidRPr="00BE5112" w14:paraId="6E42DEC0" w14:textId="77777777" w:rsidTr="00C072F0">
        <w:trPr>
          <w:trHeight w:val="288"/>
        </w:trPr>
        <w:tc>
          <w:tcPr>
            <w:tcW w:w="2251"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30CCFB3" w14:textId="77777777" w:rsidR="00592E7C" w:rsidRPr="00BE5112" w:rsidRDefault="00592E7C" w:rsidP="00592E7C">
            <w:pPr>
              <w:spacing w:after="0" w:line="240" w:lineRule="auto"/>
              <w:rPr>
                <w:rFonts w:ascii="Calibri" w:eastAsia="Times New Roman" w:hAnsi="Calibri" w:cs="Calibri"/>
                <w:color w:val="000000"/>
                <w:lang w:eastAsia="en-IN"/>
              </w:rPr>
            </w:pPr>
            <w:r w:rsidRPr="00BE5112">
              <w:rPr>
                <w:rFonts w:ascii="Calibri" w:eastAsia="Times New Roman" w:hAnsi="Calibri" w:cs="Calibri"/>
                <w:color w:val="000000"/>
                <w:lang w:eastAsia="en-IN"/>
              </w:rPr>
              <w:t xml:space="preserve">0-2 minutes </w:t>
            </w:r>
          </w:p>
        </w:tc>
        <w:tc>
          <w:tcPr>
            <w:tcW w:w="2569" w:type="dxa"/>
            <w:tcBorders>
              <w:top w:val="nil"/>
              <w:left w:val="nil"/>
              <w:bottom w:val="nil"/>
              <w:right w:val="nil"/>
            </w:tcBorders>
            <w:shd w:val="clear" w:color="auto" w:fill="auto"/>
            <w:noWrap/>
            <w:tcMar>
              <w:top w:w="15" w:type="dxa"/>
              <w:left w:w="15" w:type="dxa"/>
              <w:bottom w:w="0" w:type="dxa"/>
              <w:right w:w="15" w:type="dxa"/>
            </w:tcMar>
            <w:vAlign w:val="bottom"/>
            <w:hideMark/>
          </w:tcPr>
          <w:p w14:paraId="6D88C15E" w14:textId="2C39A3C2" w:rsidR="00592E7C" w:rsidRPr="00BE5112" w:rsidRDefault="00592E7C" w:rsidP="00592E7C">
            <w:pPr>
              <w:spacing w:after="0" w:line="240" w:lineRule="auto"/>
              <w:jc w:val="center"/>
              <w:rPr>
                <w:rFonts w:ascii="Calibri" w:eastAsia="Times New Roman" w:hAnsi="Calibri" w:cs="Calibri"/>
                <w:color w:val="000000"/>
                <w:lang w:eastAsia="en-IN"/>
              </w:rPr>
            </w:pPr>
            <w:r>
              <w:rPr>
                <w:rFonts w:ascii="Calibri" w:hAnsi="Calibri" w:cs="Calibri"/>
                <w:color w:val="000000"/>
              </w:rPr>
              <w:t>180</w:t>
            </w:r>
          </w:p>
        </w:tc>
        <w:tc>
          <w:tcPr>
            <w:tcW w:w="2693" w:type="dxa"/>
            <w:tcBorders>
              <w:top w:val="nil"/>
              <w:left w:val="nil"/>
              <w:bottom w:val="nil"/>
              <w:right w:val="nil"/>
            </w:tcBorders>
            <w:shd w:val="clear" w:color="auto" w:fill="auto"/>
            <w:noWrap/>
            <w:tcMar>
              <w:top w:w="15" w:type="dxa"/>
              <w:left w:w="15" w:type="dxa"/>
              <w:bottom w:w="0" w:type="dxa"/>
              <w:right w:w="15" w:type="dxa"/>
            </w:tcMar>
            <w:vAlign w:val="bottom"/>
            <w:hideMark/>
          </w:tcPr>
          <w:p w14:paraId="326F2DF5" w14:textId="152D5506" w:rsidR="00592E7C" w:rsidRPr="00BE5112" w:rsidRDefault="00592E7C" w:rsidP="00592E7C">
            <w:pPr>
              <w:spacing w:after="0" w:line="240" w:lineRule="auto"/>
              <w:jc w:val="center"/>
              <w:rPr>
                <w:rFonts w:ascii="Calibri" w:eastAsia="Times New Roman" w:hAnsi="Calibri" w:cs="Calibri"/>
                <w:color w:val="000000"/>
                <w:lang w:eastAsia="en-IN"/>
              </w:rPr>
            </w:pPr>
            <w:r>
              <w:rPr>
                <w:rFonts w:ascii="Calibri" w:hAnsi="Calibri" w:cs="Calibri"/>
                <w:color w:val="000000"/>
              </w:rPr>
              <w:t>50%</w:t>
            </w:r>
          </w:p>
        </w:tc>
      </w:tr>
      <w:tr w:rsidR="00592E7C" w:rsidRPr="00BE5112" w14:paraId="7F9B7135" w14:textId="77777777" w:rsidTr="00A45D7D">
        <w:trPr>
          <w:trHeight w:val="288"/>
        </w:trPr>
        <w:tc>
          <w:tcPr>
            <w:tcW w:w="2251" w:type="dxa"/>
            <w:tcBorders>
              <w:top w:val="nil"/>
              <w:left w:val="nil"/>
              <w:bottom w:val="nil"/>
              <w:right w:val="nil"/>
            </w:tcBorders>
            <w:shd w:val="clear" w:color="auto" w:fill="auto"/>
            <w:noWrap/>
            <w:tcMar>
              <w:top w:w="15" w:type="dxa"/>
              <w:left w:w="15" w:type="dxa"/>
              <w:bottom w:w="0" w:type="dxa"/>
              <w:right w:w="15" w:type="dxa"/>
            </w:tcMar>
            <w:vAlign w:val="bottom"/>
            <w:hideMark/>
          </w:tcPr>
          <w:p w14:paraId="16686849" w14:textId="77777777" w:rsidR="00592E7C" w:rsidRPr="00BE5112" w:rsidRDefault="00592E7C" w:rsidP="00592E7C">
            <w:pPr>
              <w:spacing w:after="0" w:line="240" w:lineRule="auto"/>
              <w:rPr>
                <w:rFonts w:ascii="Calibri" w:eastAsia="Times New Roman" w:hAnsi="Calibri" w:cs="Calibri"/>
                <w:color w:val="000000"/>
                <w:lang w:eastAsia="en-IN"/>
              </w:rPr>
            </w:pPr>
            <w:r w:rsidRPr="00BE5112">
              <w:rPr>
                <w:rFonts w:ascii="Calibri" w:eastAsia="Times New Roman" w:hAnsi="Calibri" w:cs="Calibri"/>
                <w:color w:val="000000"/>
                <w:lang w:eastAsia="en-IN"/>
              </w:rPr>
              <w:t xml:space="preserve">3-5 minutes </w:t>
            </w:r>
          </w:p>
        </w:tc>
        <w:tc>
          <w:tcPr>
            <w:tcW w:w="2569" w:type="dxa"/>
            <w:tcBorders>
              <w:top w:val="nil"/>
              <w:left w:val="nil"/>
              <w:bottom w:val="nil"/>
              <w:right w:val="nil"/>
            </w:tcBorders>
            <w:shd w:val="clear" w:color="auto" w:fill="auto"/>
            <w:noWrap/>
            <w:tcMar>
              <w:top w:w="15" w:type="dxa"/>
              <w:left w:w="15" w:type="dxa"/>
              <w:bottom w:w="0" w:type="dxa"/>
              <w:right w:w="15" w:type="dxa"/>
            </w:tcMar>
            <w:vAlign w:val="bottom"/>
            <w:hideMark/>
          </w:tcPr>
          <w:p w14:paraId="3E7567CD" w14:textId="79729630" w:rsidR="00592E7C" w:rsidRPr="00BE5112" w:rsidRDefault="00592E7C" w:rsidP="00592E7C">
            <w:pPr>
              <w:spacing w:after="0" w:line="240" w:lineRule="auto"/>
              <w:jc w:val="center"/>
              <w:rPr>
                <w:rFonts w:ascii="Calibri" w:eastAsia="Times New Roman" w:hAnsi="Calibri" w:cs="Calibri"/>
                <w:color w:val="000000"/>
                <w:lang w:eastAsia="en-IN"/>
              </w:rPr>
            </w:pPr>
            <w:r>
              <w:rPr>
                <w:rFonts w:ascii="Calibri" w:hAnsi="Calibri" w:cs="Calibri"/>
                <w:color w:val="000000"/>
              </w:rPr>
              <w:t>133</w:t>
            </w:r>
          </w:p>
        </w:tc>
        <w:tc>
          <w:tcPr>
            <w:tcW w:w="2693" w:type="dxa"/>
            <w:tcBorders>
              <w:top w:val="nil"/>
              <w:left w:val="nil"/>
              <w:bottom w:val="nil"/>
              <w:right w:val="nil"/>
            </w:tcBorders>
            <w:shd w:val="clear" w:color="auto" w:fill="auto"/>
            <w:noWrap/>
            <w:tcMar>
              <w:top w:w="15" w:type="dxa"/>
              <w:left w:w="15" w:type="dxa"/>
              <w:bottom w:w="0" w:type="dxa"/>
              <w:right w:w="15" w:type="dxa"/>
            </w:tcMar>
            <w:vAlign w:val="bottom"/>
            <w:hideMark/>
          </w:tcPr>
          <w:p w14:paraId="391BEE8D" w14:textId="4E461A99" w:rsidR="00592E7C" w:rsidRPr="00BE5112" w:rsidRDefault="00592E7C" w:rsidP="00592E7C">
            <w:pPr>
              <w:spacing w:after="0" w:line="240" w:lineRule="auto"/>
              <w:jc w:val="center"/>
              <w:rPr>
                <w:rFonts w:ascii="Calibri" w:eastAsia="Times New Roman" w:hAnsi="Calibri" w:cs="Calibri"/>
                <w:color w:val="000000"/>
                <w:lang w:eastAsia="en-IN"/>
              </w:rPr>
            </w:pPr>
            <w:r>
              <w:rPr>
                <w:rFonts w:ascii="Calibri" w:hAnsi="Calibri" w:cs="Calibri"/>
                <w:color w:val="000000"/>
              </w:rPr>
              <w:t>37%</w:t>
            </w:r>
          </w:p>
        </w:tc>
      </w:tr>
      <w:tr w:rsidR="00592E7C" w:rsidRPr="00BE5112" w14:paraId="0FFABB80" w14:textId="77777777" w:rsidTr="00A45D7D">
        <w:trPr>
          <w:trHeight w:val="288"/>
        </w:trPr>
        <w:tc>
          <w:tcPr>
            <w:tcW w:w="2251" w:type="dxa"/>
            <w:tcBorders>
              <w:top w:val="nil"/>
              <w:left w:val="nil"/>
              <w:bottom w:val="nil"/>
              <w:right w:val="nil"/>
            </w:tcBorders>
            <w:shd w:val="clear" w:color="auto" w:fill="auto"/>
            <w:noWrap/>
            <w:tcMar>
              <w:top w:w="15" w:type="dxa"/>
              <w:left w:w="15" w:type="dxa"/>
              <w:bottom w:w="0" w:type="dxa"/>
              <w:right w:w="15" w:type="dxa"/>
            </w:tcMar>
            <w:vAlign w:val="bottom"/>
            <w:hideMark/>
          </w:tcPr>
          <w:p w14:paraId="0953043B" w14:textId="77777777" w:rsidR="00592E7C" w:rsidRPr="00BE5112" w:rsidRDefault="00592E7C" w:rsidP="00592E7C">
            <w:pPr>
              <w:spacing w:after="0" w:line="240" w:lineRule="auto"/>
              <w:rPr>
                <w:rFonts w:ascii="Calibri" w:eastAsia="Times New Roman" w:hAnsi="Calibri" w:cs="Calibri"/>
                <w:color w:val="000000"/>
                <w:lang w:eastAsia="en-IN"/>
              </w:rPr>
            </w:pPr>
            <w:r w:rsidRPr="00BE5112">
              <w:rPr>
                <w:rFonts w:ascii="Calibri" w:eastAsia="Times New Roman" w:hAnsi="Calibri" w:cs="Calibri"/>
                <w:color w:val="000000"/>
                <w:lang w:eastAsia="en-IN"/>
              </w:rPr>
              <w:t xml:space="preserve">6-9 minutes </w:t>
            </w:r>
          </w:p>
        </w:tc>
        <w:tc>
          <w:tcPr>
            <w:tcW w:w="2569" w:type="dxa"/>
            <w:tcBorders>
              <w:top w:val="nil"/>
              <w:left w:val="nil"/>
              <w:bottom w:val="nil"/>
              <w:right w:val="nil"/>
            </w:tcBorders>
            <w:shd w:val="clear" w:color="auto" w:fill="auto"/>
            <w:noWrap/>
            <w:tcMar>
              <w:top w:w="15" w:type="dxa"/>
              <w:left w:w="15" w:type="dxa"/>
              <w:bottom w:w="0" w:type="dxa"/>
              <w:right w:w="15" w:type="dxa"/>
            </w:tcMar>
            <w:vAlign w:val="bottom"/>
            <w:hideMark/>
          </w:tcPr>
          <w:p w14:paraId="50D5F638" w14:textId="63E84A23" w:rsidR="00592E7C" w:rsidRPr="00BE5112" w:rsidRDefault="00592E7C" w:rsidP="00592E7C">
            <w:pPr>
              <w:spacing w:after="0" w:line="240" w:lineRule="auto"/>
              <w:jc w:val="center"/>
              <w:rPr>
                <w:rFonts w:ascii="Calibri" w:eastAsia="Times New Roman" w:hAnsi="Calibri" w:cs="Calibri"/>
                <w:color w:val="000000"/>
                <w:lang w:eastAsia="en-IN"/>
              </w:rPr>
            </w:pPr>
            <w:r>
              <w:rPr>
                <w:rFonts w:ascii="Calibri" w:hAnsi="Calibri" w:cs="Calibri"/>
                <w:color w:val="000000"/>
              </w:rPr>
              <w:t>34</w:t>
            </w:r>
          </w:p>
        </w:tc>
        <w:tc>
          <w:tcPr>
            <w:tcW w:w="2693" w:type="dxa"/>
            <w:tcBorders>
              <w:top w:val="nil"/>
              <w:left w:val="nil"/>
              <w:bottom w:val="nil"/>
              <w:right w:val="nil"/>
            </w:tcBorders>
            <w:shd w:val="clear" w:color="auto" w:fill="auto"/>
            <w:noWrap/>
            <w:tcMar>
              <w:top w:w="15" w:type="dxa"/>
              <w:left w:w="15" w:type="dxa"/>
              <w:bottom w:w="0" w:type="dxa"/>
              <w:right w:w="15" w:type="dxa"/>
            </w:tcMar>
            <w:vAlign w:val="bottom"/>
            <w:hideMark/>
          </w:tcPr>
          <w:p w14:paraId="3B539152" w14:textId="47851D08" w:rsidR="00592E7C" w:rsidRPr="00BE5112" w:rsidRDefault="00592E7C" w:rsidP="00592E7C">
            <w:pPr>
              <w:spacing w:after="0" w:line="240" w:lineRule="auto"/>
              <w:jc w:val="center"/>
              <w:rPr>
                <w:rFonts w:ascii="Calibri" w:eastAsia="Times New Roman" w:hAnsi="Calibri" w:cs="Calibri"/>
                <w:color w:val="000000"/>
                <w:lang w:eastAsia="en-IN"/>
              </w:rPr>
            </w:pPr>
            <w:r>
              <w:rPr>
                <w:rFonts w:ascii="Calibri" w:hAnsi="Calibri" w:cs="Calibri"/>
                <w:color w:val="000000"/>
              </w:rPr>
              <w:t>9%</w:t>
            </w:r>
          </w:p>
        </w:tc>
      </w:tr>
      <w:tr w:rsidR="00592E7C" w:rsidRPr="00BE5112" w14:paraId="457C2B15" w14:textId="77777777" w:rsidTr="00A45D7D">
        <w:trPr>
          <w:trHeight w:val="288"/>
        </w:trPr>
        <w:tc>
          <w:tcPr>
            <w:tcW w:w="2251" w:type="dxa"/>
            <w:tcBorders>
              <w:top w:val="nil"/>
              <w:left w:val="nil"/>
              <w:bottom w:val="nil"/>
              <w:right w:val="nil"/>
            </w:tcBorders>
            <w:shd w:val="clear" w:color="auto" w:fill="auto"/>
            <w:noWrap/>
            <w:tcMar>
              <w:top w:w="15" w:type="dxa"/>
              <w:left w:w="15" w:type="dxa"/>
              <w:bottom w:w="0" w:type="dxa"/>
              <w:right w:w="15" w:type="dxa"/>
            </w:tcMar>
            <w:vAlign w:val="bottom"/>
            <w:hideMark/>
          </w:tcPr>
          <w:p w14:paraId="20F7E6A2" w14:textId="77777777" w:rsidR="00592E7C" w:rsidRPr="00BE5112" w:rsidRDefault="00592E7C" w:rsidP="00592E7C">
            <w:pPr>
              <w:spacing w:after="0" w:line="240" w:lineRule="auto"/>
              <w:rPr>
                <w:rFonts w:ascii="Calibri" w:eastAsia="Times New Roman" w:hAnsi="Calibri" w:cs="Calibri"/>
                <w:color w:val="000000"/>
                <w:lang w:eastAsia="en-IN"/>
              </w:rPr>
            </w:pPr>
            <w:r w:rsidRPr="00BE5112">
              <w:rPr>
                <w:rFonts w:ascii="Calibri" w:eastAsia="Times New Roman" w:hAnsi="Calibri" w:cs="Calibri"/>
                <w:color w:val="000000"/>
                <w:lang w:eastAsia="en-IN"/>
              </w:rPr>
              <w:t xml:space="preserve">10-15 minutes </w:t>
            </w:r>
          </w:p>
        </w:tc>
        <w:tc>
          <w:tcPr>
            <w:tcW w:w="2569" w:type="dxa"/>
            <w:tcBorders>
              <w:top w:val="nil"/>
              <w:left w:val="nil"/>
              <w:bottom w:val="nil"/>
              <w:right w:val="nil"/>
            </w:tcBorders>
            <w:shd w:val="clear" w:color="auto" w:fill="auto"/>
            <w:noWrap/>
            <w:tcMar>
              <w:top w:w="15" w:type="dxa"/>
              <w:left w:w="15" w:type="dxa"/>
              <w:bottom w:w="0" w:type="dxa"/>
              <w:right w:w="15" w:type="dxa"/>
            </w:tcMar>
            <w:vAlign w:val="bottom"/>
            <w:hideMark/>
          </w:tcPr>
          <w:p w14:paraId="6157931E" w14:textId="16F586AE" w:rsidR="00592E7C" w:rsidRPr="00BE5112" w:rsidRDefault="00592E7C" w:rsidP="00592E7C">
            <w:pPr>
              <w:spacing w:after="0" w:line="240" w:lineRule="auto"/>
              <w:jc w:val="center"/>
              <w:rPr>
                <w:rFonts w:ascii="Calibri" w:eastAsia="Times New Roman" w:hAnsi="Calibri" w:cs="Calibri"/>
                <w:color w:val="000000"/>
                <w:lang w:eastAsia="en-IN"/>
              </w:rPr>
            </w:pPr>
            <w:r>
              <w:rPr>
                <w:rFonts w:ascii="Calibri" w:hAnsi="Calibri" w:cs="Calibri"/>
                <w:color w:val="000000"/>
              </w:rPr>
              <w:t>10</w:t>
            </w:r>
          </w:p>
        </w:tc>
        <w:tc>
          <w:tcPr>
            <w:tcW w:w="2693" w:type="dxa"/>
            <w:tcBorders>
              <w:top w:val="nil"/>
              <w:left w:val="nil"/>
              <w:bottom w:val="nil"/>
              <w:right w:val="nil"/>
            </w:tcBorders>
            <w:shd w:val="clear" w:color="auto" w:fill="auto"/>
            <w:noWrap/>
            <w:tcMar>
              <w:top w:w="15" w:type="dxa"/>
              <w:left w:w="15" w:type="dxa"/>
              <w:bottom w:w="0" w:type="dxa"/>
              <w:right w:w="15" w:type="dxa"/>
            </w:tcMar>
            <w:vAlign w:val="bottom"/>
            <w:hideMark/>
          </w:tcPr>
          <w:p w14:paraId="77B3BD90" w14:textId="0168F22E" w:rsidR="00592E7C" w:rsidRPr="00BE5112" w:rsidRDefault="00592E7C" w:rsidP="00592E7C">
            <w:pPr>
              <w:spacing w:after="0" w:line="240" w:lineRule="auto"/>
              <w:jc w:val="center"/>
              <w:rPr>
                <w:rFonts w:ascii="Calibri" w:eastAsia="Times New Roman" w:hAnsi="Calibri" w:cs="Calibri"/>
                <w:color w:val="000000"/>
                <w:lang w:eastAsia="en-IN"/>
              </w:rPr>
            </w:pPr>
            <w:r>
              <w:rPr>
                <w:rFonts w:ascii="Calibri" w:hAnsi="Calibri" w:cs="Calibri"/>
                <w:color w:val="000000"/>
              </w:rPr>
              <w:t>3%</w:t>
            </w:r>
          </w:p>
        </w:tc>
      </w:tr>
      <w:tr w:rsidR="00592E7C" w:rsidRPr="00BE5112" w14:paraId="4EBFFEE5" w14:textId="77777777" w:rsidTr="00592E7C">
        <w:trPr>
          <w:trHeight w:val="288"/>
        </w:trPr>
        <w:tc>
          <w:tcPr>
            <w:tcW w:w="225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78DA284" w14:textId="77777777" w:rsidR="00592E7C" w:rsidRPr="00BE5112" w:rsidRDefault="00592E7C" w:rsidP="00592E7C">
            <w:pPr>
              <w:spacing w:after="0" w:line="240" w:lineRule="auto"/>
              <w:rPr>
                <w:rFonts w:ascii="Calibri" w:eastAsia="Times New Roman" w:hAnsi="Calibri" w:cs="Calibri"/>
                <w:color w:val="000000"/>
                <w:lang w:eastAsia="en-IN"/>
              </w:rPr>
            </w:pPr>
            <w:r w:rsidRPr="00BE5112">
              <w:rPr>
                <w:rFonts w:ascii="Calibri" w:eastAsia="Times New Roman" w:hAnsi="Calibri" w:cs="Calibri"/>
                <w:color w:val="000000"/>
                <w:lang w:eastAsia="en-IN"/>
              </w:rPr>
              <w:t xml:space="preserve">More than 15 minutes </w:t>
            </w:r>
          </w:p>
        </w:tc>
        <w:tc>
          <w:tcPr>
            <w:tcW w:w="256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FA06C49" w14:textId="7B42DA98" w:rsidR="00592E7C" w:rsidRPr="00BE5112" w:rsidRDefault="00592E7C" w:rsidP="00592E7C">
            <w:pPr>
              <w:spacing w:after="0" w:line="240" w:lineRule="auto"/>
              <w:jc w:val="center"/>
              <w:rPr>
                <w:rFonts w:ascii="Calibri" w:eastAsia="Times New Roman" w:hAnsi="Calibri" w:cs="Calibri"/>
                <w:color w:val="000000"/>
                <w:lang w:eastAsia="en-IN"/>
              </w:rPr>
            </w:pPr>
            <w:r>
              <w:rPr>
                <w:rFonts w:ascii="Calibri" w:hAnsi="Calibri" w:cs="Calibri"/>
                <w:color w:val="000000"/>
              </w:rPr>
              <w:t>2</w:t>
            </w:r>
          </w:p>
        </w:tc>
        <w:tc>
          <w:tcPr>
            <w:tcW w:w="269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866E730" w14:textId="0DD21492" w:rsidR="00592E7C" w:rsidRPr="00BE5112" w:rsidRDefault="00592E7C" w:rsidP="00592E7C">
            <w:pPr>
              <w:spacing w:after="0" w:line="240" w:lineRule="auto"/>
              <w:jc w:val="center"/>
              <w:rPr>
                <w:rFonts w:ascii="Calibri" w:eastAsia="Times New Roman" w:hAnsi="Calibri" w:cs="Calibri"/>
                <w:color w:val="000000"/>
                <w:lang w:eastAsia="en-IN"/>
              </w:rPr>
            </w:pPr>
            <w:r>
              <w:rPr>
                <w:rFonts w:ascii="Calibri" w:hAnsi="Calibri" w:cs="Calibri"/>
                <w:color w:val="000000"/>
              </w:rPr>
              <w:t>1%</w:t>
            </w:r>
          </w:p>
        </w:tc>
      </w:tr>
      <w:tr w:rsidR="00592E7C" w:rsidRPr="00BE5112" w14:paraId="35C3AF19" w14:textId="77777777" w:rsidTr="00592E7C">
        <w:trPr>
          <w:trHeight w:val="288"/>
        </w:trPr>
        <w:tc>
          <w:tcPr>
            <w:tcW w:w="2251"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36A26498" w14:textId="5A0444A1" w:rsidR="00592E7C" w:rsidRPr="00BE5112" w:rsidRDefault="00592E7C" w:rsidP="00592E7C">
            <w:pPr>
              <w:spacing w:after="0" w:line="240" w:lineRule="auto"/>
              <w:rPr>
                <w:rFonts w:ascii="Calibri" w:eastAsia="Times New Roman" w:hAnsi="Calibri" w:cs="Calibri"/>
                <w:color w:val="000000"/>
                <w:lang w:eastAsia="en-IN"/>
              </w:rPr>
            </w:pPr>
            <w:r>
              <w:rPr>
                <w:rFonts w:ascii="Calibri" w:eastAsia="Times New Roman" w:hAnsi="Calibri" w:cs="Calibri"/>
                <w:color w:val="000000"/>
                <w:lang w:eastAsia="en-IN"/>
              </w:rPr>
              <w:t xml:space="preserve">Total </w:t>
            </w:r>
            <w:r w:rsidR="00D32876" w:rsidRPr="00D32876">
              <w:rPr>
                <w:rFonts w:ascii="Calibri" w:eastAsia="Times New Roman" w:hAnsi="Calibri" w:cs="Calibri"/>
                <w:color w:val="000000"/>
                <w:vertAlign w:val="superscript"/>
                <w:lang w:eastAsia="en-IN"/>
              </w:rPr>
              <w:t>a</w:t>
            </w:r>
          </w:p>
        </w:tc>
        <w:tc>
          <w:tcPr>
            <w:tcW w:w="2569"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0EF9E70D" w14:textId="795ADABB" w:rsidR="00592E7C" w:rsidRPr="00BE5112" w:rsidRDefault="00592E7C" w:rsidP="00592E7C">
            <w:pPr>
              <w:spacing w:after="0" w:line="240" w:lineRule="auto"/>
              <w:jc w:val="center"/>
              <w:rPr>
                <w:rFonts w:ascii="Calibri" w:eastAsia="Times New Roman" w:hAnsi="Calibri" w:cs="Calibri"/>
                <w:color w:val="000000"/>
                <w:lang w:eastAsia="en-IN"/>
              </w:rPr>
            </w:pPr>
            <w:r>
              <w:rPr>
                <w:rFonts w:ascii="Calibri" w:hAnsi="Calibri" w:cs="Calibri"/>
                <w:color w:val="000000"/>
              </w:rPr>
              <w:t>359</w:t>
            </w:r>
          </w:p>
        </w:tc>
        <w:tc>
          <w:tcPr>
            <w:tcW w:w="2693"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24218A4F" w14:textId="10FF0A39" w:rsidR="00592E7C" w:rsidRPr="00BE5112" w:rsidRDefault="00592E7C" w:rsidP="00592E7C">
            <w:pPr>
              <w:spacing w:after="0" w:line="240" w:lineRule="auto"/>
              <w:jc w:val="center"/>
              <w:rPr>
                <w:rFonts w:ascii="Calibri" w:eastAsia="Times New Roman" w:hAnsi="Calibri" w:cs="Calibri"/>
                <w:color w:val="000000"/>
                <w:lang w:eastAsia="en-IN"/>
              </w:rPr>
            </w:pPr>
            <w:r>
              <w:rPr>
                <w:rFonts w:ascii="Calibri" w:hAnsi="Calibri" w:cs="Calibri"/>
                <w:color w:val="000000"/>
              </w:rPr>
              <w:t>100%</w:t>
            </w:r>
          </w:p>
        </w:tc>
      </w:tr>
    </w:tbl>
    <w:p w14:paraId="552158ED" w14:textId="3E72ED3E" w:rsidR="00592E7C" w:rsidRDefault="00D32876" w:rsidP="00C86F54">
      <w:pPr>
        <w:rPr>
          <w:lang w:val="en-US"/>
        </w:rPr>
      </w:pPr>
      <w:r>
        <w:rPr>
          <w:vertAlign w:val="superscript"/>
          <w:lang w:val="en-US"/>
        </w:rPr>
        <w:t xml:space="preserve">                      </w:t>
      </w:r>
      <w:r w:rsidRPr="00D32876">
        <w:rPr>
          <w:vertAlign w:val="superscript"/>
          <w:lang w:val="en-US"/>
        </w:rPr>
        <w:t>a</w:t>
      </w:r>
      <w:r>
        <w:rPr>
          <w:vertAlign w:val="superscript"/>
          <w:lang w:val="en-US"/>
        </w:rPr>
        <w:t xml:space="preserve"> </w:t>
      </w:r>
      <w:r>
        <w:rPr>
          <w:lang w:val="en-US"/>
        </w:rPr>
        <w:t xml:space="preserve">Total number of respondents to this question. </w:t>
      </w:r>
    </w:p>
    <w:p w14:paraId="0687834B" w14:textId="5449BE83" w:rsidR="00D32876" w:rsidRDefault="00D32876" w:rsidP="00C86F54">
      <w:pPr>
        <w:rPr>
          <w:lang w:val="en-US"/>
        </w:rPr>
      </w:pPr>
      <w:r>
        <w:rPr>
          <w:lang w:val="en-US"/>
        </w:rPr>
        <w:t xml:space="preserve">When asked how often they </w:t>
      </w:r>
      <w:r w:rsidR="00F47A4F">
        <w:rPr>
          <w:lang w:val="en-US"/>
        </w:rPr>
        <w:t>can</w:t>
      </w:r>
      <w:r>
        <w:rPr>
          <w:lang w:val="en-US"/>
        </w:rPr>
        <w:t xml:space="preserve"> find parking, 82% of students replied ‘Always’ or ‘Most of the time’ to finding parking on the Seattle University campus. 7% of students replied that they ‘Sometimes’ or ‘Never’ find parking on campus. </w:t>
      </w:r>
      <w:r w:rsidR="00F47A4F">
        <w:rPr>
          <w:lang w:val="en-US"/>
        </w:rPr>
        <w:t xml:space="preserve">See Table 36. </w:t>
      </w:r>
    </w:p>
    <w:p w14:paraId="7E1EBFBE" w14:textId="61B4EECC" w:rsidR="00592E7C" w:rsidRDefault="00592E7C" w:rsidP="00592E7C">
      <w:pPr>
        <w:pStyle w:val="Caption"/>
        <w:keepNext/>
      </w:pPr>
      <w:r>
        <w:t xml:space="preserve">Table </w:t>
      </w:r>
      <w:r w:rsidR="00582DE8">
        <w:fldChar w:fldCharType="begin"/>
      </w:r>
      <w:r w:rsidR="00582DE8">
        <w:instrText xml:space="preserve"> SEQ Table \* ARABIC </w:instrText>
      </w:r>
      <w:r w:rsidR="00582DE8">
        <w:fldChar w:fldCharType="separate"/>
      </w:r>
      <w:r w:rsidR="00E20D9C">
        <w:rPr>
          <w:noProof/>
        </w:rPr>
        <w:t>36</w:t>
      </w:r>
      <w:r w:rsidR="00582DE8">
        <w:rPr>
          <w:noProof/>
        </w:rPr>
        <w:fldChar w:fldCharType="end"/>
      </w:r>
      <w:r>
        <w:t xml:space="preserve">: Students frequency of finding parking on </w:t>
      </w:r>
      <w:r w:rsidR="00F47A4F">
        <w:t>campus.</w:t>
      </w:r>
    </w:p>
    <w:tbl>
      <w:tblPr>
        <w:tblW w:w="7513" w:type="dxa"/>
        <w:tblInd w:w="724" w:type="dxa"/>
        <w:tblCellMar>
          <w:left w:w="0" w:type="dxa"/>
          <w:right w:w="0" w:type="dxa"/>
        </w:tblCellMar>
        <w:tblLook w:val="04A0" w:firstRow="1" w:lastRow="0" w:firstColumn="1" w:lastColumn="0" w:noHBand="0" w:noVBand="1"/>
      </w:tblPr>
      <w:tblGrid>
        <w:gridCol w:w="2251"/>
        <w:gridCol w:w="2380"/>
        <w:gridCol w:w="2882"/>
      </w:tblGrid>
      <w:tr w:rsidR="00592E7C" w:rsidRPr="00592E7C" w14:paraId="327E97A4" w14:textId="77777777" w:rsidTr="00592E7C">
        <w:trPr>
          <w:divId w:val="1115366801"/>
          <w:trHeight w:val="288"/>
        </w:trPr>
        <w:tc>
          <w:tcPr>
            <w:tcW w:w="2251"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1D996316" w14:textId="77777777" w:rsidR="00592E7C" w:rsidRPr="00592E7C" w:rsidRDefault="00592E7C" w:rsidP="00592E7C">
            <w:pPr>
              <w:spacing w:after="0" w:line="240" w:lineRule="auto"/>
              <w:rPr>
                <w:rFonts w:ascii="Calibri" w:eastAsia="Times New Roman" w:hAnsi="Calibri" w:cs="Calibri"/>
                <w:color w:val="000000"/>
                <w:lang w:eastAsia="en-IN"/>
              </w:rPr>
            </w:pPr>
            <w:r w:rsidRPr="00592E7C">
              <w:rPr>
                <w:rFonts w:ascii="Calibri" w:eastAsia="Times New Roman" w:hAnsi="Calibri" w:cs="Calibri"/>
                <w:color w:val="000000"/>
                <w:lang w:eastAsia="en-IN"/>
              </w:rPr>
              <w:t xml:space="preserve">Frequency </w:t>
            </w:r>
          </w:p>
        </w:tc>
        <w:tc>
          <w:tcPr>
            <w:tcW w:w="238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207AF618" w14:textId="328F61DB" w:rsidR="00592E7C" w:rsidRPr="00592E7C" w:rsidRDefault="00592E7C" w:rsidP="00592E7C">
            <w:pPr>
              <w:spacing w:after="0" w:line="240" w:lineRule="auto"/>
              <w:jc w:val="center"/>
              <w:rPr>
                <w:rFonts w:ascii="Calibri" w:eastAsia="Times New Roman" w:hAnsi="Calibri" w:cs="Calibri"/>
                <w:color w:val="000000"/>
                <w:lang w:eastAsia="en-IN"/>
              </w:rPr>
            </w:pPr>
            <w:r w:rsidRPr="00592E7C">
              <w:rPr>
                <w:rFonts w:ascii="Calibri" w:eastAsia="Times New Roman" w:hAnsi="Calibri" w:cs="Calibri"/>
                <w:color w:val="000000"/>
                <w:lang w:eastAsia="en-IN"/>
              </w:rPr>
              <w:t>N</w:t>
            </w:r>
            <w:r>
              <w:rPr>
                <w:rFonts w:ascii="Calibri" w:eastAsia="Times New Roman" w:hAnsi="Calibri" w:cs="Calibri"/>
                <w:color w:val="000000"/>
                <w:lang w:eastAsia="en-IN"/>
              </w:rPr>
              <w:t xml:space="preserve">umber </w:t>
            </w:r>
            <w:r w:rsidRPr="00592E7C">
              <w:rPr>
                <w:rFonts w:ascii="Calibri" w:eastAsia="Times New Roman" w:hAnsi="Calibri" w:cs="Calibri"/>
                <w:color w:val="000000"/>
                <w:lang w:eastAsia="en-IN"/>
              </w:rPr>
              <w:t>of respondents</w:t>
            </w:r>
          </w:p>
        </w:tc>
        <w:tc>
          <w:tcPr>
            <w:tcW w:w="2882"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283FCBEA" w14:textId="263B84FC" w:rsidR="00592E7C" w:rsidRPr="00592E7C" w:rsidRDefault="00592E7C" w:rsidP="00592E7C">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P</w:t>
            </w:r>
            <w:r w:rsidRPr="00592E7C">
              <w:rPr>
                <w:rFonts w:ascii="Calibri" w:eastAsia="Times New Roman" w:hAnsi="Calibri" w:cs="Calibri"/>
                <w:color w:val="000000"/>
                <w:lang w:eastAsia="en-IN"/>
              </w:rPr>
              <w:t>ercentage of respondents</w:t>
            </w:r>
          </w:p>
        </w:tc>
      </w:tr>
      <w:tr w:rsidR="00592E7C" w:rsidRPr="00592E7C" w14:paraId="0506D932" w14:textId="77777777" w:rsidTr="00592E7C">
        <w:trPr>
          <w:divId w:val="1115366801"/>
          <w:trHeight w:val="288"/>
        </w:trPr>
        <w:tc>
          <w:tcPr>
            <w:tcW w:w="2251"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3D8C3AEE" w14:textId="77777777" w:rsidR="00592E7C" w:rsidRPr="00592E7C" w:rsidRDefault="00592E7C" w:rsidP="00592E7C">
            <w:pPr>
              <w:spacing w:after="0" w:line="240" w:lineRule="auto"/>
              <w:rPr>
                <w:rFonts w:ascii="Calibri" w:eastAsia="Times New Roman" w:hAnsi="Calibri" w:cs="Calibri"/>
                <w:color w:val="000000"/>
                <w:lang w:eastAsia="en-IN"/>
              </w:rPr>
            </w:pPr>
            <w:r w:rsidRPr="00592E7C">
              <w:rPr>
                <w:rFonts w:ascii="Calibri" w:eastAsia="Times New Roman" w:hAnsi="Calibri" w:cs="Calibri"/>
                <w:color w:val="000000"/>
                <w:lang w:eastAsia="en-IN"/>
              </w:rPr>
              <w:t xml:space="preserve">Always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7BD99D2" w14:textId="77777777" w:rsidR="00592E7C" w:rsidRPr="00592E7C" w:rsidRDefault="00592E7C" w:rsidP="00592E7C">
            <w:pPr>
              <w:spacing w:after="0" w:line="240" w:lineRule="auto"/>
              <w:jc w:val="center"/>
              <w:rPr>
                <w:rFonts w:ascii="Calibri" w:eastAsia="Times New Roman" w:hAnsi="Calibri" w:cs="Calibri"/>
                <w:color w:val="000000"/>
                <w:lang w:eastAsia="en-IN"/>
              </w:rPr>
            </w:pPr>
            <w:r w:rsidRPr="00592E7C">
              <w:rPr>
                <w:rFonts w:ascii="Calibri" w:eastAsia="Times New Roman" w:hAnsi="Calibri" w:cs="Calibri"/>
                <w:color w:val="000000"/>
                <w:lang w:eastAsia="en-IN"/>
              </w:rPr>
              <w:t>144</w:t>
            </w:r>
          </w:p>
        </w:tc>
        <w:tc>
          <w:tcPr>
            <w:tcW w:w="2882"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FC2F391" w14:textId="77777777" w:rsidR="00592E7C" w:rsidRPr="00592E7C" w:rsidRDefault="00592E7C" w:rsidP="00592E7C">
            <w:pPr>
              <w:spacing w:after="0" w:line="240" w:lineRule="auto"/>
              <w:jc w:val="center"/>
              <w:rPr>
                <w:rFonts w:ascii="Calibri" w:eastAsia="Times New Roman" w:hAnsi="Calibri" w:cs="Calibri"/>
                <w:color w:val="000000"/>
                <w:lang w:eastAsia="en-IN"/>
              </w:rPr>
            </w:pPr>
            <w:r w:rsidRPr="00592E7C">
              <w:rPr>
                <w:rFonts w:ascii="Calibri" w:eastAsia="Times New Roman" w:hAnsi="Calibri" w:cs="Calibri"/>
                <w:color w:val="000000"/>
                <w:lang w:eastAsia="en-IN"/>
              </w:rPr>
              <w:t>41%</w:t>
            </w:r>
          </w:p>
        </w:tc>
      </w:tr>
      <w:tr w:rsidR="00592E7C" w:rsidRPr="00592E7C" w14:paraId="424B4CC4" w14:textId="77777777" w:rsidTr="00592E7C">
        <w:trPr>
          <w:divId w:val="1115366801"/>
          <w:trHeight w:val="288"/>
        </w:trPr>
        <w:tc>
          <w:tcPr>
            <w:tcW w:w="2251" w:type="dxa"/>
            <w:tcBorders>
              <w:top w:val="nil"/>
              <w:left w:val="nil"/>
              <w:bottom w:val="nil"/>
              <w:right w:val="nil"/>
            </w:tcBorders>
            <w:shd w:val="clear" w:color="auto" w:fill="auto"/>
            <w:noWrap/>
            <w:tcMar>
              <w:top w:w="15" w:type="dxa"/>
              <w:left w:w="15" w:type="dxa"/>
              <w:bottom w:w="0" w:type="dxa"/>
              <w:right w:w="15" w:type="dxa"/>
            </w:tcMar>
            <w:vAlign w:val="bottom"/>
            <w:hideMark/>
          </w:tcPr>
          <w:p w14:paraId="72C70CA2" w14:textId="77777777" w:rsidR="00592E7C" w:rsidRPr="00592E7C" w:rsidRDefault="00592E7C" w:rsidP="00592E7C">
            <w:pPr>
              <w:spacing w:after="0" w:line="240" w:lineRule="auto"/>
              <w:rPr>
                <w:rFonts w:ascii="Calibri" w:eastAsia="Times New Roman" w:hAnsi="Calibri" w:cs="Calibri"/>
                <w:color w:val="000000"/>
                <w:lang w:eastAsia="en-IN"/>
              </w:rPr>
            </w:pPr>
            <w:r w:rsidRPr="00592E7C">
              <w:rPr>
                <w:rFonts w:ascii="Calibri" w:eastAsia="Times New Roman" w:hAnsi="Calibri" w:cs="Calibri"/>
                <w:color w:val="000000"/>
                <w:lang w:eastAsia="en-IN"/>
              </w:rPr>
              <w:t xml:space="preserve">Most of the time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3C88E7" w14:textId="77777777" w:rsidR="00592E7C" w:rsidRPr="00592E7C" w:rsidRDefault="00592E7C" w:rsidP="00592E7C">
            <w:pPr>
              <w:spacing w:after="0" w:line="240" w:lineRule="auto"/>
              <w:jc w:val="center"/>
              <w:rPr>
                <w:rFonts w:ascii="Calibri" w:eastAsia="Times New Roman" w:hAnsi="Calibri" w:cs="Calibri"/>
                <w:color w:val="000000"/>
                <w:lang w:eastAsia="en-IN"/>
              </w:rPr>
            </w:pPr>
            <w:r w:rsidRPr="00592E7C">
              <w:rPr>
                <w:rFonts w:ascii="Calibri" w:eastAsia="Times New Roman" w:hAnsi="Calibri" w:cs="Calibri"/>
                <w:color w:val="000000"/>
                <w:lang w:eastAsia="en-IN"/>
              </w:rPr>
              <w:t>144</w:t>
            </w:r>
          </w:p>
        </w:tc>
        <w:tc>
          <w:tcPr>
            <w:tcW w:w="2882" w:type="dxa"/>
            <w:tcBorders>
              <w:top w:val="nil"/>
              <w:left w:val="nil"/>
              <w:bottom w:val="nil"/>
              <w:right w:val="nil"/>
            </w:tcBorders>
            <w:shd w:val="clear" w:color="auto" w:fill="auto"/>
            <w:noWrap/>
            <w:tcMar>
              <w:top w:w="15" w:type="dxa"/>
              <w:left w:w="15" w:type="dxa"/>
              <w:bottom w:w="0" w:type="dxa"/>
              <w:right w:w="15" w:type="dxa"/>
            </w:tcMar>
            <w:vAlign w:val="bottom"/>
            <w:hideMark/>
          </w:tcPr>
          <w:p w14:paraId="025CEF0C" w14:textId="77777777" w:rsidR="00592E7C" w:rsidRPr="00592E7C" w:rsidRDefault="00592E7C" w:rsidP="00592E7C">
            <w:pPr>
              <w:spacing w:after="0" w:line="240" w:lineRule="auto"/>
              <w:jc w:val="center"/>
              <w:rPr>
                <w:rFonts w:ascii="Calibri" w:eastAsia="Times New Roman" w:hAnsi="Calibri" w:cs="Calibri"/>
                <w:color w:val="000000"/>
                <w:lang w:eastAsia="en-IN"/>
              </w:rPr>
            </w:pPr>
            <w:r w:rsidRPr="00592E7C">
              <w:rPr>
                <w:rFonts w:ascii="Calibri" w:eastAsia="Times New Roman" w:hAnsi="Calibri" w:cs="Calibri"/>
                <w:color w:val="000000"/>
                <w:lang w:eastAsia="en-IN"/>
              </w:rPr>
              <w:t>41%</w:t>
            </w:r>
          </w:p>
        </w:tc>
      </w:tr>
      <w:tr w:rsidR="00592E7C" w:rsidRPr="00592E7C" w14:paraId="0973E0F5" w14:textId="77777777" w:rsidTr="00592E7C">
        <w:trPr>
          <w:divId w:val="1115366801"/>
          <w:trHeight w:val="288"/>
        </w:trPr>
        <w:tc>
          <w:tcPr>
            <w:tcW w:w="2251" w:type="dxa"/>
            <w:tcBorders>
              <w:top w:val="nil"/>
              <w:left w:val="nil"/>
              <w:bottom w:val="nil"/>
              <w:right w:val="nil"/>
            </w:tcBorders>
            <w:shd w:val="clear" w:color="auto" w:fill="auto"/>
            <w:noWrap/>
            <w:tcMar>
              <w:top w:w="15" w:type="dxa"/>
              <w:left w:w="15" w:type="dxa"/>
              <w:bottom w:w="0" w:type="dxa"/>
              <w:right w:w="15" w:type="dxa"/>
            </w:tcMar>
            <w:vAlign w:val="bottom"/>
            <w:hideMark/>
          </w:tcPr>
          <w:p w14:paraId="5DCCD7E4" w14:textId="77777777" w:rsidR="00592E7C" w:rsidRPr="00592E7C" w:rsidRDefault="00592E7C" w:rsidP="00592E7C">
            <w:pPr>
              <w:spacing w:after="0" w:line="240" w:lineRule="auto"/>
              <w:rPr>
                <w:rFonts w:ascii="Calibri" w:eastAsia="Times New Roman" w:hAnsi="Calibri" w:cs="Calibri"/>
                <w:color w:val="000000"/>
                <w:lang w:eastAsia="en-IN"/>
              </w:rPr>
            </w:pPr>
            <w:r w:rsidRPr="00592E7C">
              <w:rPr>
                <w:rFonts w:ascii="Calibri" w:eastAsia="Times New Roman" w:hAnsi="Calibri" w:cs="Calibri"/>
                <w:color w:val="000000"/>
                <w:lang w:eastAsia="en-IN"/>
              </w:rPr>
              <w:t xml:space="preserve">About half the time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832AC2" w14:textId="77777777" w:rsidR="00592E7C" w:rsidRPr="00592E7C" w:rsidRDefault="00592E7C" w:rsidP="00592E7C">
            <w:pPr>
              <w:spacing w:after="0" w:line="240" w:lineRule="auto"/>
              <w:jc w:val="center"/>
              <w:rPr>
                <w:rFonts w:ascii="Calibri" w:eastAsia="Times New Roman" w:hAnsi="Calibri" w:cs="Calibri"/>
                <w:color w:val="000000"/>
                <w:lang w:eastAsia="en-IN"/>
              </w:rPr>
            </w:pPr>
            <w:r w:rsidRPr="00592E7C">
              <w:rPr>
                <w:rFonts w:ascii="Calibri" w:eastAsia="Times New Roman" w:hAnsi="Calibri" w:cs="Calibri"/>
                <w:color w:val="000000"/>
                <w:lang w:eastAsia="en-IN"/>
              </w:rPr>
              <w:t>34</w:t>
            </w:r>
          </w:p>
        </w:tc>
        <w:tc>
          <w:tcPr>
            <w:tcW w:w="2882" w:type="dxa"/>
            <w:tcBorders>
              <w:top w:val="nil"/>
              <w:left w:val="nil"/>
              <w:bottom w:val="nil"/>
              <w:right w:val="nil"/>
            </w:tcBorders>
            <w:shd w:val="clear" w:color="auto" w:fill="auto"/>
            <w:noWrap/>
            <w:tcMar>
              <w:top w:w="15" w:type="dxa"/>
              <w:left w:w="15" w:type="dxa"/>
              <w:bottom w:w="0" w:type="dxa"/>
              <w:right w:w="15" w:type="dxa"/>
            </w:tcMar>
            <w:vAlign w:val="bottom"/>
            <w:hideMark/>
          </w:tcPr>
          <w:p w14:paraId="410C21A7" w14:textId="77777777" w:rsidR="00592E7C" w:rsidRPr="00592E7C" w:rsidRDefault="00592E7C" w:rsidP="00592E7C">
            <w:pPr>
              <w:spacing w:after="0" w:line="240" w:lineRule="auto"/>
              <w:jc w:val="center"/>
              <w:rPr>
                <w:rFonts w:ascii="Calibri" w:eastAsia="Times New Roman" w:hAnsi="Calibri" w:cs="Calibri"/>
                <w:color w:val="000000"/>
                <w:lang w:eastAsia="en-IN"/>
              </w:rPr>
            </w:pPr>
            <w:r w:rsidRPr="00592E7C">
              <w:rPr>
                <w:rFonts w:ascii="Calibri" w:eastAsia="Times New Roman" w:hAnsi="Calibri" w:cs="Calibri"/>
                <w:color w:val="000000"/>
                <w:lang w:eastAsia="en-IN"/>
              </w:rPr>
              <w:t>10%</w:t>
            </w:r>
          </w:p>
        </w:tc>
      </w:tr>
      <w:tr w:rsidR="00592E7C" w:rsidRPr="00592E7C" w14:paraId="483226F4" w14:textId="77777777" w:rsidTr="00592E7C">
        <w:trPr>
          <w:divId w:val="1115366801"/>
          <w:trHeight w:val="288"/>
        </w:trPr>
        <w:tc>
          <w:tcPr>
            <w:tcW w:w="2251" w:type="dxa"/>
            <w:tcBorders>
              <w:top w:val="nil"/>
              <w:left w:val="nil"/>
              <w:bottom w:val="nil"/>
              <w:right w:val="nil"/>
            </w:tcBorders>
            <w:shd w:val="clear" w:color="auto" w:fill="auto"/>
            <w:noWrap/>
            <w:tcMar>
              <w:top w:w="15" w:type="dxa"/>
              <w:left w:w="15" w:type="dxa"/>
              <w:bottom w:w="0" w:type="dxa"/>
              <w:right w:w="15" w:type="dxa"/>
            </w:tcMar>
            <w:vAlign w:val="bottom"/>
            <w:hideMark/>
          </w:tcPr>
          <w:p w14:paraId="3D89CFF3" w14:textId="77777777" w:rsidR="00592E7C" w:rsidRPr="00592E7C" w:rsidRDefault="00592E7C" w:rsidP="00592E7C">
            <w:pPr>
              <w:spacing w:after="0" w:line="240" w:lineRule="auto"/>
              <w:rPr>
                <w:rFonts w:ascii="Calibri" w:eastAsia="Times New Roman" w:hAnsi="Calibri" w:cs="Calibri"/>
                <w:color w:val="000000"/>
                <w:lang w:eastAsia="en-IN"/>
              </w:rPr>
            </w:pPr>
            <w:r w:rsidRPr="00592E7C">
              <w:rPr>
                <w:rFonts w:ascii="Calibri" w:eastAsia="Times New Roman" w:hAnsi="Calibri" w:cs="Calibri"/>
                <w:color w:val="000000"/>
                <w:lang w:eastAsia="en-IN"/>
              </w:rPr>
              <w:t>Sometimes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FB78EA" w14:textId="77777777" w:rsidR="00592E7C" w:rsidRPr="00592E7C" w:rsidRDefault="00592E7C" w:rsidP="00592E7C">
            <w:pPr>
              <w:spacing w:after="0" w:line="240" w:lineRule="auto"/>
              <w:jc w:val="center"/>
              <w:rPr>
                <w:rFonts w:ascii="Calibri" w:eastAsia="Times New Roman" w:hAnsi="Calibri" w:cs="Calibri"/>
                <w:color w:val="000000"/>
                <w:lang w:eastAsia="en-IN"/>
              </w:rPr>
            </w:pPr>
            <w:r w:rsidRPr="00592E7C">
              <w:rPr>
                <w:rFonts w:ascii="Calibri" w:eastAsia="Times New Roman" w:hAnsi="Calibri" w:cs="Calibri"/>
                <w:color w:val="000000"/>
                <w:lang w:eastAsia="en-IN"/>
              </w:rPr>
              <w:t>20</w:t>
            </w:r>
          </w:p>
        </w:tc>
        <w:tc>
          <w:tcPr>
            <w:tcW w:w="2882" w:type="dxa"/>
            <w:tcBorders>
              <w:top w:val="nil"/>
              <w:left w:val="nil"/>
              <w:bottom w:val="nil"/>
              <w:right w:val="nil"/>
            </w:tcBorders>
            <w:shd w:val="clear" w:color="auto" w:fill="auto"/>
            <w:noWrap/>
            <w:tcMar>
              <w:top w:w="15" w:type="dxa"/>
              <w:left w:w="15" w:type="dxa"/>
              <w:bottom w:w="0" w:type="dxa"/>
              <w:right w:w="15" w:type="dxa"/>
            </w:tcMar>
            <w:vAlign w:val="bottom"/>
            <w:hideMark/>
          </w:tcPr>
          <w:p w14:paraId="4C5A8877" w14:textId="77777777" w:rsidR="00592E7C" w:rsidRPr="00592E7C" w:rsidRDefault="00592E7C" w:rsidP="00592E7C">
            <w:pPr>
              <w:spacing w:after="0" w:line="240" w:lineRule="auto"/>
              <w:jc w:val="center"/>
              <w:rPr>
                <w:rFonts w:ascii="Calibri" w:eastAsia="Times New Roman" w:hAnsi="Calibri" w:cs="Calibri"/>
                <w:color w:val="000000"/>
                <w:lang w:eastAsia="en-IN"/>
              </w:rPr>
            </w:pPr>
            <w:r w:rsidRPr="00592E7C">
              <w:rPr>
                <w:rFonts w:ascii="Calibri" w:eastAsia="Times New Roman" w:hAnsi="Calibri" w:cs="Calibri"/>
                <w:color w:val="000000"/>
                <w:lang w:eastAsia="en-IN"/>
              </w:rPr>
              <w:t>6%</w:t>
            </w:r>
          </w:p>
        </w:tc>
      </w:tr>
      <w:tr w:rsidR="00592E7C" w:rsidRPr="00592E7C" w14:paraId="50F3BC9F" w14:textId="77777777" w:rsidTr="00592E7C">
        <w:trPr>
          <w:divId w:val="1115366801"/>
          <w:trHeight w:val="288"/>
        </w:trPr>
        <w:tc>
          <w:tcPr>
            <w:tcW w:w="225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70D43CB" w14:textId="77777777" w:rsidR="00592E7C" w:rsidRPr="00592E7C" w:rsidRDefault="00592E7C" w:rsidP="00592E7C">
            <w:pPr>
              <w:spacing w:after="0" w:line="240" w:lineRule="auto"/>
              <w:rPr>
                <w:rFonts w:ascii="Calibri" w:eastAsia="Times New Roman" w:hAnsi="Calibri" w:cs="Calibri"/>
                <w:color w:val="000000"/>
                <w:lang w:eastAsia="en-IN"/>
              </w:rPr>
            </w:pPr>
            <w:r w:rsidRPr="00592E7C">
              <w:rPr>
                <w:rFonts w:ascii="Calibri" w:eastAsia="Times New Roman" w:hAnsi="Calibri" w:cs="Calibri"/>
                <w:color w:val="000000"/>
                <w:lang w:eastAsia="en-IN"/>
              </w:rPr>
              <w:t xml:space="preserve">Never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2EEA4D3" w14:textId="77777777" w:rsidR="00592E7C" w:rsidRPr="00592E7C" w:rsidRDefault="00592E7C" w:rsidP="00592E7C">
            <w:pPr>
              <w:spacing w:after="0" w:line="240" w:lineRule="auto"/>
              <w:jc w:val="center"/>
              <w:rPr>
                <w:rFonts w:ascii="Calibri" w:eastAsia="Times New Roman" w:hAnsi="Calibri" w:cs="Calibri"/>
                <w:color w:val="000000"/>
                <w:lang w:eastAsia="en-IN"/>
              </w:rPr>
            </w:pPr>
            <w:r w:rsidRPr="00592E7C">
              <w:rPr>
                <w:rFonts w:ascii="Calibri" w:eastAsia="Times New Roman" w:hAnsi="Calibri" w:cs="Calibri"/>
                <w:color w:val="000000"/>
                <w:lang w:eastAsia="en-IN"/>
              </w:rPr>
              <w:t>5</w:t>
            </w:r>
          </w:p>
        </w:tc>
        <w:tc>
          <w:tcPr>
            <w:tcW w:w="288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83629EF" w14:textId="77777777" w:rsidR="00592E7C" w:rsidRPr="00592E7C" w:rsidRDefault="00592E7C" w:rsidP="00592E7C">
            <w:pPr>
              <w:spacing w:after="0" w:line="240" w:lineRule="auto"/>
              <w:jc w:val="center"/>
              <w:rPr>
                <w:rFonts w:ascii="Calibri" w:eastAsia="Times New Roman" w:hAnsi="Calibri" w:cs="Calibri"/>
                <w:color w:val="000000"/>
                <w:lang w:eastAsia="en-IN"/>
              </w:rPr>
            </w:pPr>
            <w:r w:rsidRPr="00592E7C">
              <w:rPr>
                <w:rFonts w:ascii="Calibri" w:eastAsia="Times New Roman" w:hAnsi="Calibri" w:cs="Calibri"/>
                <w:color w:val="000000"/>
                <w:lang w:eastAsia="en-IN"/>
              </w:rPr>
              <w:t>1%</w:t>
            </w:r>
          </w:p>
        </w:tc>
      </w:tr>
      <w:tr w:rsidR="00592E7C" w:rsidRPr="00592E7C" w14:paraId="7C7F1415" w14:textId="77777777" w:rsidTr="00592E7C">
        <w:trPr>
          <w:divId w:val="1115366801"/>
          <w:trHeight w:val="288"/>
        </w:trPr>
        <w:tc>
          <w:tcPr>
            <w:tcW w:w="2251"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3197F0E9" w14:textId="0093B694" w:rsidR="00592E7C" w:rsidRPr="00592E7C" w:rsidRDefault="00592E7C" w:rsidP="00592E7C">
            <w:pPr>
              <w:spacing w:after="0" w:line="240" w:lineRule="auto"/>
              <w:rPr>
                <w:rFonts w:ascii="Calibri" w:eastAsia="Times New Roman" w:hAnsi="Calibri" w:cs="Calibri"/>
                <w:color w:val="000000"/>
                <w:lang w:eastAsia="en-IN"/>
              </w:rPr>
            </w:pPr>
            <w:r>
              <w:rPr>
                <w:rFonts w:ascii="Calibri" w:eastAsia="Times New Roman" w:hAnsi="Calibri" w:cs="Calibri"/>
                <w:color w:val="000000"/>
                <w:lang w:eastAsia="en-IN"/>
              </w:rPr>
              <w:t xml:space="preserve">Total </w:t>
            </w:r>
            <w:r w:rsidR="00D32876" w:rsidRPr="00D32876">
              <w:rPr>
                <w:rFonts w:ascii="Calibri" w:eastAsia="Times New Roman" w:hAnsi="Calibri" w:cs="Calibri"/>
                <w:color w:val="000000"/>
                <w:vertAlign w:val="superscript"/>
                <w:lang w:eastAsia="en-IN"/>
              </w:rPr>
              <w:t>a</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2D01E99F" w14:textId="77777777" w:rsidR="00592E7C" w:rsidRPr="00592E7C" w:rsidRDefault="00592E7C" w:rsidP="00592E7C">
            <w:pPr>
              <w:spacing w:after="0" w:line="240" w:lineRule="auto"/>
              <w:jc w:val="center"/>
              <w:rPr>
                <w:rFonts w:ascii="Calibri" w:eastAsia="Times New Roman" w:hAnsi="Calibri" w:cs="Calibri"/>
                <w:color w:val="000000"/>
                <w:lang w:eastAsia="en-IN"/>
              </w:rPr>
            </w:pPr>
            <w:r w:rsidRPr="00592E7C">
              <w:rPr>
                <w:rFonts w:ascii="Calibri" w:eastAsia="Times New Roman" w:hAnsi="Calibri" w:cs="Calibri"/>
                <w:color w:val="000000"/>
                <w:lang w:eastAsia="en-IN"/>
              </w:rPr>
              <w:t>347</w:t>
            </w:r>
          </w:p>
        </w:tc>
        <w:tc>
          <w:tcPr>
            <w:tcW w:w="2882"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3D6C3D79" w14:textId="77777777" w:rsidR="00592E7C" w:rsidRPr="00592E7C" w:rsidRDefault="00592E7C" w:rsidP="00592E7C">
            <w:pPr>
              <w:spacing w:after="0" w:line="240" w:lineRule="auto"/>
              <w:jc w:val="center"/>
              <w:rPr>
                <w:rFonts w:ascii="Calibri" w:eastAsia="Times New Roman" w:hAnsi="Calibri" w:cs="Calibri"/>
                <w:color w:val="000000"/>
                <w:lang w:eastAsia="en-IN"/>
              </w:rPr>
            </w:pPr>
            <w:r w:rsidRPr="00592E7C">
              <w:rPr>
                <w:rFonts w:ascii="Calibri" w:eastAsia="Times New Roman" w:hAnsi="Calibri" w:cs="Calibri"/>
                <w:color w:val="000000"/>
                <w:lang w:eastAsia="en-IN"/>
              </w:rPr>
              <w:t>100%</w:t>
            </w:r>
          </w:p>
        </w:tc>
      </w:tr>
    </w:tbl>
    <w:p w14:paraId="567D4436" w14:textId="7612CE08" w:rsidR="00D32876" w:rsidRDefault="00D32876" w:rsidP="00D32876">
      <w:pPr>
        <w:rPr>
          <w:lang w:val="en-US"/>
        </w:rPr>
      </w:pPr>
      <w:r>
        <w:rPr>
          <w:vertAlign w:val="superscript"/>
          <w:lang w:val="en-US"/>
        </w:rPr>
        <w:t xml:space="preserve">                      </w:t>
      </w:r>
      <w:r w:rsidRPr="00D32876">
        <w:rPr>
          <w:vertAlign w:val="superscript"/>
          <w:lang w:val="en-US"/>
        </w:rPr>
        <w:t>a</w:t>
      </w:r>
      <w:r>
        <w:rPr>
          <w:vertAlign w:val="superscript"/>
          <w:lang w:val="en-US"/>
        </w:rPr>
        <w:t xml:space="preserve"> </w:t>
      </w:r>
      <w:r>
        <w:rPr>
          <w:lang w:val="en-US"/>
        </w:rPr>
        <w:t xml:space="preserve">Total number of respondents to this question. </w:t>
      </w:r>
    </w:p>
    <w:p w14:paraId="3C1C2E25" w14:textId="127E0426" w:rsidR="00592E7C" w:rsidRDefault="00D32876" w:rsidP="00C86F54">
      <w:pPr>
        <w:rPr>
          <w:lang w:val="en-US"/>
        </w:rPr>
      </w:pPr>
      <w:r>
        <w:rPr>
          <w:lang w:val="en-US"/>
        </w:rPr>
        <w:lastRenderedPageBreak/>
        <w:t xml:space="preserve">When asked how often they </w:t>
      </w:r>
      <w:r w:rsidR="00F47A4F">
        <w:rPr>
          <w:lang w:val="en-US"/>
        </w:rPr>
        <w:t>can</w:t>
      </w:r>
      <w:r>
        <w:rPr>
          <w:lang w:val="en-US"/>
        </w:rPr>
        <w:t xml:space="preserve"> find parking, 89% of employees replied ‘Always’ or ‘Most of the time’ to finding parking on the Seattle University campus. 5% of employees replied that they ‘Sometimes’ or ‘Never’ find parking on campus. </w:t>
      </w:r>
      <w:r w:rsidR="00F47A4F">
        <w:rPr>
          <w:lang w:val="en-US"/>
        </w:rPr>
        <w:t>See Table 37.</w:t>
      </w:r>
    </w:p>
    <w:p w14:paraId="5DE1A665" w14:textId="4B74BB05" w:rsidR="00592E7C" w:rsidRDefault="00592E7C" w:rsidP="00592E7C">
      <w:pPr>
        <w:pStyle w:val="Caption"/>
        <w:keepNext/>
      </w:pPr>
      <w:r>
        <w:t xml:space="preserve">Table </w:t>
      </w:r>
      <w:r w:rsidR="00582DE8">
        <w:fldChar w:fldCharType="begin"/>
      </w:r>
      <w:r w:rsidR="00582DE8">
        <w:instrText xml:space="preserve"> SEQ Table \* ARABIC </w:instrText>
      </w:r>
      <w:r w:rsidR="00582DE8">
        <w:fldChar w:fldCharType="separate"/>
      </w:r>
      <w:r w:rsidR="00E20D9C">
        <w:rPr>
          <w:noProof/>
        </w:rPr>
        <w:t>37</w:t>
      </w:r>
      <w:r w:rsidR="00582DE8">
        <w:rPr>
          <w:noProof/>
        </w:rPr>
        <w:fldChar w:fldCharType="end"/>
      </w:r>
      <w:r>
        <w:t xml:space="preserve">: Employees frequency of finding parking on </w:t>
      </w:r>
      <w:r w:rsidR="00F47A4F">
        <w:t>campus.</w:t>
      </w:r>
    </w:p>
    <w:tbl>
      <w:tblPr>
        <w:tblW w:w="7513" w:type="dxa"/>
        <w:tblInd w:w="724" w:type="dxa"/>
        <w:tblCellMar>
          <w:left w:w="0" w:type="dxa"/>
          <w:right w:w="0" w:type="dxa"/>
        </w:tblCellMar>
        <w:tblLook w:val="04A0" w:firstRow="1" w:lastRow="0" w:firstColumn="1" w:lastColumn="0" w:noHBand="0" w:noVBand="1"/>
      </w:tblPr>
      <w:tblGrid>
        <w:gridCol w:w="2251"/>
        <w:gridCol w:w="2380"/>
        <w:gridCol w:w="2882"/>
      </w:tblGrid>
      <w:tr w:rsidR="00592E7C" w:rsidRPr="00592E7C" w14:paraId="2F064DC0" w14:textId="77777777" w:rsidTr="00A45D7D">
        <w:trPr>
          <w:trHeight w:val="288"/>
        </w:trPr>
        <w:tc>
          <w:tcPr>
            <w:tcW w:w="2251"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63B9D5D2" w14:textId="77777777" w:rsidR="00592E7C" w:rsidRPr="00592E7C" w:rsidRDefault="00592E7C" w:rsidP="00592E7C">
            <w:pPr>
              <w:spacing w:after="0" w:line="240" w:lineRule="auto"/>
              <w:rPr>
                <w:rFonts w:ascii="Calibri" w:eastAsia="Times New Roman" w:hAnsi="Calibri" w:cs="Calibri"/>
                <w:color w:val="000000"/>
                <w:lang w:eastAsia="en-IN"/>
              </w:rPr>
            </w:pPr>
            <w:r w:rsidRPr="00592E7C">
              <w:rPr>
                <w:rFonts w:ascii="Calibri" w:eastAsia="Times New Roman" w:hAnsi="Calibri" w:cs="Calibri"/>
                <w:color w:val="000000"/>
                <w:lang w:eastAsia="en-IN"/>
              </w:rPr>
              <w:t xml:space="preserve">Frequency </w:t>
            </w:r>
          </w:p>
        </w:tc>
        <w:tc>
          <w:tcPr>
            <w:tcW w:w="238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6B4CB96B" w14:textId="77777777" w:rsidR="00592E7C" w:rsidRPr="00592E7C" w:rsidRDefault="00592E7C" w:rsidP="00592E7C">
            <w:pPr>
              <w:spacing w:after="0" w:line="240" w:lineRule="auto"/>
              <w:jc w:val="center"/>
              <w:rPr>
                <w:rFonts w:ascii="Calibri" w:eastAsia="Times New Roman" w:hAnsi="Calibri" w:cs="Calibri"/>
                <w:color w:val="000000"/>
                <w:lang w:eastAsia="en-IN"/>
              </w:rPr>
            </w:pPr>
            <w:r w:rsidRPr="00592E7C">
              <w:rPr>
                <w:rFonts w:ascii="Calibri" w:eastAsia="Times New Roman" w:hAnsi="Calibri" w:cs="Calibri"/>
                <w:color w:val="000000"/>
                <w:lang w:eastAsia="en-IN"/>
              </w:rPr>
              <w:t>N</w:t>
            </w:r>
            <w:r>
              <w:rPr>
                <w:rFonts w:ascii="Calibri" w:eastAsia="Times New Roman" w:hAnsi="Calibri" w:cs="Calibri"/>
                <w:color w:val="000000"/>
                <w:lang w:eastAsia="en-IN"/>
              </w:rPr>
              <w:t xml:space="preserve">umber </w:t>
            </w:r>
            <w:r w:rsidRPr="00592E7C">
              <w:rPr>
                <w:rFonts w:ascii="Calibri" w:eastAsia="Times New Roman" w:hAnsi="Calibri" w:cs="Calibri"/>
                <w:color w:val="000000"/>
                <w:lang w:eastAsia="en-IN"/>
              </w:rPr>
              <w:t>of respondents</w:t>
            </w:r>
          </w:p>
        </w:tc>
        <w:tc>
          <w:tcPr>
            <w:tcW w:w="2882"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79723FCB" w14:textId="77777777" w:rsidR="00592E7C" w:rsidRPr="00592E7C" w:rsidRDefault="00592E7C" w:rsidP="00592E7C">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P</w:t>
            </w:r>
            <w:r w:rsidRPr="00592E7C">
              <w:rPr>
                <w:rFonts w:ascii="Calibri" w:eastAsia="Times New Roman" w:hAnsi="Calibri" w:cs="Calibri"/>
                <w:color w:val="000000"/>
                <w:lang w:eastAsia="en-IN"/>
              </w:rPr>
              <w:t>ercentage of respondents</w:t>
            </w:r>
          </w:p>
        </w:tc>
      </w:tr>
      <w:tr w:rsidR="00592E7C" w:rsidRPr="00592E7C" w14:paraId="475D6262" w14:textId="77777777" w:rsidTr="006960EF">
        <w:trPr>
          <w:trHeight w:val="288"/>
        </w:trPr>
        <w:tc>
          <w:tcPr>
            <w:tcW w:w="2251"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FE19418" w14:textId="77777777" w:rsidR="00592E7C" w:rsidRPr="00592E7C" w:rsidRDefault="00592E7C" w:rsidP="00592E7C">
            <w:pPr>
              <w:spacing w:after="0" w:line="240" w:lineRule="auto"/>
              <w:rPr>
                <w:rFonts w:ascii="Calibri" w:eastAsia="Times New Roman" w:hAnsi="Calibri" w:cs="Calibri"/>
                <w:color w:val="000000"/>
                <w:lang w:eastAsia="en-IN"/>
              </w:rPr>
            </w:pPr>
            <w:r w:rsidRPr="00592E7C">
              <w:rPr>
                <w:rFonts w:ascii="Calibri" w:eastAsia="Times New Roman" w:hAnsi="Calibri" w:cs="Calibri"/>
                <w:color w:val="000000"/>
                <w:lang w:eastAsia="en-IN"/>
              </w:rPr>
              <w:t xml:space="preserve">Always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FB324A" w14:textId="395389F0" w:rsidR="00592E7C" w:rsidRPr="00592E7C" w:rsidRDefault="00592E7C" w:rsidP="00592E7C">
            <w:pPr>
              <w:spacing w:after="0" w:line="240" w:lineRule="auto"/>
              <w:jc w:val="center"/>
              <w:rPr>
                <w:rFonts w:ascii="Calibri" w:eastAsia="Times New Roman" w:hAnsi="Calibri" w:cs="Calibri"/>
                <w:color w:val="000000"/>
                <w:lang w:eastAsia="en-IN"/>
              </w:rPr>
            </w:pPr>
            <w:r>
              <w:rPr>
                <w:rFonts w:ascii="Calibri" w:hAnsi="Calibri" w:cs="Calibri"/>
                <w:color w:val="000000"/>
              </w:rPr>
              <w:t>193</w:t>
            </w:r>
          </w:p>
        </w:tc>
        <w:tc>
          <w:tcPr>
            <w:tcW w:w="2882" w:type="dxa"/>
            <w:tcBorders>
              <w:top w:val="nil"/>
              <w:left w:val="nil"/>
              <w:bottom w:val="nil"/>
              <w:right w:val="nil"/>
            </w:tcBorders>
            <w:shd w:val="clear" w:color="auto" w:fill="auto"/>
            <w:noWrap/>
            <w:tcMar>
              <w:top w:w="15" w:type="dxa"/>
              <w:left w:w="15" w:type="dxa"/>
              <w:bottom w:w="0" w:type="dxa"/>
              <w:right w:w="15" w:type="dxa"/>
            </w:tcMar>
            <w:vAlign w:val="bottom"/>
            <w:hideMark/>
          </w:tcPr>
          <w:p w14:paraId="5EC504FE" w14:textId="1F6BE926" w:rsidR="00592E7C" w:rsidRPr="00592E7C" w:rsidRDefault="00592E7C" w:rsidP="00592E7C">
            <w:pPr>
              <w:spacing w:after="0" w:line="240" w:lineRule="auto"/>
              <w:jc w:val="center"/>
              <w:rPr>
                <w:rFonts w:ascii="Calibri" w:eastAsia="Times New Roman" w:hAnsi="Calibri" w:cs="Calibri"/>
                <w:color w:val="000000"/>
                <w:lang w:eastAsia="en-IN"/>
              </w:rPr>
            </w:pPr>
            <w:r>
              <w:rPr>
                <w:rFonts w:ascii="Calibri" w:hAnsi="Calibri" w:cs="Calibri"/>
                <w:color w:val="000000"/>
              </w:rPr>
              <w:t>54%</w:t>
            </w:r>
          </w:p>
        </w:tc>
      </w:tr>
      <w:tr w:rsidR="00592E7C" w:rsidRPr="00592E7C" w14:paraId="785BC367" w14:textId="77777777" w:rsidTr="00A45D7D">
        <w:trPr>
          <w:trHeight w:val="288"/>
        </w:trPr>
        <w:tc>
          <w:tcPr>
            <w:tcW w:w="2251" w:type="dxa"/>
            <w:tcBorders>
              <w:top w:val="nil"/>
              <w:left w:val="nil"/>
              <w:bottom w:val="nil"/>
              <w:right w:val="nil"/>
            </w:tcBorders>
            <w:shd w:val="clear" w:color="auto" w:fill="auto"/>
            <w:noWrap/>
            <w:tcMar>
              <w:top w:w="15" w:type="dxa"/>
              <w:left w:w="15" w:type="dxa"/>
              <w:bottom w:w="0" w:type="dxa"/>
              <w:right w:w="15" w:type="dxa"/>
            </w:tcMar>
            <w:vAlign w:val="bottom"/>
            <w:hideMark/>
          </w:tcPr>
          <w:p w14:paraId="649428D5" w14:textId="77777777" w:rsidR="00592E7C" w:rsidRPr="00592E7C" w:rsidRDefault="00592E7C" w:rsidP="00592E7C">
            <w:pPr>
              <w:spacing w:after="0" w:line="240" w:lineRule="auto"/>
              <w:rPr>
                <w:rFonts w:ascii="Calibri" w:eastAsia="Times New Roman" w:hAnsi="Calibri" w:cs="Calibri"/>
                <w:color w:val="000000"/>
                <w:lang w:eastAsia="en-IN"/>
              </w:rPr>
            </w:pPr>
            <w:r w:rsidRPr="00592E7C">
              <w:rPr>
                <w:rFonts w:ascii="Calibri" w:eastAsia="Times New Roman" w:hAnsi="Calibri" w:cs="Calibri"/>
                <w:color w:val="000000"/>
                <w:lang w:eastAsia="en-IN"/>
              </w:rPr>
              <w:t xml:space="preserve">Most of the time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EF6E6A" w14:textId="5DB64D75" w:rsidR="00592E7C" w:rsidRPr="00592E7C" w:rsidRDefault="00592E7C" w:rsidP="00592E7C">
            <w:pPr>
              <w:spacing w:after="0" w:line="240" w:lineRule="auto"/>
              <w:jc w:val="center"/>
              <w:rPr>
                <w:rFonts w:ascii="Calibri" w:eastAsia="Times New Roman" w:hAnsi="Calibri" w:cs="Calibri"/>
                <w:color w:val="000000"/>
                <w:lang w:eastAsia="en-IN"/>
              </w:rPr>
            </w:pPr>
            <w:r>
              <w:rPr>
                <w:rFonts w:ascii="Calibri" w:hAnsi="Calibri" w:cs="Calibri"/>
                <w:color w:val="000000"/>
              </w:rPr>
              <w:t>127</w:t>
            </w:r>
          </w:p>
        </w:tc>
        <w:tc>
          <w:tcPr>
            <w:tcW w:w="2882" w:type="dxa"/>
            <w:tcBorders>
              <w:top w:val="nil"/>
              <w:left w:val="nil"/>
              <w:bottom w:val="nil"/>
              <w:right w:val="nil"/>
            </w:tcBorders>
            <w:shd w:val="clear" w:color="auto" w:fill="auto"/>
            <w:noWrap/>
            <w:tcMar>
              <w:top w:w="15" w:type="dxa"/>
              <w:left w:w="15" w:type="dxa"/>
              <w:bottom w:w="0" w:type="dxa"/>
              <w:right w:w="15" w:type="dxa"/>
            </w:tcMar>
            <w:vAlign w:val="bottom"/>
            <w:hideMark/>
          </w:tcPr>
          <w:p w14:paraId="566B95B9" w14:textId="1A56DAD8" w:rsidR="00592E7C" w:rsidRPr="00592E7C" w:rsidRDefault="00592E7C" w:rsidP="00592E7C">
            <w:pPr>
              <w:spacing w:after="0" w:line="240" w:lineRule="auto"/>
              <w:jc w:val="center"/>
              <w:rPr>
                <w:rFonts w:ascii="Calibri" w:eastAsia="Times New Roman" w:hAnsi="Calibri" w:cs="Calibri"/>
                <w:color w:val="000000"/>
                <w:lang w:eastAsia="en-IN"/>
              </w:rPr>
            </w:pPr>
            <w:r>
              <w:rPr>
                <w:rFonts w:ascii="Calibri" w:hAnsi="Calibri" w:cs="Calibri"/>
                <w:color w:val="000000"/>
              </w:rPr>
              <w:t>35%</w:t>
            </w:r>
          </w:p>
        </w:tc>
      </w:tr>
      <w:tr w:rsidR="00592E7C" w:rsidRPr="00592E7C" w14:paraId="2D38E0E7" w14:textId="77777777" w:rsidTr="00A45D7D">
        <w:trPr>
          <w:trHeight w:val="288"/>
        </w:trPr>
        <w:tc>
          <w:tcPr>
            <w:tcW w:w="2251" w:type="dxa"/>
            <w:tcBorders>
              <w:top w:val="nil"/>
              <w:left w:val="nil"/>
              <w:bottom w:val="nil"/>
              <w:right w:val="nil"/>
            </w:tcBorders>
            <w:shd w:val="clear" w:color="auto" w:fill="auto"/>
            <w:noWrap/>
            <w:tcMar>
              <w:top w:w="15" w:type="dxa"/>
              <w:left w:w="15" w:type="dxa"/>
              <w:bottom w:w="0" w:type="dxa"/>
              <w:right w:w="15" w:type="dxa"/>
            </w:tcMar>
            <w:vAlign w:val="bottom"/>
            <w:hideMark/>
          </w:tcPr>
          <w:p w14:paraId="73644784" w14:textId="77777777" w:rsidR="00592E7C" w:rsidRPr="00592E7C" w:rsidRDefault="00592E7C" w:rsidP="00592E7C">
            <w:pPr>
              <w:spacing w:after="0" w:line="240" w:lineRule="auto"/>
              <w:rPr>
                <w:rFonts w:ascii="Calibri" w:eastAsia="Times New Roman" w:hAnsi="Calibri" w:cs="Calibri"/>
                <w:color w:val="000000"/>
                <w:lang w:eastAsia="en-IN"/>
              </w:rPr>
            </w:pPr>
            <w:r w:rsidRPr="00592E7C">
              <w:rPr>
                <w:rFonts w:ascii="Calibri" w:eastAsia="Times New Roman" w:hAnsi="Calibri" w:cs="Calibri"/>
                <w:color w:val="000000"/>
                <w:lang w:eastAsia="en-IN"/>
              </w:rPr>
              <w:t xml:space="preserve">About half the time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1891F4" w14:textId="1FF418AC" w:rsidR="00592E7C" w:rsidRPr="00592E7C" w:rsidRDefault="00592E7C" w:rsidP="00592E7C">
            <w:pPr>
              <w:spacing w:after="0" w:line="240" w:lineRule="auto"/>
              <w:jc w:val="center"/>
              <w:rPr>
                <w:rFonts w:ascii="Calibri" w:eastAsia="Times New Roman" w:hAnsi="Calibri" w:cs="Calibri"/>
                <w:color w:val="000000"/>
                <w:lang w:eastAsia="en-IN"/>
              </w:rPr>
            </w:pPr>
            <w:r>
              <w:rPr>
                <w:rFonts w:ascii="Calibri" w:hAnsi="Calibri" w:cs="Calibri"/>
                <w:color w:val="000000"/>
              </w:rPr>
              <w:t>20</w:t>
            </w:r>
          </w:p>
        </w:tc>
        <w:tc>
          <w:tcPr>
            <w:tcW w:w="2882" w:type="dxa"/>
            <w:tcBorders>
              <w:top w:val="nil"/>
              <w:left w:val="nil"/>
              <w:bottom w:val="nil"/>
              <w:right w:val="nil"/>
            </w:tcBorders>
            <w:shd w:val="clear" w:color="auto" w:fill="auto"/>
            <w:noWrap/>
            <w:tcMar>
              <w:top w:w="15" w:type="dxa"/>
              <w:left w:w="15" w:type="dxa"/>
              <w:bottom w:w="0" w:type="dxa"/>
              <w:right w:w="15" w:type="dxa"/>
            </w:tcMar>
            <w:vAlign w:val="bottom"/>
            <w:hideMark/>
          </w:tcPr>
          <w:p w14:paraId="6EA43958" w14:textId="650FDE8D" w:rsidR="00592E7C" w:rsidRPr="00592E7C" w:rsidRDefault="00592E7C" w:rsidP="00592E7C">
            <w:pPr>
              <w:spacing w:after="0" w:line="240" w:lineRule="auto"/>
              <w:jc w:val="center"/>
              <w:rPr>
                <w:rFonts w:ascii="Calibri" w:eastAsia="Times New Roman" w:hAnsi="Calibri" w:cs="Calibri"/>
                <w:color w:val="000000"/>
                <w:lang w:eastAsia="en-IN"/>
              </w:rPr>
            </w:pPr>
            <w:r>
              <w:rPr>
                <w:rFonts w:ascii="Calibri" w:hAnsi="Calibri" w:cs="Calibri"/>
                <w:color w:val="000000"/>
              </w:rPr>
              <w:t>6%</w:t>
            </w:r>
          </w:p>
        </w:tc>
      </w:tr>
      <w:tr w:rsidR="00592E7C" w:rsidRPr="00592E7C" w14:paraId="584A87BC" w14:textId="77777777" w:rsidTr="00A45D7D">
        <w:trPr>
          <w:trHeight w:val="288"/>
        </w:trPr>
        <w:tc>
          <w:tcPr>
            <w:tcW w:w="2251" w:type="dxa"/>
            <w:tcBorders>
              <w:top w:val="nil"/>
              <w:left w:val="nil"/>
              <w:bottom w:val="nil"/>
              <w:right w:val="nil"/>
            </w:tcBorders>
            <w:shd w:val="clear" w:color="auto" w:fill="auto"/>
            <w:noWrap/>
            <w:tcMar>
              <w:top w:w="15" w:type="dxa"/>
              <w:left w:w="15" w:type="dxa"/>
              <w:bottom w:w="0" w:type="dxa"/>
              <w:right w:w="15" w:type="dxa"/>
            </w:tcMar>
            <w:vAlign w:val="bottom"/>
            <w:hideMark/>
          </w:tcPr>
          <w:p w14:paraId="7A18C22D" w14:textId="77777777" w:rsidR="00592E7C" w:rsidRPr="00592E7C" w:rsidRDefault="00592E7C" w:rsidP="00592E7C">
            <w:pPr>
              <w:spacing w:after="0" w:line="240" w:lineRule="auto"/>
              <w:rPr>
                <w:rFonts w:ascii="Calibri" w:eastAsia="Times New Roman" w:hAnsi="Calibri" w:cs="Calibri"/>
                <w:color w:val="000000"/>
                <w:lang w:eastAsia="en-IN"/>
              </w:rPr>
            </w:pPr>
            <w:r w:rsidRPr="00592E7C">
              <w:rPr>
                <w:rFonts w:ascii="Calibri" w:eastAsia="Times New Roman" w:hAnsi="Calibri" w:cs="Calibri"/>
                <w:color w:val="000000"/>
                <w:lang w:eastAsia="en-IN"/>
              </w:rPr>
              <w:t>Sometimes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DE2465" w14:textId="36E49361" w:rsidR="00592E7C" w:rsidRPr="00592E7C" w:rsidRDefault="00592E7C" w:rsidP="00592E7C">
            <w:pPr>
              <w:spacing w:after="0" w:line="240" w:lineRule="auto"/>
              <w:jc w:val="center"/>
              <w:rPr>
                <w:rFonts w:ascii="Calibri" w:eastAsia="Times New Roman" w:hAnsi="Calibri" w:cs="Calibri"/>
                <w:color w:val="000000"/>
                <w:lang w:eastAsia="en-IN"/>
              </w:rPr>
            </w:pPr>
            <w:r>
              <w:rPr>
                <w:rFonts w:ascii="Calibri" w:hAnsi="Calibri" w:cs="Calibri"/>
                <w:color w:val="000000"/>
              </w:rPr>
              <w:t>17</w:t>
            </w:r>
          </w:p>
        </w:tc>
        <w:tc>
          <w:tcPr>
            <w:tcW w:w="2882" w:type="dxa"/>
            <w:tcBorders>
              <w:top w:val="nil"/>
              <w:left w:val="nil"/>
              <w:bottom w:val="nil"/>
              <w:right w:val="nil"/>
            </w:tcBorders>
            <w:shd w:val="clear" w:color="auto" w:fill="auto"/>
            <w:noWrap/>
            <w:tcMar>
              <w:top w:w="15" w:type="dxa"/>
              <w:left w:w="15" w:type="dxa"/>
              <w:bottom w:w="0" w:type="dxa"/>
              <w:right w:w="15" w:type="dxa"/>
            </w:tcMar>
            <w:vAlign w:val="bottom"/>
            <w:hideMark/>
          </w:tcPr>
          <w:p w14:paraId="3F270DD5" w14:textId="08C214D3" w:rsidR="00592E7C" w:rsidRPr="00592E7C" w:rsidRDefault="00592E7C" w:rsidP="00592E7C">
            <w:pPr>
              <w:spacing w:after="0" w:line="240" w:lineRule="auto"/>
              <w:jc w:val="center"/>
              <w:rPr>
                <w:rFonts w:ascii="Calibri" w:eastAsia="Times New Roman" w:hAnsi="Calibri" w:cs="Calibri"/>
                <w:color w:val="000000"/>
                <w:lang w:eastAsia="en-IN"/>
              </w:rPr>
            </w:pPr>
            <w:r>
              <w:rPr>
                <w:rFonts w:ascii="Calibri" w:hAnsi="Calibri" w:cs="Calibri"/>
                <w:color w:val="000000"/>
              </w:rPr>
              <w:t>5%</w:t>
            </w:r>
          </w:p>
        </w:tc>
      </w:tr>
      <w:tr w:rsidR="00592E7C" w:rsidRPr="00592E7C" w14:paraId="1AB8BA48" w14:textId="77777777" w:rsidTr="00592E7C">
        <w:trPr>
          <w:trHeight w:val="288"/>
        </w:trPr>
        <w:tc>
          <w:tcPr>
            <w:tcW w:w="225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E460B97" w14:textId="77777777" w:rsidR="00592E7C" w:rsidRPr="00592E7C" w:rsidRDefault="00592E7C" w:rsidP="00592E7C">
            <w:pPr>
              <w:spacing w:after="0" w:line="240" w:lineRule="auto"/>
              <w:rPr>
                <w:rFonts w:ascii="Calibri" w:eastAsia="Times New Roman" w:hAnsi="Calibri" w:cs="Calibri"/>
                <w:color w:val="000000"/>
                <w:lang w:eastAsia="en-IN"/>
              </w:rPr>
            </w:pPr>
            <w:r w:rsidRPr="00592E7C">
              <w:rPr>
                <w:rFonts w:ascii="Calibri" w:eastAsia="Times New Roman" w:hAnsi="Calibri" w:cs="Calibri"/>
                <w:color w:val="000000"/>
                <w:lang w:eastAsia="en-IN"/>
              </w:rPr>
              <w:t xml:space="preserve">Never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03786F6" w14:textId="2440B8DE" w:rsidR="00592E7C" w:rsidRPr="00592E7C" w:rsidRDefault="00592E7C" w:rsidP="00592E7C">
            <w:pPr>
              <w:spacing w:after="0" w:line="240" w:lineRule="auto"/>
              <w:jc w:val="center"/>
              <w:rPr>
                <w:rFonts w:ascii="Calibri" w:eastAsia="Times New Roman" w:hAnsi="Calibri" w:cs="Calibri"/>
                <w:color w:val="000000"/>
                <w:lang w:eastAsia="en-IN"/>
              </w:rPr>
            </w:pPr>
            <w:r>
              <w:rPr>
                <w:rFonts w:ascii="Calibri" w:hAnsi="Calibri" w:cs="Calibri"/>
                <w:color w:val="000000"/>
              </w:rPr>
              <w:t>1</w:t>
            </w:r>
          </w:p>
        </w:tc>
        <w:tc>
          <w:tcPr>
            <w:tcW w:w="288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D413C73" w14:textId="3FBE3F6B" w:rsidR="00592E7C" w:rsidRPr="00592E7C" w:rsidRDefault="00D32876" w:rsidP="00592E7C">
            <w:pPr>
              <w:spacing w:after="0" w:line="240" w:lineRule="auto"/>
              <w:jc w:val="center"/>
              <w:rPr>
                <w:rFonts w:ascii="Calibri" w:eastAsia="Times New Roman" w:hAnsi="Calibri" w:cs="Calibri"/>
                <w:color w:val="000000"/>
                <w:lang w:eastAsia="en-IN"/>
              </w:rPr>
            </w:pPr>
            <w:r>
              <w:rPr>
                <w:rFonts w:ascii="Calibri" w:hAnsi="Calibri" w:cs="Calibri"/>
                <w:color w:val="000000"/>
              </w:rPr>
              <w:t>&lt;1</w:t>
            </w:r>
            <w:r w:rsidR="00592E7C">
              <w:rPr>
                <w:rFonts w:ascii="Calibri" w:hAnsi="Calibri" w:cs="Calibri"/>
                <w:color w:val="000000"/>
              </w:rPr>
              <w:t>%</w:t>
            </w:r>
          </w:p>
        </w:tc>
      </w:tr>
      <w:tr w:rsidR="00592E7C" w:rsidRPr="00592E7C" w14:paraId="0EF165F8" w14:textId="77777777" w:rsidTr="00592E7C">
        <w:trPr>
          <w:trHeight w:val="288"/>
        </w:trPr>
        <w:tc>
          <w:tcPr>
            <w:tcW w:w="2251"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3BCF1FF8" w14:textId="3DD002EA" w:rsidR="00592E7C" w:rsidRPr="00592E7C" w:rsidRDefault="00592E7C" w:rsidP="00592E7C">
            <w:pPr>
              <w:spacing w:after="0" w:line="240" w:lineRule="auto"/>
              <w:rPr>
                <w:rFonts w:ascii="Calibri" w:eastAsia="Times New Roman" w:hAnsi="Calibri" w:cs="Calibri"/>
                <w:color w:val="000000"/>
                <w:lang w:eastAsia="en-IN"/>
              </w:rPr>
            </w:pPr>
            <w:r>
              <w:rPr>
                <w:rFonts w:ascii="Calibri" w:eastAsia="Times New Roman" w:hAnsi="Calibri" w:cs="Calibri"/>
                <w:color w:val="000000"/>
                <w:lang w:eastAsia="en-IN"/>
              </w:rPr>
              <w:t xml:space="preserve">Total </w:t>
            </w:r>
            <w:r w:rsidR="00D32876" w:rsidRPr="00D32876">
              <w:rPr>
                <w:rFonts w:ascii="Calibri" w:eastAsia="Times New Roman" w:hAnsi="Calibri" w:cs="Calibri"/>
                <w:color w:val="000000"/>
                <w:vertAlign w:val="superscript"/>
                <w:lang w:eastAsia="en-IN"/>
              </w:rPr>
              <w:t>a</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140A2F55" w14:textId="6F7FF331" w:rsidR="00592E7C" w:rsidRPr="00592E7C" w:rsidRDefault="00592E7C" w:rsidP="00592E7C">
            <w:pPr>
              <w:spacing w:after="0" w:line="240" w:lineRule="auto"/>
              <w:jc w:val="center"/>
              <w:rPr>
                <w:rFonts w:ascii="Calibri" w:eastAsia="Times New Roman" w:hAnsi="Calibri" w:cs="Calibri"/>
                <w:color w:val="000000"/>
                <w:lang w:eastAsia="en-IN"/>
              </w:rPr>
            </w:pPr>
            <w:r>
              <w:rPr>
                <w:rFonts w:ascii="Calibri" w:hAnsi="Calibri" w:cs="Calibri"/>
                <w:color w:val="000000"/>
              </w:rPr>
              <w:t>358</w:t>
            </w:r>
          </w:p>
        </w:tc>
        <w:tc>
          <w:tcPr>
            <w:tcW w:w="2882"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65C6993B" w14:textId="42839BF6" w:rsidR="00592E7C" w:rsidRPr="00592E7C" w:rsidRDefault="00592E7C" w:rsidP="00592E7C">
            <w:pPr>
              <w:spacing w:after="0" w:line="240" w:lineRule="auto"/>
              <w:jc w:val="center"/>
              <w:rPr>
                <w:rFonts w:ascii="Calibri" w:eastAsia="Times New Roman" w:hAnsi="Calibri" w:cs="Calibri"/>
                <w:color w:val="000000"/>
                <w:lang w:eastAsia="en-IN"/>
              </w:rPr>
            </w:pPr>
            <w:r>
              <w:rPr>
                <w:rFonts w:ascii="Calibri" w:hAnsi="Calibri" w:cs="Calibri"/>
                <w:color w:val="000000"/>
              </w:rPr>
              <w:t>100%</w:t>
            </w:r>
          </w:p>
        </w:tc>
      </w:tr>
    </w:tbl>
    <w:p w14:paraId="4A77048A" w14:textId="77777777" w:rsidR="00D32876" w:rsidRDefault="00D32876" w:rsidP="00D32876">
      <w:pPr>
        <w:rPr>
          <w:lang w:val="en-US"/>
        </w:rPr>
      </w:pPr>
      <w:r>
        <w:rPr>
          <w:vertAlign w:val="superscript"/>
          <w:lang w:val="en-US"/>
        </w:rPr>
        <w:t xml:space="preserve">                      </w:t>
      </w:r>
      <w:r w:rsidRPr="00D32876">
        <w:rPr>
          <w:vertAlign w:val="superscript"/>
          <w:lang w:val="en-US"/>
        </w:rPr>
        <w:t>a</w:t>
      </w:r>
      <w:r>
        <w:rPr>
          <w:vertAlign w:val="superscript"/>
          <w:lang w:val="en-US"/>
        </w:rPr>
        <w:t xml:space="preserve"> </w:t>
      </w:r>
      <w:r>
        <w:rPr>
          <w:lang w:val="en-US"/>
        </w:rPr>
        <w:t xml:space="preserve">Total number of respondents to this question. </w:t>
      </w:r>
    </w:p>
    <w:p w14:paraId="77FA9883" w14:textId="71AFBFF4" w:rsidR="00592E7C" w:rsidRDefault="00BF2795" w:rsidP="00C86F54">
      <w:pPr>
        <w:rPr>
          <w:lang w:val="en-US"/>
        </w:rPr>
      </w:pPr>
      <w:r>
        <w:rPr>
          <w:lang w:val="en-US"/>
        </w:rPr>
        <w:t xml:space="preserve">Respondents were also asked why they preferred street parking over on campus parking options. </w:t>
      </w:r>
    </w:p>
    <w:p w14:paraId="4A1B8902" w14:textId="173518A8" w:rsidR="00206076" w:rsidRDefault="00206076" w:rsidP="00C86F54">
      <w:pPr>
        <w:rPr>
          <w:lang w:val="en-US"/>
        </w:rPr>
      </w:pPr>
      <w:r>
        <w:rPr>
          <w:lang w:val="en-US"/>
        </w:rPr>
        <w:t xml:space="preserve">Most of the students (75%) selected cost as the reason they </w:t>
      </w:r>
      <w:r w:rsidR="00E50FB4">
        <w:rPr>
          <w:lang w:val="en-US"/>
        </w:rPr>
        <w:t>chose</w:t>
      </w:r>
      <w:r>
        <w:rPr>
          <w:lang w:val="en-US"/>
        </w:rPr>
        <w:t xml:space="preserve"> street parking. </w:t>
      </w:r>
      <w:r w:rsidR="00C0689C">
        <w:rPr>
          <w:lang w:val="en-US"/>
        </w:rPr>
        <w:t xml:space="preserve">Some of the reasons for selecting </w:t>
      </w:r>
      <w:r w:rsidR="00E50FB4">
        <w:rPr>
          <w:lang w:val="en-US"/>
        </w:rPr>
        <w:t>others</w:t>
      </w:r>
      <w:r w:rsidR="00C0689C">
        <w:rPr>
          <w:lang w:val="en-US"/>
        </w:rPr>
        <w:t xml:space="preserve"> were being unable to find parking on campus in time, safety concerns, having free street parking and being able to park at a nearby job. See </w:t>
      </w:r>
      <w:r w:rsidR="00C0689C" w:rsidRPr="00F47A4F">
        <w:rPr>
          <w:lang w:val="en-US"/>
        </w:rPr>
        <w:t>Table 3</w:t>
      </w:r>
      <w:r w:rsidR="00F47A4F">
        <w:rPr>
          <w:lang w:val="en-US"/>
        </w:rPr>
        <w:t>8.</w:t>
      </w:r>
    </w:p>
    <w:p w14:paraId="50C2E9EA" w14:textId="7DD1743C" w:rsidR="00206076" w:rsidRDefault="00206076" w:rsidP="00C86F54">
      <w:pPr>
        <w:rPr>
          <w:lang w:val="en-US"/>
        </w:rPr>
      </w:pPr>
      <w:r>
        <w:rPr>
          <w:lang w:val="en-US"/>
        </w:rPr>
        <w:t xml:space="preserve">Most employees </w:t>
      </w:r>
      <w:r w:rsidR="00C0689C">
        <w:rPr>
          <w:lang w:val="en-US"/>
        </w:rPr>
        <w:t xml:space="preserve">(64%) selected cost as the reason they </w:t>
      </w:r>
      <w:r w:rsidR="00E50FB4">
        <w:rPr>
          <w:lang w:val="en-US"/>
        </w:rPr>
        <w:t>chose</w:t>
      </w:r>
      <w:r w:rsidR="00C0689C">
        <w:rPr>
          <w:lang w:val="en-US"/>
        </w:rPr>
        <w:t xml:space="preserve"> street parking. Some of the reasons for selecting </w:t>
      </w:r>
      <w:r w:rsidR="00E50FB4">
        <w:rPr>
          <w:lang w:val="en-US"/>
        </w:rPr>
        <w:t>others</w:t>
      </w:r>
      <w:r w:rsidR="00C0689C">
        <w:rPr>
          <w:lang w:val="en-US"/>
        </w:rPr>
        <w:t xml:space="preserve"> were the possession of a street permit, safety concerns and being dropped off by someone else. </w:t>
      </w:r>
      <w:r w:rsidR="00C0689C" w:rsidRPr="00F47A4F">
        <w:rPr>
          <w:lang w:val="en-US"/>
        </w:rPr>
        <w:t>See Table 3</w:t>
      </w:r>
      <w:r w:rsidR="00F47A4F" w:rsidRPr="00F47A4F">
        <w:rPr>
          <w:lang w:val="en-US"/>
        </w:rPr>
        <w:t>9.</w:t>
      </w:r>
    </w:p>
    <w:p w14:paraId="53136D74" w14:textId="74D8C541" w:rsidR="00206076" w:rsidRDefault="00206076" w:rsidP="00206076">
      <w:pPr>
        <w:pStyle w:val="Caption"/>
        <w:keepNext/>
      </w:pPr>
      <w:r>
        <w:t xml:space="preserve">Table </w:t>
      </w:r>
      <w:r w:rsidR="00582DE8">
        <w:fldChar w:fldCharType="begin"/>
      </w:r>
      <w:r w:rsidR="00582DE8">
        <w:instrText xml:space="preserve"> SEQ Table \* ARABIC </w:instrText>
      </w:r>
      <w:r w:rsidR="00582DE8">
        <w:fldChar w:fldCharType="separate"/>
      </w:r>
      <w:r w:rsidR="00E20D9C">
        <w:rPr>
          <w:noProof/>
        </w:rPr>
        <w:t>38</w:t>
      </w:r>
      <w:r w:rsidR="00582DE8">
        <w:rPr>
          <w:noProof/>
        </w:rPr>
        <w:fldChar w:fldCharType="end"/>
      </w:r>
      <w:r>
        <w:t xml:space="preserve">: Off campus Students reasons for choosing street parking. </w:t>
      </w:r>
    </w:p>
    <w:tbl>
      <w:tblPr>
        <w:tblW w:w="5568" w:type="dxa"/>
        <w:tblInd w:w="1738" w:type="dxa"/>
        <w:tblLook w:val="04A0" w:firstRow="1" w:lastRow="0" w:firstColumn="1" w:lastColumn="0" w:noHBand="0" w:noVBand="1"/>
      </w:tblPr>
      <w:tblGrid>
        <w:gridCol w:w="1068"/>
        <w:gridCol w:w="2540"/>
        <w:gridCol w:w="1960"/>
      </w:tblGrid>
      <w:tr w:rsidR="00206076" w:rsidRPr="00206076" w14:paraId="2E6C43CC" w14:textId="77777777" w:rsidTr="00206076">
        <w:trPr>
          <w:trHeight w:val="300"/>
        </w:trPr>
        <w:tc>
          <w:tcPr>
            <w:tcW w:w="1068" w:type="dxa"/>
            <w:tcBorders>
              <w:top w:val="single" w:sz="4" w:space="0" w:color="auto"/>
              <w:left w:val="nil"/>
              <w:bottom w:val="single" w:sz="4" w:space="0" w:color="auto"/>
              <w:right w:val="nil"/>
            </w:tcBorders>
            <w:shd w:val="clear" w:color="auto" w:fill="auto"/>
            <w:noWrap/>
            <w:vAlign w:val="bottom"/>
            <w:hideMark/>
          </w:tcPr>
          <w:p w14:paraId="4DFA8A9C" w14:textId="77777777" w:rsidR="00206076" w:rsidRPr="00206076" w:rsidRDefault="00206076" w:rsidP="00206076">
            <w:pPr>
              <w:spacing w:after="0" w:line="240" w:lineRule="auto"/>
              <w:rPr>
                <w:rFonts w:ascii="Calibri" w:eastAsia="Times New Roman" w:hAnsi="Calibri" w:cs="Calibri"/>
                <w:color w:val="000000"/>
                <w:lang w:val="en-US"/>
              </w:rPr>
            </w:pPr>
            <w:r w:rsidRPr="00206076">
              <w:rPr>
                <w:rFonts w:ascii="Calibri" w:eastAsia="Times New Roman" w:hAnsi="Calibri" w:cs="Calibri"/>
                <w:color w:val="000000"/>
                <w:lang w:val="en-US"/>
              </w:rPr>
              <w:t xml:space="preserve">Reason </w:t>
            </w:r>
          </w:p>
        </w:tc>
        <w:tc>
          <w:tcPr>
            <w:tcW w:w="2540" w:type="dxa"/>
            <w:tcBorders>
              <w:top w:val="single" w:sz="4" w:space="0" w:color="auto"/>
              <w:left w:val="nil"/>
              <w:bottom w:val="single" w:sz="4" w:space="0" w:color="auto"/>
              <w:right w:val="nil"/>
            </w:tcBorders>
            <w:shd w:val="clear" w:color="auto" w:fill="auto"/>
            <w:noWrap/>
            <w:vAlign w:val="bottom"/>
            <w:hideMark/>
          </w:tcPr>
          <w:p w14:paraId="1FA46402" w14:textId="63A9F631" w:rsidR="00206076" w:rsidRPr="00206076" w:rsidRDefault="00206076" w:rsidP="00206076">
            <w:pPr>
              <w:spacing w:after="0" w:line="240" w:lineRule="auto"/>
              <w:jc w:val="center"/>
              <w:rPr>
                <w:rFonts w:ascii="Calibri" w:eastAsia="Times New Roman" w:hAnsi="Calibri" w:cs="Calibri"/>
                <w:color w:val="000000"/>
                <w:lang w:val="en-US"/>
              </w:rPr>
            </w:pPr>
            <w:r w:rsidRPr="00206076">
              <w:rPr>
                <w:rFonts w:ascii="Calibri" w:eastAsia="Times New Roman" w:hAnsi="Calibri" w:cs="Calibri"/>
                <w:color w:val="000000"/>
                <w:lang w:val="en-US"/>
              </w:rPr>
              <w:t>Number of Respondents</w:t>
            </w:r>
          </w:p>
        </w:tc>
        <w:tc>
          <w:tcPr>
            <w:tcW w:w="1960" w:type="dxa"/>
            <w:tcBorders>
              <w:top w:val="single" w:sz="4" w:space="0" w:color="auto"/>
              <w:left w:val="nil"/>
              <w:bottom w:val="single" w:sz="4" w:space="0" w:color="auto"/>
              <w:right w:val="nil"/>
            </w:tcBorders>
            <w:shd w:val="clear" w:color="auto" w:fill="auto"/>
            <w:noWrap/>
            <w:vAlign w:val="bottom"/>
            <w:hideMark/>
          </w:tcPr>
          <w:p w14:paraId="009D5255" w14:textId="0A56A838" w:rsidR="00206076" w:rsidRPr="00206076" w:rsidRDefault="00206076" w:rsidP="00206076">
            <w:pPr>
              <w:spacing w:after="0" w:line="240" w:lineRule="auto"/>
              <w:jc w:val="center"/>
              <w:rPr>
                <w:rFonts w:ascii="Calibri" w:eastAsia="Times New Roman" w:hAnsi="Calibri" w:cs="Calibri"/>
                <w:color w:val="000000"/>
                <w:lang w:val="en-US"/>
              </w:rPr>
            </w:pPr>
            <w:r w:rsidRPr="00206076">
              <w:rPr>
                <w:rFonts w:ascii="Calibri" w:eastAsia="Times New Roman" w:hAnsi="Calibri" w:cs="Calibri"/>
                <w:color w:val="000000"/>
                <w:lang w:val="en-US"/>
              </w:rPr>
              <w:t>% of Respondents</w:t>
            </w:r>
          </w:p>
        </w:tc>
      </w:tr>
      <w:tr w:rsidR="00206076" w:rsidRPr="00206076" w14:paraId="756D0EA9" w14:textId="77777777" w:rsidTr="00206076">
        <w:trPr>
          <w:trHeight w:val="300"/>
        </w:trPr>
        <w:tc>
          <w:tcPr>
            <w:tcW w:w="1068" w:type="dxa"/>
            <w:tcBorders>
              <w:top w:val="single" w:sz="4" w:space="0" w:color="auto"/>
              <w:left w:val="nil"/>
              <w:bottom w:val="nil"/>
              <w:right w:val="nil"/>
            </w:tcBorders>
            <w:shd w:val="clear" w:color="auto" w:fill="auto"/>
            <w:noWrap/>
            <w:vAlign w:val="bottom"/>
            <w:hideMark/>
          </w:tcPr>
          <w:p w14:paraId="0A71B671" w14:textId="77777777" w:rsidR="00206076" w:rsidRPr="00206076" w:rsidRDefault="00206076" w:rsidP="00206076">
            <w:pPr>
              <w:spacing w:after="0" w:line="240" w:lineRule="auto"/>
              <w:rPr>
                <w:rFonts w:ascii="Calibri" w:eastAsia="Times New Roman" w:hAnsi="Calibri" w:cs="Calibri"/>
                <w:color w:val="000000"/>
                <w:lang w:val="en-US"/>
              </w:rPr>
            </w:pPr>
            <w:r w:rsidRPr="00206076">
              <w:rPr>
                <w:rFonts w:ascii="Calibri" w:eastAsia="Times New Roman" w:hAnsi="Calibri" w:cs="Calibri"/>
                <w:color w:val="000000"/>
                <w:lang w:val="en-US"/>
              </w:rPr>
              <w:t>Cost</w:t>
            </w:r>
          </w:p>
        </w:tc>
        <w:tc>
          <w:tcPr>
            <w:tcW w:w="2540" w:type="dxa"/>
            <w:tcBorders>
              <w:top w:val="single" w:sz="4" w:space="0" w:color="auto"/>
              <w:left w:val="nil"/>
              <w:bottom w:val="nil"/>
              <w:right w:val="nil"/>
            </w:tcBorders>
            <w:shd w:val="clear" w:color="auto" w:fill="auto"/>
            <w:noWrap/>
            <w:vAlign w:val="bottom"/>
            <w:hideMark/>
          </w:tcPr>
          <w:p w14:paraId="4770B70C" w14:textId="77777777" w:rsidR="00206076" w:rsidRPr="00206076" w:rsidRDefault="00206076" w:rsidP="00206076">
            <w:pPr>
              <w:spacing w:after="0" w:line="240" w:lineRule="auto"/>
              <w:jc w:val="center"/>
              <w:rPr>
                <w:rFonts w:ascii="Calibri" w:eastAsia="Times New Roman" w:hAnsi="Calibri" w:cs="Calibri"/>
                <w:color w:val="000000"/>
                <w:lang w:val="en-US"/>
              </w:rPr>
            </w:pPr>
            <w:r w:rsidRPr="00206076">
              <w:rPr>
                <w:rFonts w:ascii="Calibri" w:eastAsia="Times New Roman" w:hAnsi="Calibri" w:cs="Calibri"/>
                <w:color w:val="000000"/>
                <w:lang w:val="en-US"/>
              </w:rPr>
              <w:t>156</w:t>
            </w:r>
          </w:p>
        </w:tc>
        <w:tc>
          <w:tcPr>
            <w:tcW w:w="1960" w:type="dxa"/>
            <w:tcBorders>
              <w:top w:val="single" w:sz="4" w:space="0" w:color="auto"/>
              <w:left w:val="nil"/>
              <w:bottom w:val="nil"/>
              <w:right w:val="nil"/>
            </w:tcBorders>
            <w:shd w:val="clear" w:color="auto" w:fill="auto"/>
            <w:noWrap/>
            <w:vAlign w:val="bottom"/>
            <w:hideMark/>
          </w:tcPr>
          <w:p w14:paraId="4A2B2D13" w14:textId="77777777" w:rsidR="00206076" w:rsidRPr="00206076" w:rsidRDefault="00206076" w:rsidP="00206076">
            <w:pPr>
              <w:spacing w:after="0" w:line="240" w:lineRule="auto"/>
              <w:jc w:val="center"/>
              <w:rPr>
                <w:rFonts w:ascii="Calibri" w:eastAsia="Times New Roman" w:hAnsi="Calibri" w:cs="Calibri"/>
                <w:color w:val="000000"/>
                <w:lang w:val="en-US"/>
              </w:rPr>
            </w:pPr>
            <w:r w:rsidRPr="00206076">
              <w:rPr>
                <w:rFonts w:ascii="Calibri" w:eastAsia="Times New Roman" w:hAnsi="Calibri" w:cs="Calibri"/>
                <w:color w:val="000000"/>
                <w:lang w:val="en-US"/>
              </w:rPr>
              <w:t>75%</w:t>
            </w:r>
          </w:p>
        </w:tc>
      </w:tr>
      <w:tr w:rsidR="00206076" w:rsidRPr="00206076" w14:paraId="759E6FF7" w14:textId="77777777" w:rsidTr="00206076">
        <w:trPr>
          <w:trHeight w:val="300"/>
        </w:trPr>
        <w:tc>
          <w:tcPr>
            <w:tcW w:w="1068" w:type="dxa"/>
            <w:tcBorders>
              <w:top w:val="nil"/>
              <w:left w:val="nil"/>
              <w:bottom w:val="nil"/>
              <w:right w:val="nil"/>
            </w:tcBorders>
            <w:shd w:val="clear" w:color="auto" w:fill="auto"/>
            <w:noWrap/>
            <w:vAlign w:val="bottom"/>
            <w:hideMark/>
          </w:tcPr>
          <w:p w14:paraId="73D864A6" w14:textId="77777777" w:rsidR="00206076" w:rsidRPr="00206076" w:rsidRDefault="00206076" w:rsidP="00206076">
            <w:pPr>
              <w:spacing w:after="0" w:line="240" w:lineRule="auto"/>
              <w:rPr>
                <w:rFonts w:ascii="Calibri" w:eastAsia="Times New Roman" w:hAnsi="Calibri" w:cs="Calibri"/>
                <w:color w:val="000000"/>
                <w:lang w:val="en-US"/>
              </w:rPr>
            </w:pPr>
            <w:r w:rsidRPr="00206076">
              <w:rPr>
                <w:rFonts w:ascii="Calibri" w:eastAsia="Times New Roman" w:hAnsi="Calibri" w:cs="Calibri"/>
                <w:color w:val="000000"/>
                <w:lang w:val="en-US"/>
              </w:rPr>
              <w:t xml:space="preserve">Duration </w:t>
            </w:r>
          </w:p>
        </w:tc>
        <w:tc>
          <w:tcPr>
            <w:tcW w:w="2540" w:type="dxa"/>
            <w:tcBorders>
              <w:top w:val="nil"/>
              <w:left w:val="nil"/>
              <w:bottom w:val="nil"/>
              <w:right w:val="nil"/>
            </w:tcBorders>
            <w:shd w:val="clear" w:color="auto" w:fill="auto"/>
            <w:noWrap/>
            <w:vAlign w:val="bottom"/>
            <w:hideMark/>
          </w:tcPr>
          <w:p w14:paraId="4F9A2CDD" w14:textId="77777777" w:rsidR="00206076" w:rsidRPr="00206076" w:rsidRDefault="00206076" w:rsidP="00206076">
            <w:pPr>
              <w:spacing w:after="0" w:line="240" w:lineRule="auto"/>
              <w:jc w:val="center"/>
              <w:rPr>
                <w:rFonts w:ascii="Calibri" w:eastAsia="Times New Roman" w:hAnsi="Calibri" w:cs="Calibri"/>
                <w:color w:val="000000"/>
                <w:lang w:val="en-US"/>
              </w:rPr>
            </w:pPr>
            <w:r w:rsidRPr="00206076">
              <w:rPr>
                <w:rFonts w:ascii="Calibri" w:eastAsia="Times New Roman" w:hAnsi="Calibri" w:cs="Calibri"/>
                <w:color w:val="000000"/>
                <w:lang w:val="en-US"/>
              </w:rPr>
              <w:t>21</w:t>
            </w:r>
          </w:p>
        </w:tc>
        <w:tc>
          <w:tcPr>
            <w:tcW w:w="1960" w:type="dxa"/>
            <w:tcBorders>
              <w:top w:val="nil"/>
              <w:left w:val="nil"/>
              <w:bottom w:val="nil"/>
              <w:right w:val="nil"/>
            </w:tcBorders>
            <w:shd w:val="clear" w:color="auto" w:fill="auto"/>
            <w:noWrap/>
            <w:vAlign w:val="bottom"/>
            <w:hideMark/>
          </w:tcPr>
          <w:p w14:paraId="68B7FE2A" w14:textId="77777777" w:rsidR="00206076" w:rsidRPr="00206076" w:rsidRDefault="00206076" w:rsidP="00206076">
            <w:pPr>
              <w:spacing w:after="0" w:line="240" w:lineRule="auto"/>
              <w:jc w:val="center"/>
              <w:rPr>
                <w:rFonts w:ascii="Calibri" w:eastAsia="Times New Roman" w:hAnsi="Calibri" w:cs="Calibri"/>
                <w:color w:val="000000"/>
                <w:lang w:val="en-US"/>
              </w:rPr>
            </w:pPr>
            <w:r w:rsidRPr="00206076">
              <w:rPr>
                <w:rFonts w:ascii="Calibri" w:eastAsia="Times New Roman" w:hAnsi="Calibri" w:cs="Calibri"/>
                <w:color w:val="000000"/>
                <w:lang w:val="en-US"/>
              </w:rPr>
              <w:t>10%</w:t>
            </w:r>
          </w:p>
        </w:tc>
      </w:tr>
      <w:tr w:rsidR="00206076" w:rsidRPr="00206076" w14:paraId="487DE5FC" w14:textId="77777777" w:rsidTr="00206076">
        <w:trPr>
          <w:trHeight w:val="300"/>
        </w:trPr>
        <w:tc>
          <w:tcPr>
            <w:tcW w:w="1068" w:type="dxa"/>
            <w:tcBorders>
              <w:top w:val="nil"/>
              <w:left w:val="nil"/>
              <w:bottom w:val="nil"/>
              <w:right w:val="nil"/>
            </w:tcBorders>
            <w:shd w:val="clear" w:color="auto" w:fill="auto"/>
            <w:noWrap/>
            <w:vAlign w:val="bottom"/>
            <w:hideMark/>
          </w:tcPr>
          <w:p w14:paraId="5A3A4759" w14:textId="77777777" w:rsidR="00206076" w:rsidRPr="00206076" w:rsidRDefault="00206076" w:rsidP="00206076">
            <w:pPr>
              <w:spacing w:after="0" w:line="240" w:lineRule="auto"/>
              <w:rPr>
                <w:rFonts w:ascii="Calibri" w:eastAsia="Times New Roman" w:hAnsi="Calibri" w:cs="Calibri"/>
                <w:color w:val="000000"/>
                <w:lang w:val="en-US"/>
              </w:rPr>
            </w:pPr>
            <w:r w:rsidRPr="00206076">
              <w:rPr>
                <w:rFonts w:ascii="Calibri" w:eastAsia="Times New Roman" w:hAnsi="Calibri" w:cs="Calibri"/>
                <w:color w:val="000000"/>
                <w:lang w:val="en-US"/>
              </w:rPr>
              <w:t xml:space="preserve">Ease </w:t>
            </w:r>
          </w:p>
        </w:tc>
        <w:tc>
          <w:tcPr>
            <w:tcW w:w="2540" w:type="dxa"/>
            <w:tcBorders>
              <w:top w:val="nil"/>
              <w:left w:val="nil"/>
              <w:bottom w:val="nil"/>
              <w:right w:val="nil"/>
            </w:tcBorders>
            <w:shd w:val="clear" w:color="auto" w:fill="auto"/>
            <w:noWrap/>
            <w:vAlign w:val="bottom"/>
            <w:hideMark/>
          </w:tcPr>
          <w:p w14:paraId="08CFFB79" w14:textId="77777777" w:rsidR="00206076" w:rsidRPr="00206076" w:rsidRDefault="00206076" w:rsidP="00206076">
            <w:pPr>
              <w:spacing w:after="0" w:line="240" w:lineRule="auto"/>
              <w:jc w:val="center"/>
              <w:rPr>
                <w:rFonts w:ascii="Calibri" w:eastAsia="Times New Roman" w:hAnsi="Calibri" w:cs="Calibri"/>
                <w:color w:val="000000"/>
                <w:lang w:val="en-US"/>
              </w:rPr>
            </w:pPr>
            <w:r w:rsidRPr="00206076">
              <w:rPr>
                <w:rFonts w:ascii="Calibri" w:eastAsia="Times New Roman" w:hAnsi="Calibri" w:cs="Calibri"/>
                <w:color w:val="000000"/>
                <w:lang w:val="en-US"/>
              </w:rPr>
              <w:t>8</w:t>
            </w:r>
          </w:p>
        </w:tc>
        <w:tc>
          <w:tcPr>
            <w:tcW w:w="1960" w:type="dxa"/>
            <w:tcBorders>
              <w:top w:val="nil"/>
              <w:left w:val="nil"/>
              <w:bottom w:val="nil"/>
              <w:right w:val="nil"/>
            </w:tcBorders>
            <w:shd w:val="clear" w:color="auto" w:fill="auto"/>
            <w:noWrap/>
            <w:vAlign w:val="bottom"/>
            <w:hideMark/>
          </w:tcPr>
          <w:p w14:paraId="2DEF1824" w14:textId="77777777" w:rsidR="00206076" w:rsidRPr="00206076" w:rsidRDefault="00206076" w:rsidP="00206076">
            <w:pPr>
              <w:spacing w:after="0" w:line="240" w:lineRule="auto"/>
              <w:jc w:val="center"/>
              <w:rPr>
                <w:rFonts w:ascii="Calibri" w:eastAsia="Times New Roman" w:hAnsi="Calibri" w:cs="Calibri"/>
                <w:color w:val="000000"/>
                <w:lang w:val="en-US"/>
              </w:rPr>
            </w:pPr>
            <w:r w:rsidRPr="00206076">
              <w:rPr>
                <w:rFonts w:ascii="Calibri" w:eastAsia="Times New Roman" w:hAnsi="Calibri" w:cs="Calibri"/>
                <w:color w:val="000000"/>
                <w:lang w:val="en-US"/>
              </w:rPr>
              <w:t>4%</w:t>
            </w:r>
          </w:p>
        </w:tc>
      </w:tr>
      <w:tr w:rsidR="00206076" w:rsidRPr="00206076" w14:paraId="7E655028" w14:textId="77777777" w:rsidTr="00206076">
        <w:trPr>
          <w:trHeight w:val="300"/>
        </w:trPr>
        <w:tc>
          <w:tcPr>
            <w:tcW w:w="1068" w:type="dxa"/>
            <w:tcBorders>
              <w:top w:val="nil"/>
              <w:left w:val="nil"/>
              <w:bottom w:val="nil"/>
              <w:right w:val="nil"/>
            </w:tcBorders>
            <w:shd w:val="clear" w:color="auto" w:fill="auto"/>
            <w:noWrap/>
            <w:vAlign w:val="bottom"/>
            <w:hideMark/>
          </w:tcPr>
          <w:p w14:paraId="20ECC446" w14:textId="77777777" w:rsidR="00206076" w:rsidRPr="00206076" w:rsidRDefault="00206076" w:rsidP="00206076">
            <w:pPr>
              <w:spacing w:after="0" w:line="240" w:lineRule="auto"/>
              <w:rPr>
                <w:rFonts w:ascii="Calibri" w:eastAsia="Times New Roman" w:hAnsi="Calibri" w:cs="Calibri"/>
                <w:color w:val="000000"/>
                <w:lang w:val="en-US"/>
              </w:rPr>
            </w:pPr>
            <w:r w:rsidRPr="00206076">
              <w:rPr>
                <w:rFonts w:ascii="Calibri" w:eastAsia="Times New Roman" w:hAnsi="Calibri" w:cs="Calibri"/>
                <w:color w:val="000000"/>
                <w:lang w:val="en-US"/>
              </w:rPr>
              <w:t xml:space="preserve">Proximity </w:t>
            </w:r>
          </w:p>
        </w:tc>
        <w:tc>
          <w:tcPr>
            <w:tcW w:w="2540" w:type="dxa"/>
            <w:tcBorders>
              <w:top w:val="nil"/>
              <w:left w:val="nil"/>
              <w:bottom w:val="nil"/>
              <w:right w:val="nil"/>
            </w:tcBorders>
            <w:shd w:val="clear" w:color="auto" w:fill="auto"/>
            <w:noWrap/>
            <w:vAlign w:val="bottom"/>
            <w:hideMark/>
          </w:tcPr>
          <w:p w14:paraId="36326F19" w14:textId="77777777" w:rsidR="00206076" w:rsidRPr="00206076" w:rsidRDefault="00206076" w:rsidP="00206076">
            <w:pPr>
              <w:spacing w:after="0" w:line="240" w:lineRule="auto"/>
              <w:jc w:val="center"/>
              <w:rPr>
                <w:rFonts w:ascii="Calibri" w:eastAsia="Times New Roman" w:hAnsi="Calibri" w:cs="Calibri"/>
                <w:color w:val="000000"/>
                <w:lang w:val="en-US"/>
              </w:rPr>
            </w:pPr>
            <w:r w:rsidRPr="00206076">
              <w:rPr>
                <w:rFonts w:ascii="Calibri" w:eastAsia="Times New Roman" w:hAnsi="Calibri" w:cs="Calibri"/>
                <w:color w:val="000000"/>
                <w:lang w:val="en-US"/>
              </w:rPr>
              <w:t>14</w:t>
            </w:r>
          </w:p>
        </w:tc>
        <w:tc>
          <w:tcPr>
            <w:tcW w:w="1960" w:type="dxa"/>
            <w:tcBorders>
              <w:top w:val="nil"/>
              <w:left w:val="nil"/>
              <w:bottom w:val="nil"/>
              <w:right w:val="nil"/>
            </w:tcBorders>
            <w:shd w:val="clear" w:color="auto" w:fill="auto"/>
            <w:noWrap/>
            <w:vAlign w:val="bottom"/>
            <w:hideMark/>
          </w:tcPr>
          <w:p w14:paraId="47DCD85D" w14:textId="77777777" w:rsidR="00206076" w:rsidRPr="00206076" w:rsidRDefault="00206076" w:rsidP="00206076">
            <w:pPr>
              <w:spacing w:after="0" w:line="240" w:lineRule="auto"/>
              <w:jc w:val="center"/>
              <w:rPr>
                <w:rFonts w:ascii="Calibri" w:eastAsia="Times New Roman" w:hAnsi="Calibri" w:cs="Calibri"/>
                <w:color w:val="000000"/>
                <w:lang w:val="en-US"/>
              </w:rPr>
            </w:pPr>
            <w:r w:rsidRPr="00206076">
              <w:rPr>
                <w:rFonts w:ascii="Calibri" w:eastAsia="Times New Roman" w:hAnsi="Calibri" w:cs="Calibri"/>
                <w:color w:val="000000"/>
                <w:lang w:val="en-US"/>
              </w:rPr>
              <w:t>7%</w:t>
            </w:r>
          </w:p>
        </w:tc>
      </w:tr>
      <w:tr w:rsidR="00206076" w:rsidRPr="00206076" w14:paraId="18497810" w14:textId="77777777" w:rsidTr="00206076">
        <w:trPr>
          <w:trHeight w:val="300"/>
        </w:trPr>
        <w:tc>
          <w:tcPr>
            <w:tcW w:w="1068" w:type="dxa"/>
            <w:tcBorders>
              <w:top w:val="nil"/>
              <w:left w:val="nil"/>
              <w:bottom w:val="single" w:sz="4" w:space="0" w:color="auto"/>
              <w:right w:val="nil"/>
            </w:tcBorders>
            <w:shd w:val="clear" w:color="auto" w:fill="auto"/>
            <w:noWrap/>
            <w:vAlign w:val="bottom"/>
            <w:hideMark/>
          </w:tcPr>
          <w:p w14:paraId="0FC10FB6" w14:textId="77777777" w:rsidR="00206076" w:rsidRPr="00206076" w:rsidRDefault="00206076" w:rsidP="00206076">
            <w:pPr>
              <w:spacing w:after="0" w:line="240" w:lineRule="auto"/>
              <w:rPr>
                <w:rFonts w:ascii="Calibri" w:eastAsia="Times New Roman" w:hAnsi="Calibri" w:cs="Calibri"/>
                <w:color w:val="000000"/>
                <w:lang w:val="en-US"/>
              </w:rPr>
            </w:pPr>
            <w:r w:rsidRPr="00206076">
              <w:rPr>
                <w:rFonts w:ascii="Calibri" w:eastAsia="Times New Roman" w:hAnsi="Calibri" w:cs="Calibri"/>
                <w:color w:val="000000"/>
                <w:lang w:val="en-US"/>
              </w:rPr>
              <w:t xml:space="preserve">Other </w:t>
            </w:r>
          </w:p>
        </w:tc>
        <w:tc>
          <w:tcPr>
            <w:tcW w:w="2540" w:type="dxa"/>
            <w:tcBorders>
              <w:top w:val="nil"/>
              <w:left w:val="nil"/>
              <w:bottom w:val="single" w:sz="4" w:space="0" w:color="auto"/>
              <w:right w:val="nil"/>
            </w:tcBorders>
            <w:shd w:val="clear" w:color="auto" w:fill="auto"/>
            <w:noWrap/>
            <w:vAlign w:val="bottom"/>
            <w:hideMark/>
          </w:tcPr>
          <w:p w14:paraId="7C847249" w14:textId="77777777" w:rsidR="00206076" w:rsidRPr="00206076" w:rsidRDefault="00206076" w:rsidP="00206076">
            <w:pPr>
              <w:spacing w:after="0" w:line="240" w:lineRule="auto"/>
              <w:jc w:val="center"/>
              <w:rPr>
                <w:rFonts w:ascii="Calibri" w:eastAsia="Times New Roman" w:hAnsi="Calibri" w:cs="Calibri"/>
                <w:color w:val="000000"/>
                <w:lang w:val="en-US"/>
              </w:rPr>
            </w:pPr>
            <w:r w:rsidRPr="00206076">
              <w:rPr>
                <w:rFonts w:ascii="Calibri" w:eastAsia="Times New Roman" w:hAnsi="Calibri" w:cs="Calibri"/>
                <w:color w:val="000000"/>
                <w:lang w:val="en-US"/>
              </w:rPr>
              <w:t>10</w:t>
            </w:r>
          </w:p>
        </w:tc>
        <w:tc>
          <w:tcPr>
            <w:tcW w:w="1960" w:type="dxa"/>
            <w:tcBorders>
              <w:top w:val="nil"/>
              <w:left w:val="nil"/>
              <w:bottom w:val="single" w:sz="4" w:space="0" w:color="auto"/>
              <w:right w:val="nil"/>
            </w:tcBorders>
            <w:shd w:val="clear" w:color="auto" w:fill="auto"/>
            <w:noWrap/>
            <w:vAlign w:val="bottom"/>
            <w:hideMark/>
          </w:tcPr>
          <w:p w14:paraId="00214B11" w14:textId="77777777" w:rsidR="00206076" w:rsidRPr="00206076" w:rsidRDefault="00206076" w:rsidP="00206076">
            <w:pPr>
              <w:spacing w:after="0" w:line="240" w:lineRule="auto"/>
              <w:jc w:val="center"/>
              <w:rPr>
                <w:rFonts w:ascii="Calibri" w:eastAsia="Times New Roman" w:hAnsi="Calibri" w:cs="Calibri"/>
                <w:color w:val="000000"/>
                <w:lang w:val="en-US"/>
              </w:rPr>
            </w:pPr>
            <w:r w:rsidRPr="00206076">
              <w:rPr>
                <w:rFonts w:ascii="Calibri" w:eastAsia="Times New Roman" w:hAnsi="Calibri" w:cs="Calibri"/>
                <w:color w:val="000000"/>
                <w:lang w:val="en-US"/>
              </w:rPr>
              <w:t>5%</w:t>
            </w:r>
          </w:p>
        </w:tc>
      </w:tr>
      <w:tr w:rsidR="00206076" w:rsidRPr="00206076" w14:paraId="289E6612" w14:textId="77777777" w:rsidTr="00206076">
        <w:trPr>
          <w:trHeight w:val="300"/>
        </w:trPr>
        <w:tc>
          <w:tcPr>
            <w:tcW w:w="1068" w:type="dxa"/>
            <w:tcBorders>
              <w:top w:val="single" w:sz="4" w:space="0" w:color="auto"/>
              <w:left w:val="nil"/>
              <w:bottom w:val="single" w:sz="4" w:space="0" w:color="auto"/>
              <w:right w:val="nil"/>
            </w:tcBorders>
            <w:shd w:val="clear" w:color="auto" w:fill="auto"/>
            <w:noWrap/>
            <w:vAlign w:val="bottom"/>
            <w:hideMark/>
          </w:tcPr>
          <w:p w14:paraId="558FA9B9" w14:textId="21A89849" w:rsidR="00206076" w:rsidRPr="00206076" w:rsidRDefault="00206076" w:rsidP="00206076">
            <w:pPr>
              <w:spacing w:after="0" w:line="240" w:lineRule="auto"/>
              <w:rPr>
                <w:rFonts w:ascii="Calibri" w:eastAsia="Times New Roman" w:hAnsi="Calibri" w:cs="Calibri"/>
                <w:color w:val="000000"/>
                <w:lang w:val="en-US"/>
              </w:rPr>
            </w:pPr>
            <w:r w:rsidRPr="00206076">
              <w:rPr>
                <w:rFonts w:ascii="Calibri" w:eastAsia="Times New Roman" w:hAnsi="Calibri" w:cs="Calibri"/>
                <w:color w:val="000000"/>
                <w:lang w:val="en-US"/>
              </w:rPr>
              <w:t>Total</w:t>
            </w:r>
            <w:r w:rsidR="00C0689C">
              <w:rPr>
                <w:rFonts w:ascii="Calibri" w:eastAsia="Times New Roman" w:hAnsi="Calibri" w:cs="Calibri"/>
                <w:color w:val="000000"/>
                <w:lang w:val="en-US"/>
              </w:rPr>
              <w:t xml:space="preserve"> </w:t>
            </w:r>
            <w:r w:rsidR="00C0689C" w:rsidRPr="00C0689C">
              <w:rPr>
                <w:rFonts w:ascii="Calibri" w:eastAsia="Times New Roman" w:hAnsi="Calibri" w:cs="Calibri"/>
                <w:color w:val="000000"/>
                <w:vertAlign w:val="superscript"/>
                <w:lang w:val="en-US"/>
              </w:rPr>
              <w:t>a</w:t>
            </w:r>
            <w:r w:rsidRPr="00206076">
              <w:rPr>
                <w:rFonts w:ascii="Calibri" w:eastAsia="Times New Roman" w:hAnsi="Calibri" w:cs="Calibri"/>
                <w:color w:val="000000"/>
                <w:vertAlign w:val="superscript"/>
                <w:lang w:val="en-US"/>
              </w:rPr>
              <w:t xml:space="preserve"> </w:t>
            </w:r>
          </w:p>
        </w:tc>
        <w:tc>
          <w:tcPr>
            <w:tcW w:w="2540" w:type="dxa"/>
            <w:tcBorders>
              <w:top w:val="single" w:sz="4" w:space="0" w:color="auto"/>
              <w:left w:val="nil"/>
              <w:bottom w:val="single" w:sz="4" w:space="0" w:color="auto"/>
              <w:right w:val="nil"/>
            </w:tcBorders>
            <w:shd w:val="clear" w:color="auto" w:fill="auto"/>
            <w:noWrap/>
            <w:vAlign w:val="bottom"/>
            <w:hideMark/>
          </w:tcPr>
          <w:p w14:paraId="036EF0FD" w14:textId="77777777" w:rsidR="00206076" w:rsidRPr="00206076" w:rsidRDefault="00206076" w:rsidP="00206076">
            <w:pPr>
              <w:spacing w:after="0" w:line="240" w:lineRule="auto"/>
              <w:jc w:val="center"/>
              <w:rPr>
                <w:rFonts w:ascii="Calibri" w:eastAsia="Times New Roman" w:hAnsi="Calibri" w:cs="Calibri"/>
                <w:color w:val="000000"/>
                <w:lang w:val="en-US"/>
              </w:rPr>
            </w:pPr>
            <w:r w:rsidRPr="00206076">
              <w:rPr>
                <w:rFonts w:ascii="Calibri" w:eastAsia="Times New Roman" w:hAnsi="Calibri" w:cs="Calibri"/>
                <w:color w:val="000000"/>
                <w:lang w:val="en-US"/>
              </w:rPr>
              <w:t>209</w:t>
            </w:r>
          </w:p>
        </w:tc>
        <w:tc>
          <w:tcPr>
            <w:tcW w:w="1960" w:type="dxa"/>
            <w:tcBorders>
              <w:top w:val="single" w:sz="4" w:space="0" w:color="auto"/>
              <w:left w:val="nil"/>
              <w:bottom w:val="single" w:sz="4" w:space="0" w:color="auto"/>
              <w:right w:val="nil"/>
            </w:tcBorders>
            <w:shd w:val="clear" w:color="auto" w:fill="auto"/>
            <w:noWrap/>
            <w:vAlign w:val="bottom"/>
            <w:hideMark/>
          </w:tcPr>
          <w:p w14:paraId="521FCA3D" w14:textId="77777777" w:rsidR="00206076" w:rsidRPr="00206076" w:rsidRDefault="00206076" w:rsidP="00206076">
            <w:pPr>
              <w:spacing w:after="0" w:line="240" w:lineRule="auto"/>
              <w:jc w:val="center"/>
              <w:rPr>
                <w:rFonts w:ascii="Calibri" w:eastAsia="Times New Roman" w:hAnsi="Calibri" w:cs="Calibri"/>
                <w:color w:val="000000"/>
                <w:lang w:val="en-US"/>
              </w:rPr>
            </w:pPr>
            <w:r w:rsidRPr="00206076">
              <w:rPr>
                <w:rFonts w:ascii="Calibri" w:eastAsia="Times New Roman" w:hAnsi="Calibri" w:cs="Calibri"/>
                <w:color w:val="000000"/>
                <w:lang w:val="en-US"/>
              </w:rPr>
              <w:t>100%</w:t>
            </w:r>
          </w:p>
        </w:tc>
      </w:tr>
    </w:tbl>
    <w:p w14:paraId="0DA9557F" w14:textId="4CDCC9D1" w:rsidR="006B002D" w:rsidRPr="00C0689C" w:rsidRDefault="00C0689C" w:rsidP="00C86F54">
      <w:pPr>
        <w:rPr>
          <w:lang w:val="en-US"/>
        </w:rPr>
      </w:pPr>
      <w:r>
        <w:rPr>
          <w:vertAlign w:val="superscript"/>
          <w:lang w:val="en-US"/>
        </w:rPr>
        <w:t xml:space="preserve">a </w:t>
      </w:r>
      <w:r w:rsidR="00E50FB4">
        <w:rPr>
          <w:lang w:val="en-US"/>
        </w:rPr>
        <w:t xml:space="preserve">Total number of responses to this question.  </w:t>
      </w:r>
    </w:p>
    <w:p w14:paraId="5F2F221B" w14:textId="71A7D1FF" w:rsidR="00206076" w:rsidRDefault="00206076" w:rsidP="00206076">
      <w:pPr>
        <w:pStyle w:val="Caption"/>
        <w:keepNext/>
      </w:pPr>
      <w:r>
        <w:t xml:space="preserve">Table </w:t>
      </w:r>
      <w:r w:rsidR="00582DE8">
        <w:fldChar w:fldCharType="begin"/>
      </w:r>
      <w:r w:rsidR="00582DE8">
        <w:instrText xml:space="preserve"> SEQ Table \* ARABIC </w:instrText>
      </w:r>
      <w:r w:rsidR="00582DE8">
        <w:fldChar w:fldCharType="separate"/>
      </w:r>
      <w:r w:rsidR="00E20D9C">
        <w:rPr>
          <w:noProof/>
        </w:rPr>
        <w:t>39</w:t>
      </w:r>
      <w:r w:rsidR="00582DE8">
        <w:rPr>
          <w:noProof/>
        </w:rPr>
        <w:fldChar w:fldCharType="end"/>
      </w:r>
      <w:r>
        <w:t xml:space="preserve">: Employees reasons for choosing street parking. </w:t>
      </w:r>
    </w:p>
    <w:tbl>
      <w:tblPr>
        <w:tblW w:w="5568" w:type="dxa"/>
        <w:tblInd w:w="1738" w:type="dxa"/>
        <w:tblLook w:val="04A0" w:firstRow="1" w:lastRow="0" w:firstColumn="1" w:lastColumn="0" w:noHBand="0" w:noVBand="1"/>
      </w:tblPr>
      <w:tblGrid>
        <w:gridCol w:w="1068"/>
        <w:gridCol w:w="2540"/>
        <w:gridCol w:w="1960"/>
      </w:tblGrid>
      <w:tr w:rsidR="00206076" w:rsidRPr="00206076" w14:paraId="7E8E3FB9" w14:textId="77777777" w:rsidTr="00A823F0">
        <w:trPr>
          <w:trHeight w:val="300"/>
        </w:trPr>
        <w:tc>
          <w:tcPr>
            <w:tcW w:w="1068" w:type="dxa"/>
            <w:tcBorders>
              <w:top w:val="single" w:sz="4" w:space="0" w:color="auto"/>
              <w:left w:val="nil"/>
              <w:bottom w:val="single" w:sz="4" w:space="0" w:color="auto"/>
              <w:right w:val="nil"/>
            </w:tcBorders>
            <w:shd w:val="clear" w:color="auto" w:fill="auto"/>
            <w:noWrap/>
            <w:vAlign w:val="bottom"/>
            <w:hideMark/>
          </w:tcPr>
          <w:p w14:paraId="45F3013E" w14:textId="77777777" w:rsidR="00206076" w:rsidRPr="00206076" w:rsidRDefault="00206076" w:rsidP="00A823F0">
            <w:pPr>
              <w:spacing w:after="0" w:line="240" w:lineRule="auto"/>
              <w:rPr>
                <w:rFonts w:ascii="Calibri" w:eastAsia="Times New Roman" w:hAnsi="Calibri" w:cs="Calibri"/>
                <w:color w:val="000000"/>
                <w:lang w:val="en-US"/>
              </w:rPr>
            </w:pPr>
            <w:r w:rsidRPr="00206076">
              <w:rPr>
                <w:rFonts w:ascii="Calibri" w:eastAsia="Times New Roman" w:hAnsi="Calibri" w:cs="Calibri"/>
                <w:color w:val="000000"/>
                <w:lang w:val="en-US"/>
              </w:rPr>
              <w:t xml:space="preserve">Reason </w:t>
            </w:r>
          </w:p>
        </w:tc>
        <w:tc>
          <w:tcPr>
            <w:tcW w:w="2540" w:type="dxa"/>
            <w:tcBorders>
              <w:top w:val="single" w:sz="4" w:space="0" w:color="auto"/>
              <w:left w:val="nil"/>
              <w:bottom w:val="single" w:sz="4" w:space="0" w:color="auto"/>
              <w:right w:val="nil"/>
            </w:tcBorders>
            <w:shd w:val="clear" w:color="auto" w:fill="auto"/>
            <w:noWrap/>
            <w:vAlign w:val="bottom"/>
            <w:hideMark/>
          </w:tcPr>
          <w:p w14:paraId="16838855" w14:textId="77777777" w:rsidR="00206076" w:rsidRPr="00206076" w:rsidRDefault="00206076" w:rsidP="00A823F0">
            <w:pPr>
              <w:spacing w:after="0" w:line="240" w:lineRule="auto"/>
              <w:jc w:val="center"/>
              <w:rPr>
                <w:rFonts w:ascii="Calibri" w:eastAsia="Times New Roman" w:hAnsi="Calibri" w:cs="Calibri"/>
                <w:color w:val="000000"/>
                <w:lang w:val="en-US"/>
              </w:rPr>
            </w:pPr>
            <w:r w:rsidRPr="00206076">
              <w:rPr>
                <w:rFonts w:ascii="Calibri" w:eastAsia="Times New Roman" w:hAnsi="Calibri" w:cs="Calibri"/>
                <w:color w:val="000000"/>
                <w:lang w:val="en-US"/>
              </w:rPr>
              <w:t>Number of Respondents</w:t>
            </w:r>
          </w:p>
        </w:tc>
        <w:tc>
          <w:tcPr>
            <w:tcW w:w="1960" w:type="dxa"/>
            <w:tcBorders>
              <w:top w:val="single" w:sz="4" w:space="0" w:color="auto"/>
              <w:left w:val="nil"/>
              <w:bottom w:val="single" w:sz="4" w:space="0" w:color="auto"/>
              <w:right w:val="nil"/>
            </w:tcBorders>
            <w:shd w:val="clear" w:color="auto" w:fill="auto"/>
            <w:noWrap/>
            <w:vAlign w:val="bottom"/>
            <w:hideMark/>
          </w:tcPr>
          <w:p w14:paraId="4F11F26E" w14:textId="77777777" w:rsidR="00206076" w:rsidRPr="00206076" w:rsidRDefault="00206076" w:rsidP="00A823F0">
            <w:pPr>
              <w:spacing w:after="0" w:line="240" w:lineRule="auto"/>
              <w:jc w:val="center"/>
              <w:rPr>
                <w:rFonts w:ascii="Calibri" w:eastAsia="Times New Roman" w:hAnsi="Calibri" w:cs="Calibri"/>
                <w:color w:val="000000"/>
                <w:lang w:val="en-US"/>
              </w:rPr>
            </w:pPr>
            <w:r w:rsidRPr="00206076">
              <w:rPr>
                <w:rFonts w:ascii="Calibri" w:eastAsia="Times New Roman" w:hAnsi="Calibri" w:cs="Calibri"/>
                <w:color w:val="000000"/>
                <w:lang w:val="en-US"/>
              </w:rPr>
              <w:t>% of Respondents</w:t>
            </w:r>
          </w:p>
        </w:tc>
      </w:tr>
      <w:tr w:rsidR="00206076" w:rsidRPr="00206076" w14:paraId="2DE77296" w14:textId="77777777" w:rsidTr="00A823F0">
        <w:trPr>
          <w:trHeight w:val="300"/>
        </w:trPr>
        <w:tc>
          <w:tcPr>
            <w:tcW w:w="1068" w:type="dxa"/>
            <w:tcBorders>
              <w:top w:val="single" w:sz="4" w:space="0" w:color="auto"/>
              <w:left w:val="nil"/>
              <w:bottom w:val="nil"/>
              <w:right w:val="nil"/>
            </w:tcBorders>
            <w:shd w:val="clear" w:color="auto" w:fill="auto"/>
            <w:noWrap/>
            <w:vAlign w:val="bottom"/>
            <w:hideMark/>
          </w:tcPr>
          <w:p w14:paraId="322F8D46" w14:textId="77777777" w:rsidR="00206076" w:rsidRPr="00206076" w:rsidRDefault="00206076" w:rsidP="00206076">
            <w:pPr>
              <w:spacing w:after="0" w:line="240" w:lineRule="auto"/>
              <w:rPr>
                <w:rFonts w:ascii="Calibri" w:eastAsia="Times New Roman" w:hAnsi="Calibri" w:cs="Calibri"/>
                <w:color w:val="000000"/>
                <w:lang w:val="en-US"/>
              </w:rPr>
            </w:pPr>
            <w:r w:rsidRPr="00206076">
              <w:rPr>
                <w:rFonts w:ascii="Calibri" w:eastAsia="Times New Roman" w:hAnsi="Calibri" w:cs="Calibri"/>
                <w:color w:val="000000"/>
                <w:lang w:val="en-US"/>
              </w:rPr>
              <w:t>Cost</w:t>
            </w:r>
          </w:p>
        </w:tc>
        <w:tc>
          <w:tcPr>
            <w:tcW w:w="2540" w:type="dxa"/>
            <w:tcBorders>
              <w:top w:val="single" w:sz="4" w:space="0" w:color="auto"/>
              <w:left w:val="nil"/>
              <w:bottom w:val="nil"/>
              <w:right w:val="nil"/>
            </w:tcBorders>
            <w:shd w:val="clear" w:color="auto" w:fill="auto"/>
            <w:noWrap/>
            <w:vAlign w:val="bottom"/>
            <w:hideMark/>
          </w:tcPr>
          <w:p w14:paraId="654B9403" w14:textId="6F00E5A3" w:rsidR="00206076" w:rsidRPr="00206076" w:rsidRDefault="00206076" w:rsidP="00206076">
            <w:pPr>
              <w:spacing w:after="0" w:line="240" w:lineRule="auto"/>
              <w:jc w:val="center"/>
              <w:rPr>
                <w:rFonts w:ascii="Calibri" w:eastAsia="Times New Roman" w:hAnsi="Calibri" w:cs="Calibri"/>
                <w:color w:val="000000"/>
                <w:lang w:val="en-US"/>
              </w:rPr>
            </w:pPr>
            <w:r>
              <w:rPr>
                <w:rFonts w:ascii="Calibri" w:hAnsi="Calibri" w:cs="Calibri"/>
                <w:color w:val="000000"/>
              </w:rPr>
              <w:t>97</w:t>
            </w:r>
          </w:p>
        </w:tc>
        <w:tc>
          <w:tcPr>
            <w:tcW w:w="1960" w:type="dxa"/>
            <w:tcBorders>
              <w:top w:val="single" w:sz="4" w:space="0" w:color="auto"/>
              <w:left w:val="nil"/>
              <w:bottom w:val="nil"/>
              <w:right w:val="nil"/>
            </w:tcBorders>
            <w:shd w:val="clear" w:color="auto" w:fill="auto"/>
            <w:noWrap/>
            <w:vAlign w:val="bottom"/>
            <w:hideMark/>
          </w:tcPr>
          <w:p w14:paraId="1F7A3246" w14:textId="2F103E6B" w:rsidR="00206076" w:rsidRPr="00206076" w:rsidRDefault="00206076" w:rsidP="00206076">
            <w:pPr>
              <w:spacing w:after="0" w:line="240" w:lineRule="auto"/>
              <w:jc w:val="center"/>
              <w:rPr>
                <w:rFonts w:ascii="Calibri" w:eastAsia="Times New Roman" w:hAnsi="Calibri" w:cs="Calibri"/>
                <w:color w:val="000000"/>
                <w:lang w:val="en-US"/>
              </w:rPr>
            </w:pPr>
            <w:r>
              <w:rPr>
                <w:rFonts w:ascii="Calibri" w:hAnsi="Calibri" w:cs="Calibri"/>
                <w:color w:val="000000"/>
              </w:rPr>
              <w:t>64%</w:t>
            </w:r>
          </w:p>
        </w:tc>
      </w:tr>
      <w:tr w:rsidR="00206076" w:rsidRPr="00206076" w14:paraId="6F52B6B4" w14:textId="77777777" w:rsidTr="00A823F0">
        <w:trPr>
          <w:trHeight w:val="300"/>
        </w:trPr>
        <w:tc>
          <w:tcPr>
            <w:tcW w:w="1068" w:type="dxa"/>
            <w:tcBorders>
              <w:top w:val="nil"/>
              <w:left w:val="nil"/>
              <w:bottom w:val="nil"/>
              <w:right w:val="nil"/>
            </w:tcBorders>
            <w:shd w:val="clear" w:color="auto" w:fill="auto"/>
            <w:noWrap/>
            <w:vAlign w:val="bottom"/>
            <w:hideMark/>
          </w:tcPr>
          <w:p w14:paraId="23239F17" w14:textId="77777777" w:rsidR="00206076" w:rsidRPr="00206076" w:rsidRDefault="00206076" w:rsidP="00206076">
            <w:pPr>
              <w:spacing w:after="0" w:line="240" w:lineRule="auto"/>
              <w:rPr>
                <w:rFonts w:ascii="Calibri" w:eastAsia="Times New Roman" w:hAnsi="Calibri" w:cs="Calibri"/>
                <w:color w:val="000000"/>
                <w:lang w:val="en-US"/>
              </w:rPr>
            </w:pPr>
            <w:r w:rsidRPr="00206076">
              <w:rPr>
                <w:rFonts w:ascii="Calibri" w:eastAsia="Times New Roman" w:hAnsi="Calibri" w:cs="Calibri"/>
                <w:color w:val="000000"/>
                <w:lang w:val="en-US"/>
              </w:rPr>
              <w:t xml:space="preserve">Duration </w:t>
            </w:r>
          </w:p>
        </w:tc>
        <w:tc>
          <w:tcPr>
            <w:tcW w:w="2540" w:type="dxa"/>
            <w:tcBorders>
              <w:top w:val="nil"/>
              <w:left w:val="nil"/>
              <w:bottom w:val="nil"/>
              <w:right w:val="nil"/>
            </w:tcBorders>
            <w:shd w:val="clear" w:color="auto" w:fill="auto"/>
            <w:noWrap/>
            <w:vAlign w:val="bottom"/>
            <w:hideMark/>
          </w:tcPr>
          <w:p w14:paraId="289AEA7B" w14:textId="70968CD9" w:rsidR="00206076" w:rsidRPr="00206076" w:rsidRDefault="00206076" w:rsidP="00206076">
            <w:pPr>
              <w:spacing w:after="0" w:line="240" w:lineRule="auto"/>
              <w:jc w:val="center"/>
              <w:rPr>
                <w:rFonts w:ascii="Calibri" w:eastAsia="Times New Roman" w:hAnsi="Calibri" w:cs="Calibri"/>
                <w:color w:val="000000"/>
                <w:lang w:val="en-US"/>
              </w:rPr>
            </w:pPr>
            <w:r>
              <w:rPr>
                <w:rFonts w:ascii="Calibri" w:hAnsi="Calibri" w:cs="Calibri"/>
                <w:color w:val="000000"/>
              </w:rPr>
              <w:t>27</w:t>
            </w:r>
          </w:p>
        </w:tc>
        <w:tc>
          <w:tcPr>
            <w:tcW w:w="1960" w:type="dxa"/>
            <w:tcBorders>
              <w:top w:val="nil"/>
              <w:left w:val="nil"/>
              <w:bottom w:val="nil"/>
              <w:right w:val="nil"/>
            </w:tcBorders>
            <w:shd w:val="clear" w:color="auto" w:fill="auto"/>
            <w:noWrap/>
            <w:vAlign w:val="bottom"/>
            <w:hideMark/>
          </w:tcPr>
          <w:p w14:paraId="5A224234" w14:textId="3AF6D2AD" w:rsidR="00206076" w:rsidRPr="00206076" w:rsidRDefault="00206076" w:rsidP="00206076">
            <w:pPr>
              <w:spacing w:after="0" w:line="240" w:lineRule="auto"/>
              <w:jc w:val="center"/>
              <w:rPr>
                <w:rFonts w:ascii="Calibri" w:eastAsia="Times New Roman" w:hAnsi="Calibri" w:cs="Calibri"/>
                <w:color w:val="000000"/>
                <w:lang w:val="en-US"/>
              </w:rPr>
            </w:pPr>
            <w:r>
              <w:rPr>
                <w:rFonts w:ascii="Calibri" w:hAnsi="Calibri" w:cs="Calibri"/>
                <w:color w:val="000000"/>
              </w:rPr>
              <w:t>18%</w:t>
            </w:r>
          </w:p>
        </w:tc>
      </w:tr>
      <w:tr w:rsidR="00206076" w:rsidRPr="00206076" w14:paraId="231F2C3A" w14:textId="77777777" w:rsidTr="00A823F0">
        <w:trPr>
          <w:trHeight w:val="300"/>
        </w:trPr>
        <w:tc>
          <w:tcPr>
            <w:tcW w:w="1068" w:type="dxa"/>
            <w:tcBorders>
              <w:top w:val="nil"/>
              <w:left w:val="nil"/>
              <w:bottom w:val="nil"/>
              <w:right w:val="nil"/>
            </w:tcBorders>
            <w:shd w:val="clear" w:color="auto" w:fill="auto"/>
            <w:noWrap/>
            <w:vAlign w:val="bottom"/>
            <w:hideMark/>
          </w:tcPr>
          <w:p w14:paraId="53381438" w14:textId="77777777" w:rsidR="00206076" w:rsidRPr="00206076" w:rsidRDefault="00206076" w:rsidP="00206076">
            <w:pPr>
              <w:spacing w:after="0" w:line="240" w:lineRule="auto"/>
              <w:rPr>
                <w:rFonts w:ascii="Calibri" w:eastAsia="Times New Roman" w:hAnsi="Calibri" w:cs="Calibri"/>
                <w:color w:val="000000"/>
                <w:lang w:val="en-US"/>
              </w:rPr>
            </w:pPr>
            <w:r w:rsidRPr="00206076">
              <w:rPr>
                <w:rFonts w:ascii="Calibri" w:eastAsia="Times New Roman" w:hAnsi="Calibri" w:cs="Calibri"/>
                <w:color w:val="000000"/>
                <w:lang w:val="en-US"/>
              </w:rPr>
              <w:t xml:space="preserve">Ease </w:t>
            </w:r>
          </w:p>
        </w:tc>
        <w:tc>
          <w:tcPr>
            <w:tcW w:w="2540" w:type="dxa"/>
            <w:tcBorders>
              <w:top w:val="nil"/>
              <w:left w:val="nil"/>
              <w:bottom w:val="nil"/>
              <w:right w:val="nil"/>
            </w:tcBorders>
            <w:shd w:val="clear" w:color="auto" w:fill="auto"/>
            <w:noWrap/>
            <w:vAlign w:val="bottom"/>
            <w:hideMark/>
          </w:tcPr>
          <w:p w14:paraId="296C99DD" w14:textId="6BE927F2" w:rsidR="00206076" w:rsidRPr="00206076" w:rsidRDefault="00206076" w:rsidP="00206076">
            <w:pPr>
              <w:spacing w:after="0" w:line="240" w:lineRule="auto"/>
              <w:jc w:val="center"/>
              <w:rPr>
                <w:rFonts w:ascii="Calibri" w:eastAsia="Times New Roman" w:hAnsi="Calibri" w:cs="Calibri"/>
                <w:color w:val="000000"/>
                <w:lang w:val="en-US"/>
              </w:rPr>
            </w:pPr>
            <w:r>
              <w:rPr>
                <w:rFonts w:ascii="Calibri" w:hAnsi="Calibri" w:cs="Calibri"/>
                <w:color w:val="000000"/>
              </w:rPr>
              <w:t>6</w:t>
            </w:r>
          </w:p>
        </w:tc>
        <w:tc>
          <w:tcPr>
            <w:tcW w:w="1960" w:type="dxa"/>
            <w:tcBorders>
              <w:top w:val="nil"/>
              <w:left w:val="nil"/>
              <w:bottom w:val="nil"/>
              <w:right w:val="nil"/>
            </w:tcBorders>
            <w:shd w:val="clear" w:color="auto" w:fill="auto"/>
            <w:noWrap/>
            <w:vAlign w:val="bottom"/>
            <w:hideMark/>
          </w:tcPr>
          <w:p w14:paraId="46576DE1" w14:textId="3C9CB51A" w:rsidR="00206076" w:rsidRPr="00206076" w:rsidRDefault="00206076" w:rsidP="00206076">
            <w:pPr>
              <w:spacing w:after="0" w:line="240" w:lineRule="auto"/>
              <w:jc w:val="center"/>
              <w:rPr>
                <w:rFonts w:ascii="Calibri" w:eastAsia="Times New Roman" w:hAnsi="Calibri" w:cs="Calibri"/>
                <w:color w:val="000000"/>
                <w:lang w:val="en-US"/>
              </w:rPr>
            </w:pPr>
            <w:r>
              <w:rPr>
                <w:rFonts w:ascii="Calibri" w:hAnsi="Calibri" w:cs="Calibri"/>
                <w:color w:val="000000"/>
              </w:rPr>
              <w:t>4%</w:t>
            </w:r>
          </w:p>
        </w:tc>
      </w:tr>
      <w:tr w:rsidR="00206076" w:rsidRPr="00206076" w14:paraId="653CFF83" w14:textId="77777777" w:rsidTr="00A823F0">
        <w:trPr>
          <w:trHeight w:val="300"/>
        </w:trPr>
        <w:tc>
          <w:tcPr>
            <w:tcW w:w="1068" w:type="dxa"/>
            <w:tcBorders>
              <w:top w:val="nil"/>
              <w:left w:val="nil"/>
              <w:bottom w:val="nil"/>
              <w:right w:val="nil"/>
            </w:tcBorders>
            <w:shd w:val="clear" w:color="auto" w:fill="auto"/>
            <w:noWrap/>
            <w:vAlign w:val="bottom"/>
            <w:hideMark/>
          </w:tcPr>
          <w:p w14:paraId="7DF07E97" w14:textId="77777777" w:rsidR="00206076" w:rsidRPr="00206076" w:rsidRDefault="00206076" w:rsidP="00206076">
            <w:pPr>
              <w:spacing w:after="0" w:line="240" w:lineRule="auto"/>
              <w:rPr>
                <w:rFonts w:ascii="Calibri" w:eastAsia="Times New Roman" w:hAnsi="Calibri" w:cs="Calibri"/>
                <w:color w:val="000000"/>
                <w:lang w:val="en-US"/>
              </w:rPr>
            </w:pPr>
            <w:r w:rsidRPr="00206076">
              <w:rPr>
                <w:rFonts w:ascii="Calibri" w:eastAsia="Times New Roman" w:hAnsi="Calibri" w:cs="Calibri"/>
                <w:color w:val="000000"/>
                <w:lang w:val="en-US"/>
              </w:rPr>
              <w:t xml:space="preserve">Proximity </w:t>
            </w:r>
          </w:p>
        </w:tc>
        <w:tc>
          <w:tcPr>
            <w:tcW w:w="2540" w:type="dxa"/>
            <w:tcBorders>
              <w:top w:val="nil"/>
              <w:left w:val="nil"/>
              <w:bottom w:val="nil"/>
              <w:right w:val="nil"/>
            </w:tcBorders>
            <w:shd w:val="clear" w:color="auto" w:fill="auto"/>
            <w:noWrap/>
            <w:vAlign w:val="bottom"/>
            <w:hideMark/>
          </w:tcPr>
          <w:p w14:paraId="0E3558AD" w14:textId="40F2D987" w:rsidR="00206076" w:rsidRPr="00206076" w:rsidRDefault="00206076" w:rsidP="00206076">
            <w:pPr>
              <w:spacing w:after="0" w:line="240" w:lineRule="auto"/>
              <w:jc w:val="center"/>
              <w:rPr>
                <w:rFonts w:ascii="Calibri" w:eastAsia="Times New Roman" w:hAnsi="Calibri" w:cs="Calibri"/>
                <w:color w:val="000000"/>
                <w:lang w:val="en-US"/>
              </w:rPr>
            </w:pPr>
            <w:r>
              <w:rPr>
                <w:rFonts w:ascii="Calibri" w:hAnsi="Calibri" w:cs="Calibri"/>
                <w:color w:val="000000"/>
              </w:rPr>
              <w:t>12</w:t>
            </w:r>
          </w:p>
        </w:tc>
        <w:tc>
          <w:tcPr>
            <w:tcW w:w="1960" w:type="dxa"/>
            <w:tcBorders>
              <w:top w:val="nil"/>
              <w:left w:val="nil"/>
              <w:bottom w:val="nil"/>
              <w:right w:val="nil"/>
            </w:tcBorders>
            <w:shd w:val="clear" w:color="auto" w:fill="auto"/>
            <w:noWrap/>
            <w:vAlign w:val="bottom"/>
            <w:hideMark/>
          </w:tcPr>
          <w:p w14:paraId="2F979507" w14:textId="0DD8C29D" w:rsidR="00206076" w:rsidRPr="00206076" w:rsidRDefault="00206076" w:rsidP="00206076">
            <w:pPr>
              <w:spacing w:after="0" w:line="240" w:lineRule="auto"/>
              <w:jc w:val="center"/>
              <w:rPr>
                <w:rFonts w:ascii="Calibri" w:eastAsia="Times New Roman" w:hAnsi="Calibri" w:cs="Calibri"/>
                <w:color w:val="000000"/>
                <w:lang w:val="en-US"/>
              </w:rPr>
            </w:pPr>
            <w:r>
              <w:rPr>
                <w:rFonts w:ascii="Calibri" w:hAnsi="Calibri" w:cs="Calibri"/>
                <w:color w:val="000000"/>
              </w:rPr>
              <w:t>8%</w:t>
            </w:r>
          </w:p>
        </w:tc>
      </w:tr>
      <w:tr w:rsidR="00206076" w:rsidRPr="00206076" w14:paraId="6A676DF5" w14:textId="77777777" w:rsidTr="00A823F0">
        <w:trPr>
          <w:trHeight w:val="300"/>
        </w:trPr>
        <w:tc>
          <w:tcPr>
            <w:tcW w:w="1068" w:type="dxa"/>
            <w:tcBorders>
              <w:top w:val="nil"/>
              <w:left w:val="nil"/>
              <w:bottom w:val="single" w:sz="4" w:space="0" w:color="auto"/>
              <w:right w:val="nil"/>
            </w:tcBorders>
            <w:shd w:val="clear" w:color="auto" w:fill="auto"/>
            <w:noWrap/>
            <w:vAlign w:val="bottom"/>
            <w:hideMark/>
          </w:tcPr>
          <w:p w14:paraId="702339DA" w14:textId="77777777" w:rsidR="00206076" w:rsidRPr="00206076" w:rsidRDefault="00206076" w:rsidP="00206076">
            <w:pPr>
              <w:spacing w:after="0" w:line="240" w:lineRule="auto"/>
              <w:rPr>
                <w:rFonts w:ascii="Calibri" w:eastAsia="Times New Roman" w:hAnsi="Calibri" w:cs="Calibri"/>
                <w:color w:val="000000"/>
                <w:lang w:val="en-US"/>
              </w:rPr>
            </w:pPr>
            <w:r w:rsidRPr="00206076">
              <w:rPr>
                <w:rFonts w:ascii="Calibri" w:eastAsia="Times New Roman" w:hAnsi="Calibri" w:cs="Calibri"/>
                <w:color w:val="000000"/>
                <w:lang w:val="en-US"/>
              </w:rPr>
              <w:t xml:space="preserve">Other </w:t>
            </w:r>
          </w:p>
        </w:tc>
        <w:tc>
          <w:tcPr>
            <w:tcW w:w="2540" w:type="dxa"/>
            <w:tcBorders>
              <w:top w:val="nil"/>
              <w:left w:val="nil"/>
              <w:bottom w:val="single" w:sz="4" w:space="0" w:color="auto"/>
              <w:right w:val="nil"/>
            </w:tcBorders>
            <w:shd w:val="clear" w:color="auto" w:fill="auto"/>
            <w:noWrap/>
            <w:vAlign w:val="bottom"/>
            <w:hideMark/>
          </w:tcPr>
          <w:p w14:paraId="126F444D" w14:textId="7F15D751" w:rsidR="00206076" w:rsidRPr="00206076" w:rsidRDefault="00206076" w:rsidP="00206076">
            <w:pPr>
              <w:spacing w:after="0" w:line="240" w:lineRule="auto"/>
              <w:jc w:val="center"/>
              <w:rPr>
                <w:rFonts w:ascii="Calibri" w:eastAsia="Times New Roman" w:hAnsi="Calibri" w:cs="Calibri"/>
                <w:color w:val="000000"/>
                <w:lang w:val="en-US"/>
              </w:rPr>
            </w:pPr>
            <w:r>
              <w:rPr>
                <w:rFonts w:ascii="Calibri" w:hAnsi="Calibri" w:cs="Calibri"/>
                <w:color w:val="000000"/>
              </w:rPr>
              <w:t>9</w:t>
            </w:r>
          </w:p>
        </w:tc>
        <w:tc>
          <w:tcPr>
            <w:tcW w:w="1960" w:type="dxa"/>
            <w:tcBorders>
              <w:top w:val="nil"/>
              <w:left w:val="nil"/>
              <w:bottom w:val="single" w:sz="4" w:space="0" w:color="auto"/>
              <w:right w:val="nil"/>
            </w:tcBorders>
            <w:shd w:val="clear" w:color="auto" w:fill="auto"/>
            <w:noWrap/>
            <w:vAlign w:val="bottom"/>
            <w:hideMark/>
          </w:tcPr>
          <w:p w14:paraId="519C0B39" w14:textId="7C377C3D" w:rsidR="00206076" w:rsidRPr="00206076" w:rsidRDefault="00206076" w:rsidP="00206076">
            <w:pPr>
              <w:spacing w:after="0" w:line="240" w:lineRule="auto"/>
              <w:jc w:val="center"/>
              <w:rPr>
                <w:rFonts w:ascii="Calibri" w:eastAsia="Times New Roman" w:hAnsi="Calibri" w:cs="Calibri"/>
                <w:color w:val="000000"/>
                <w:lang w:val="en-US"/>
              </w:rPr>
            </w:pPr>
            <w:r>
              <w:rPr>
                <w:rFonts w:ascii="Calibri" w:hAnsi="Calibri" w:cs="Calibri"/>
                <w:color w:val="000000"/>
              </w:rPr>
              <w:t>6%</w:t>
            </w:r>
          </w:p>
        </w:tc>
      </w:tr>
      <w:tr w:rsidR="00206076" w:rsidRPr="00206076" w14:paraId="089ED84A" w14:textId="77777777" w:rsidTr="00A823F0">
        <w:trPr>
          <w:trHeight w:val="300"/>
        </w:trPr>
        <w:tc>
          <w:tcPr>
            <w:tcW w:w="1068" w:type="dxa"/>
            <w:tcBorders>
              <w:top w:val="single" w:sz="4" w:space="0" w:color="auto"/>
              <w:left w:val="nil"/>
              <w:bottom w:val="single" w:sz="4" w:space="0" w:color="auto"/>
              <w:right w:val="nil"/>
            </w:tcBorders>
            <w:shd w:val="clear" w:color="auto" w:fill="auto"/>
            <w:noWrap/>
            <w:vAlign w:val="bottom"/>
            <w:hideMark/>
          </w:tcPr>
          <w:p w14:paraId="1CF2518F" w14:textId="4A3B10BA" w:rsidR="00206076" w:rsidRPr="00206076" w:rsidRDefault="00206076" w:rsidP="00206076">
            <w:pPr>
              <w:spacing w:after="0" w:line="240" w:lineRule="auto"/>
              <w:rPr>
                <w:rFonts w:ascii="Calibri" w:eastAsia="Times New Roman" w:hAnsi="Calibri" w:cs="Calibri"/>
                <w:color w:val="000000"/>
                <w:vertAlign w:val="superscript"/>
                <w:lang w:val="en-US"/>
              </w:rPr>
            </w:pPr>
            <w:r w:rsidRPr="00206076">
              <w:rPr>
                <w:rFonts w:ascii="Calibri" w:eastAsia="Times New Roman" w:hAnsi="Calibri" w:cs="Calibri"/>
                <w:color w:val="000000"/>
                <w:lang w:val="en-US"/>
              </w:rPr>
              <w:t xml:space="preserve">Total </w:t>
            </w:r>
            <w:r w:rsidR="00C0689C">
              <w:rPr>
                <w:rFonts w:ascii="Calibri" w:eastAsia="Times New Roman" w:hAnsi="Calibri" w:cs="Calibri"/>
                <w:color w:val="000000"/>
                <w:vertAlign w:val="superscript"/>
                <w:lang w:val="en-US"/>
              </w:rPr>
              <w:t xml:space="preserve">a </w:t>
            </w:r>
          </w:p>
        </w:tc>
        <w:tc>
          <w:tcPr>
            <w:tcW w:w="2540" w:type="dxa"/>
            <w:tcBorders>
              <w:top w:val="single" w:sz="4" w:space="0" w:color="auto"/>
              <w:left w:val="nil"/>
              <w:bottom w:val="single" w:sz="4" w:space="0" w:color="auto"/>
              <w:right w:val="nil"/>
            </w:tcBorders>
            <w:shd w:val="clear" w:color="auto" w:fill="auto"/>
            <w:noWrap/>
            <w:vAlign w:val="bottom"/>
            <w:hideMark/>
          </w:tcPr>
          <w:p w14:paraId="172F909A" w14:textId="3D5DD453" w:rsidR="00206076" w:rsidRPr="00206076" w:rsidRDefault="00206076" w:rsidP="00206076">
            <w:pPr>
              <w:spacing w:after="0" w:line="240" w:lineRule="auto"/>
              <w:jc w:val="center"/>
              <w:rPr>
                <w:rFonts w:ascii="Calibri" w:eastAsia="Times New Roman" w:hAnsi="Calibri" w:cs="Calibri"/>
                <w:color w:val="000000"/>
                <w:lang w:val="en-US"/>
              </w:rPr>
            </w:pPr>
            <w:r>
              <w:rPr>
                <w:rFonts w:ascii="Calibri" w:hAnsi="Calibri" w:cs="Calibri"/>
                <w:color w:val="000000"/>
              </w:rPr>
              <w:t>151</w:t>
            </w:r>
          </w:p>
        </w:tc>
        <w:tc>
          <w:tcPr>
            <w:tcW w:w="1960" w:type="dxa"/>
            <w:tcBorders>
              <w:top w:val="single" w:sz="4" w:space="0" w:color="auto"/>
              <w:left w:val="nil"/>
              <w:bottom w:val="single" w:sz="4" w:space="0" w:color="auto"/>
              <w:right w:val="nil"/>
            </w:tcBorders>
            <w:shd w:val="clear" w:color="auto" w:fill="auto"/>
            <w:noWrap/>
            <w:vAlign w:val="bottom"/>
            <w:hideMark/>
          </w:tcPr>
          <w:p w14:paraId="16CB1986" w14:textId="5228F4CF" w:rsidR="00206076" w:rsidRPr="00206076" w:rsidRDefault="00206076" w:rsidP="00206076">
            <w:pPr>
              <w:spacing w:after="0" w:line="240" w:lineRule="auto"/>
              <w:jc w:val="center"/>
              <w:rPr>
                <w:rFonts w:ascii="Calibri" w:eastAsia="Times New Roman" w:hAnsi="Calibri" w:cs="Calibri"/>
                <w:color w:val="000000"/>
                <w:lang w:val="en-US"/>
              </w:rPr>
            </w:pPr>
            <w:r>
              <w:rPr>
                <w:rFonts w:ascii="Calibri" w:hAnsi="Calibri" w:cs="Calibri"/>
                <w:color w:val="000000"/>
              </w:rPr>
              <w:t>100%</w:t>
            </w:r>
          </w:p>
        </w:tc>
      </w:tr>
    </w:tbl>
    <w:p w14:paraId="03E6BD26" w14:textId="658B03EC" w:rsidR="00206076" w:rsidRPr="00C86F54" w:rsidRDefault="00C0689C" w:rsidP="00C86F54">
      <w:pPr>
        <w:rPr>
          <w:lang w:val="en-US"/>
        </w:rPr>
      </w:pPr>
      <w:r>
        <w:rPr>
          <w:vertAlign w:val="superscript"/>
          <w:lang w:val="en-US"/>
        </w:rPr>
        <w:t xml:space="preserve">a </w:t>
      </w:r>
      <w:r>
        <w:rPr>
          <w:lang w:val="en-US"/>
        </w:rPr>
        <w:t xml:space="preserve">Total </w:t>
      </w:r>
      <w:r w:rsidR="00E50FB4">
        <w:rPr>
          <w:lang w:val="en-US"/>
        </w:rPr>
        <w:t>number of responses</w:t>
      </w:r>
      <w:r>
        <w:rPr>
          <w:lang w:val="en-US"/>
        </w:rPr>
        <w:t xml:space="preserve"> to this question.  </w:t>
      </w:r>
    </w:p>
    <w:p w14:paraId="35085EE8" w14:textId="7A0397A1" w:rsidR="00D32FA5" w:rsidRDefault="00D32FA5" w:rsidP="00D32FA5">
      <w:pPr>
        <w:pStyle w:val="Heading1"/>
        <w:rPr>
          <w:lang w:val="en-US"/>
        </w:rPr>
      </w:pPr>
      <w:r>
        <w:rPr>
          <w:lang w:val="en-US"/>
        </w:rPr>
        <w:lastRenderedPageBreak/>
        <w:t>Appendix A</w:t>
      </w:r>
    </w:p>
    <w:p w14:paraId="0C132B2F" w14:textId="0F965BFA" w:rsidR="00D32FA5" w:rsidRPr="00D32FA5" w:rsidRDefault="00D32FA5" w:rsidP="00D32FA5">
      <w:pPr>
        <w:pStyle w:val="Heading2"/>
        <w:rPr>
          <w:lang w:val="en-US"/>
        </w:rPr>
      </w:pPr>
      <w:r>
        <w:rPr>
          <w:lang w:val="en-US"/>
        </w:rPr>
        <w:t xml:space="preserve">Commuter Survey Questions </w:t>
      </w:r>
    </w:p>
    <w:p w14:paraId="18E4F36A" w14:textId="77777777" w:rsidR="00916EF9" w:rsidRDefault="00916EF9" w:rsidP="00916EF9">
      <w:pPr>
        <w:keepNext/>
        <w:tabs>
          <w:tab w:val="left" w:pos="8190"/>
        </w:tabs>
      </w:pPr>
    </w:p>
    <w:p w14:paraId="225AEE72" w14:textId="77777777" w:rsidR="00916EF9" w:rsidRPr="00832529" w:rsidRDefault="00916EF9" w:rsidP="00916EF9">
      <w:pPr>
        <w:keepNext/>
        <w:tabs>
          <w:tab w:val="left" w:pos="8190"/>
        </w:tabs>
        <w:rPr>
          <w:rFonts w:asciiTheme="majorHAnsi" w:hAnsiTheme="majorHAnsi" w:cstheme="majorHAnsi"/>
        </w:rPr>
      </w:pPr>
      <w:r w:rsidRPr="00832529">
        <w:rPr>
          <w:rFonts w:asciiTheme="majorHAnsi" w:hAnsiTheme="majorHAnsi" w:cstheme="majorHAnsi"/>
          <w:color w:val="43464D"/>
          <w:shd w:val="clear" w:color="auto" w:fill="FFFFFF"/>
        </w:rPr>
        <w:t>Welcome! Thank you for participating and taking about 10 minutes to complete this commuting survey. </w:t>
      </w:r>
      <w:r w:rsidRPr="00832529">
        <w:rPr>
          <w:rFonts w:asciiTheme="majorHAnsi" w:hAnsiTheme="majorHAnsi" w:cstheme="majorHAnsi"/>
          <w:b/>
          <w:bCs/>
          <w:color w:val="43464D"/>
          <w:shd w:val="clear" w:color="auto" w:fill="FFFFFF"/>
        </w:rPr>
        <w:t>Whether you live on campus or not</w:t>
      </w:r>
      <w:r w:rsidRPr="00832529">
        <w:rPr>
          <w:rFonts w:asciiTheme="majorHAnsi" w:hAnsiTheme="majorHAnsi" w:cstheme="majorHAnsi"/>
          <w:color w:val="43464D"/>
          <w:shd w:val="clear" w:color="auto" w:fill="FFFFFF"/>
        </w:rPr>
        <w:t>, we’d appreciate the participation of </w:t>
      </w:r>
      <w:r w:rsidRPr="00832529">
        <w:rPr>
          <w:rFonts w:asciiTheme="majorHAnsi" w:hAnsiTheme="majorHAnsi" w:cstheme="majorHAnsi"/>
          <w:b/>
          <w:bCs/>
          <w:color w:val="43464D"/>
          <w:shd w:val="clear" w:color="auto" w:fill="FFFFFF"/>
        </w:rPr>
        <w:t>ALL at SU.</w:t>
      </w:r>
      <w:r w:rsidRPr="00832529">
        <w:rPr>
          <w:rFonts w:asciiTheme="majorHAnsi" w:hAnsiTheme="majorHAnsi" w:cstheme="majorHAnsi"/>
          <w:b/>
          <w:bCs/>
          <w:color w:val="43464D"/>
          <w:shd w:val="clear" w:color="auto" w:fill="FFFFFF"/>
        </w:rPr>
        <w:br/>
      </w:r>
      <w:r w:rsidRPr="00832529">
        <w:rPr>
          <w:rFonts w:asciiTheme="majorHAnsi" w:hAnsiTheme="majorHAnsi" w:cstheme="majorHAnsi"/>
          <w:color w:val="43464D"/>
        </w:rPr>
        <w:br/>
      </w:r>
      <w:r w:rsidRPr="00832529">
        <w:rPr>
          <w:rFonts w:asciiTheme="majorHAnsi" w:hAnsiTheme="majorHAnsi" w:cstheme="majorHAnsi"/>
          <w:color w:val="43464D"/>
          <w:shd w:val="clear" w:color="auto" w:fill="FFFFFF"/>
        </w:rPr>
        <w:t>This commuting survey is a</w:t>
      </w:r>
      <w:r w:rsidRPr="00832529">
        <w:rPr>
          <w:rFonts w:asciiTheme="majorHAnsi" w:hAnsiTheme="majorHAnsi" w:cstheme="majorHAnsi"/>
          <w:b/>
          <w:bCs/>
          <w:color w:val="43464D"/>
          <w:shd w:val="clear" w:color="auto" w:fill="FFFFFF"/>
        </w:rPr>
        <w:t> joint effort</w:t>
      </w:r>
      <w:r w:rsidRPr="00832529">
        <w:rPr>
          <w:rFonts w:asciiTheme="majorHAnsi" w:hAnsiTheme="majorHAnsi" w:cstheme="majorHAnsi"/>
          <w:color w:val="43464D"/>
          <w:shd w:val="clear" w:color="auto" w:fill="FFFFFF"/>
        </w:rPr>
        <w:t xml:space="preserve"> between Seattle University Facilities Services, Transportation and Parking Services, and the </w:t>
      </w:r>
      <w:proofErr w:type="spellStart"/>
      <w:r w:rsidRPr="00832529">
        <w:rPr>
          <w:rFonts w:asciiTheme="majorHAnsi" w:hAnsiTheme="majorHAnsi" w:cstheme="majorHAnsi"/>
          <w:color w:val="43464D"/>
          <w:shd w:val="clear" w:color="auto" w:fill="FFFFFF"/>
        </w:rPr>
        <w:t>Center</w:t>
      </w:r>
      <w:proofErr w:type="spellEnd"/>
      <w:r w:rsidRPr="00832529">
        <w:rPr>
          <w:rFonts w:asciiTheme="majorHAnsi" w:hAnsiTheme="majorHAnsi" w:cstheme="majorHAnsi"/>
          <w:color w:val="43464D"/>
          <w:shd w:val="clear" w:color="auto" w:fill="FFFFFF"/>
        </w:rPr>
        <w:t xml:space="preserve"> for Environmental Justice and Sustainability (CEJS). The </w:t>
      </w:r>
      <w:r w:rsidRPr="00832529">
        <w:rPr>
          <w:rFonts w:asciiTheme="majorHAnsi" w:hAnsiTheme="majorHAnsi" w:cstheme="majorHAnsi"/>
          <w:b/>
          <w:bCs/>
          <w:color w:val="43464D"/>
          <w:shd w:val="clear" w:color="auto" w:fill="FFFFFF"/>
        </w:rPr>
        <w:t>purpose </w:t>
      </w:r>
      <w:r w:rsidRPr="00832529">
        <w:rPr>
          <w:rFonts w:asciiTheme="majorHAnsi" w:hAnsiTheme="majorHAnsi" w:cstheme="majorHAnsi"/>
          <w:color w:val="43464D"/>
          <w:shd w:val="clear" w:color="auto" w:fill="FFFFFF"/>
        </w:rPr>
        <w:t>of this survey is to identify the commuting habits of our SU students, faculty, and staff. Your feedback will provide valuable data that will be used to report to the City of Seattle, estimate SU's annual greenhouse gas emissions, identify new sustainability initiatives on campus related to commuting, and assist Seattle University's Transportation Management Plan.</w:t>
      </w:r>
      <w:r w:rsidRPr="00832529">
        <w:rPr>
          <w:rFonts w:asciiTheme="majorHAnsi" w:hAnsiTheme="majorHAnsi" w:cstheme="majorHAnsi"/>
          <w:color w:val="43464D"/>
        </w:rPr>
        <w:br/>
      </w:r>
      <w:r w:rsidRPr="00832529">
        <w:rPr>
          <w:rFonts w:asciiTheme="majorHAnsi" w:hAnsiTheme="majorHAnsi" w:cstheme="majorHAnsi"/>
          <w:color w:val="43464D"/>
        </w:rPr>
        <w:br/>
      </w:r>
      <w:r w:rsidRPr="00832529">
        <w:rPr>
          <w:rFonts w:asciiTheme="majorHAnsi" w:hAnsiTheme="majorHAnsi" w:cstheme="majorHAnsi"/>
          <w:color w:val="43464D"/>
          <w:shd w:val="clear" w:color="auto" w:fill="FFFFFF"/>
        </w:rPr>
        <w:t>Any information that is obtained in connection with this study and that can be identified with you will remain </w:t>
      </w:r>
      <w:r w:rsidRPr="00832529">
        <w:rPr>
          <w:rFonts w:asciiTheme="majorHAnsi" w:hAnsiTheme="majorHAnsi" w:cstheme="majorHAnsi"/>
          <w:b/>
          <w:bCs/>
          <w:color w:val="43464D"/>
          <w:shd w:val="clear" w:color="auto" w:fill="FFFFFF"/>
        </w:rPr>
        <w:t>completely confidential</w:t>
      </w:r>
      <w:r w:rsidRPr="00832529">
        <w:rPr>
          <w:rFonts w:asciiTheme="majorHAnsi" w:hAnsiTheme="majorHAnsi" w:cstheme="majorHAnsi"/>
          <w:color w:val="43464D"/>
          <w:shd w:val="clear" w:color="auto" w:fill="FFFFFF"/>
        </w:rPr>
        <w:t xml:space="preserve">. Any survey results that are shared will never have any individually identifiable information. All responses will be compiled together and </w:t>
      </w:r>
      <w:proofErr w:type="spellStart"/>
      <w:r w:rsidRPr="00832529">
        <w:rPr>
          <w:rFonts w:asciiTheme="majorHAnsi" w:hAnsiTheme="majorHAnsi" w:cstheme="majorHAnsi"/>
          <w:color w:val="43464D"/>
          <w:shd w:val="clear" w:color="auto" w:fill="FFFFFF"/>
        </w:rPr>
        <w:t>analyzed</w:t>
      </w:r>
      <w:proofErr w:type="spellEnd"/>
      <w:r w:rsidRPr="00832529">
        <w:rPr>
          <w:rFonts w:asciiTheme="majorHAnsi" w:hAnsiTheme="majorHAnsi" w:cstheme="majorHAnsi"/>
          <w:color w:val="43464D"/>
          <w:shd w:val="clear" w:color="auto" w:fill="FFFFFF"/>
        </w:rPr>
        <w:t xml:space="preserve"> as a group.</w:t>
      </w:r>
      <w:r w:rsidRPr="00832529">
        <w:rPr>
          <w:rFonts w:asciiTheme="majorHAnsi" w:hAnsiTheme="majorHAnsi" w:cstheme="majorHAnsi"/>
          <w:color w:val="43464D"/>
        </w:rPr>
        <w:br/>
      </w:r>
      <w:r w:rsidRPr="00832529">
        <w:rPr>
          <w:rFonts w:asciiTheme="majorHAnsi" w:hAnsiTheme="majorHAnsi" w:cstheme="majorHAnsi"/>
          <w:color w:val="43464D"/>
        </w:rPr>
        <w:br/>
      </w:r>
      <w:r w:rsidRPr="00832529">
        <w:rPr>
          <w:rFonts w:asciiTheme="majorHAnsi" w:hAnsiTheme="majorHAnsi" w:cstheme="majorHAnsi"/>
          <w:color w:val="43464D"/>
          <w:shd w:val="clear" w:color="auto" w:fill="FFFFFF"/>
        </w:rPr>
        <w:t>All survey respondents will be entered into a </w:t>
      </w:r>
      <w:r w:rsidRPr="00832529">
        <w:rPr>
          <w:rFonts w:asciiTheme="majorHAnsi" w:hAnsiTheme="majorHAnsi" w:cstheme="majorHAnsi"/>
          <w:b/>
          <w:bCs/>
          <w:color w:val="43464D"/>
          <w:shd w:val="clear" w:color="auto" w:fill="FFFFFF"/>
        </w:rPr>
        <w:t xml:space="preserve">random drawing for a $25 gift card to Boon </w:t>
      </w:r>
      <w:proofErr w:type="spellStart"/>
      <w:r w:rsidRPr="00832529">
        <w:rPr>
          <w:rFonts w:asciiTheme="majorHAnsi" w:hAnsiTheme="majorHAnsi" w:cstheme="majorHAnsi"/>
          <w:b/>
          <w:bCs/>
          <w:color w:val="43464D"/>
          <w:shd w:val="clear" w:color="auto" w:fill="FFFFFF"/>
        </w:rPr>
        <w:t>Boona</w:t>
      </w:r>
      <w:proofErr w:type="spellEnd"/>
      <w:r w:rsidRPr="00832529">
        <w:rPr>
          <w:rFonts w:asciiTheme="majorHAnsi" w:hAnsiTheme="majorHAnsi" w:cstheme="majorHAnsi"/>
          <w:b/>
          <w:bCs/>
          <w:color w:val="43464D"/>
          <w:shd w:val="clear" w:color="auto" w:fill="FFFFFF"/>
        </w:rPr>
        <w:t xml:space="preserve"> Coffee or Mighty-O Donuts.</w:t>
      </w:r>
      <w:r w:rsidRPr="00832529">
        <w:rPr>
          <w:rFonts w:asciiTheme="majorHAnsi" w:hAnsiTheme="majorHAnsi" w:cstheme="majorHAnsi"/>
          <w:color w:val="43464D"/>
          <w:shd w:val="clear" w:color="auto" w:fill="FFFFFF"/>
        </w:rPr>
        <w:t> There will be </w:t>
      </w:r>
      <w:r w:rsidRPr="00832529">
        <w:rPr>
          <w:rFonts w:asciiTheme="majorHAnsi" w:hAnsiTheme="majorHAnsi" w:cstheme="majorHAnsi"/>
          <w:b/>
          <w:bCs/>
          <w:color w:val="43464D"/>
          <w:shd w:val="clear" w:color="auto" w:fill="FFFFFF"/>
        </w:rPr>
        <w:t>FIVE WINNERS </w:t>
      </w:r>
      <w:r w:rsidRPr="00832529">
        <w:rPr>
          <w:rFonts w:asciiTheme="majorHAnsi" w:hAnsiTheme="majorHAnsi" w:cstheme="majorHAnsi"/>
          <w:color w:val="43464D"/>
          <w:shd w:val="clear" w:color="auto" w:fill="FFFFFF"/>
        </w:rPr>
        <w:t>selected from the pool of survey participants.</w:t>
      </w:r>
      <w:r w:rsidRPr="00832529">
        <w:rPr>
          <w:rFonts w:asciiTheme="majorHAnsi" w:hAnsiTheme="majorHAnsi" w:cstheme="majorHAnsi"/>
          <w:color w:val="43464D"/>
        </w:rPr>
        <w:br/>
      </w:r>
      <w:r w:rsidRPr="00832529">
        <w:rPr>
          <w:rFonts w:asciiTheme="majorHAnsi" w:hAnsiTheme="majorHAnsi" w:cstheme="majorHAnsi"/>
          <w:color w:val="43464D"/>
        </w:rPr>
        <w:br/>
      </w:r>
      <w:r w:rsidRPr="00832529">
        <w:rPr>
          <w:rFonts w:asciiTheme="majorHAnsi" w:hAnsiTheme="majorHAnsi" w:cstheme="majorHAnsi"/>
          <w:color w:val="43464D"/>
          <w:shd w:val="clear" w:color="auto" w:fill="FFFFFF"/>
        </w:rPr>
        <w:t>Thank you for taking the time to complete this survey. Your input is vastly appreciated! Should you have questions about the survey, please feel free to </w:t>
      </w:r>
      <w:r w:rsidRPr="00832529">
        <w:rPr>
          <w:rFonts w:asciiTheme="majorHAnsi" w:hAnsiTheme="majorHAnsi" w:cstheme="majorHAnsi"/>
          <w:b/>
          <w:bCs/>
          <w:color w:val="43464D"/>
          <w:shd w:val="clear" w:color="auto" w:fill="FFFFFF"/>
        </w:rPr>
        <w:t>contact the CEJS at cejs@seattleu.edu</w:t>
      </w:r>
      <w:r w:rsidRPr="00832529">
        <w:rPr>
          <w:rFonts w:asciiTheme="majorHAnsi" w:hAnsiTheme="majorHAnsi" w:cstheme="majorHAnsi"/>
          <w:color w:val="43464D"/>
          <w:shd w:val="clear" w:color="auto" w:fill="FFFFFF"/>
        </w:rPr>
        <w:t>.</w:t>
      </w:r>
    </w:p>
    <w:p w14:paraId="157A4317" w14:textId="77777777" w:rsidR="00916EF9" w:rsidRPr="00832529" w:rsidRDefault="00916EF9" w:rsidP="00916EF9">
      <w:pPr>
        <w:rPr>
          <w:rFonts w:asciiTheme="majorHAnsi" w:hAnsiTheme="majorHAnsi" w:cstheme="majorHAnsi"/>
        </w:rPr>
      </w:pPr>
    </w:p>
    <w:p w14:paraId="0E6C7B43" w14:textId="77777777" w:rsidR="00916EF9" w:rsidRPr="00832529" w:rsidRDefault="00916EF9" w:rsidP="00916EF9">
      <w:pPr>
        <w:keepNext/>
        <w:rPr>
          <w:rFonts w:asciiTheme="majorHAnsi" w:hAnsiTheme="majorHAnsi" w:cstheme="majorHAnsi"/>
        </w:rPr>
      </w:pPr>
      <w:r w:rsidRPr="00832529">
        <w:rPr>
          <w:rFonts w:asciiTheme="majorHAnsi" w:hAnsiTheme="majorHAnsi" w:cstheme="majorHAnsi"/>
        </w:rPr>
        <w:t xml:space="preserve">Q1 Are you </w:t>
      </w:r>
      <w:r w:rsidRPr="00832529">
        <w:rPr>
          <w:rFonts w:asciiTheme="majorHAnsi" w:hAnsiTheme="majorHAnsi" w:cstheme="majorHAnsi"/>
          <w:u w:val="single"/>
        </w:rPr>
        <w:t>primarily</w:t>
      </w:r>
      <w:r w:rsidRPr="00832529">
        <w:rPr>
          <w:rFonts w:asciiTheme="majorHAnsi" w:hAnsiTheme="majorHAnsi" w:cstheme="majorHAnsi"/>
        </w:rPr>
        <w:t xml:space="preserve"> a:</w:t>
      </w:r>
    </w:p>
    <w:p w14:paraId="72C16BC4" w14:textId="77777777" w:rsidR="00916EF9" w:rsidRPr="00832529" w:rsidRDefault="00916EF9" w:rsidP="00916EF9">
      <w:pPr>
        <w:pStyle w:val="ListParagraph"/>
        <w:keepNext/>
        <w:numPr>
          <w:ilvl w:val="0"/>
          <w:numId w:val="2"/>
        </w:numPr>
        <w:rPr>
          <w:rFonts w:asciiTheme="majorHAnsi" w:hAnsiTheme="majorHAnsi" w:cstheme="majorHAnsi"/>
        </w:rPr>
      </w:pPr>
      <w:r w:rsidRPr="00832529">
        <w:rPr>
          <w:rFonts w:asciiTheme="majorHAnsi" w:hAnsiTheme="majorHAnsi" w:cstheme="majorHAnsi"/>
        </w:rPr>
        <w:t xml:space="preserve">Full-time Faculty   </w:t>
      </w:r>
    </w:p>
    <w:p w14:paraId="0150216A" w14:textId="77777777" w:rsidR="00916EF9" w:rsidRPr="00832529" w:rsidRDefault="00916EF9" w:rsidP="00916EF9">
      <w:pPr>
        <w:pStyle w:val="ListParagraph"/>
        <w:keepNext/>
        <w:numPr>
          <w:ilvl w:val="0"/>
          <w:numId w:val="2"/>
        </w:numPr>
        <w:rPr>
          <w:rFonts w:asciiTheme="majorHAnsi" w:hAnsiTheme="majorHAnsi" w:cstheme="majorHAnsi"/>
        </w:rPr>
      </w:pPr>
      <w:r w:rsidRPr="00832529">
        <w:rPr>
          <w:rFonts w:asciiTheme="majorHAnsi" w:hAnsiTheme="majorHAnsi" w:cstheme="majorHAnsi"/>
        </w:rPr>
        <w:t xml:space="preserve">Part-time Faculty  </w:t>
      </w:r>
    </w:p>
    <w:p w14:paraId="7A1E7F80" w14:textId="77777777" w:rsidR="00916EF9" w:rsidRPr="00832529" w:rsidRDefault="00916EF9" w:rsidP="00916EF9">
      <w:pPr>
        <w:pStyle w:val="ListParagraph"/>
        <w:keepNext/>
        <w:numPr>
          <w:ilvl w:val="0"/>
          <w:numId w:val="2"/>
        </w:numPr>
        <w:rPr>
          <w:rFonts w:asciiTheme="majorHAnsi" w:hAnsiTheme="majorHAnsi" w:cstheme="majorHAnsi"/>
        </w:rPr>
      </w:pPr>
      <w:r w:rsidRPr="00832529">
        <w:rPr>
          <w:rFonts w:asciiTheme="majorHAnsi" w:hAnsiTheme="majorHAnsi" w:cstheme="majorHAnsi"/>
        </w:rPr>
        <w:t>Full-time Staff</w:t>
      </w:r>
    </w:p>
    <w:p w14:paraId="7F0E40D7" w14:textId="77777777" w:rsidR="00916EF9" w:rsidRPr="00832529" w:rsidRDefault="00916EF9" w:rsidP="00916EF9">
      <w:pPr>
        <w:pStyle w:val="ListParagraph"/>
        <w:keepNext/>
        <w:numPr>
          <w:ilvl w:val="0"/>
          <w:numId w:val="2"/>
        </w:numPr>
        <w:rPr>
          <w:rFonts w:asciiTheme="majorHAnsi" w:hAnsiTheme="majorHAnsi" w:cstheme="majorHAnsi"/>
        </w:rPr>
      </w:pPr>
      <w:r w:rsidRPr="00832529">
        <w:rPr>
          <w:rFonts w:asciiTheme="majorHAnsi" w:hAnsiTheme="majorHAnsi" w:cstheme="majorHAnsi"/>
        </w:rPr>
        <w:t xml:space="preserve">Part-time Staff  </w:t>
      </w:r>
    </w:p>
    <w:p w14:paraId="60DA80B3" w14:textId="77777777" w:rsidR="00916EF9" w:rsidRPr="00832529" w:rsidRDefault="00916EF9" w:rsidP="00916EF9">
      <w:pPr>
        <w:pStyle w:val="ListParagraph"/>
        <w:keepNext/>
        <w:numPr>
          <w:ilvl w:val="0"/>
          <w:numId w:val="2"/>
        </w:numPr>
        <w:rPr>
          <w:rFonts w:asciiTheme="majorHAnsi" w:hAnsiTheme="majorHAnsi" w:cstheme="majorHAnsi"/>
        </w:rPr>
      </w:pPr>
      <w:r w:rsidRPr="00832529">
        <w:rPr>
          <w:rFonts w:asciiTheme="majorHAnsi" w:hAnsiTheme="majorHAnsi" w:cstheme="majorHAnsi"/>
        </w:rPr>
        <w:t xml:space="preserve">Full-time Student </w:t>
      </w:r>
    </w:p>
    <w:p w14:paraId="398831F6" w14:textId="77777777" w:rsidR="00916EF9" w:rsidRPr="00832529" w:rsidRDefault="00916EF9" w:rsidP="00916EF9">
      <w:pPr>
        <w:pStyle w:val="ListParagraph"/>
        <w:keepNext/>
        <w:numPr>
          <w:ilvl w:val="0"/>
          <w:numId w:val="2"/>
        </w:numPr>
        <w:rPr>
          <w:rFonts w:asciiTheme="majorHAnsi" w:hAnsiTheme="majorHAnsi" w:cstheme="majorHAnsi"/>
        </w:rPr>
      </w:pPr>
      <w:r w:rsidRPr="00832529">
        <w:rPr>
          <w:rFonts w:asciiTheme="majorHAnsi" w:hAnsiTheme="majorHAnsi" w:cstheme="majorHAnsi"/>
        </w:rPr>
        <w:t>Part-time Student</w:t>
      </w:r>
    </w:p>
    <w:p w14:paraId="38F18987" w14:textId="77777777" w:rsidR="00916EF9" w:rsidRDefault="00916EF9" w:rsidP="00916EF9">
      <w:pPr>
        <w:rPr>
          <w:rFonts w:asciiTheme="majorHAnsi" w:hAnsiTheme="majorHAnsi" w:cstheme="majorHAnsi"/>
        </w:rPr>
      </w:pPr>
    </w:p>
    <w:p w14:paraId="2535CDBF" w14:textId="77777777" w:rsidR="00916EF9" w:rsidRPr="00832529" w:rsidRDefault="00916EF9" w:rsidP="00916EF9">
      <w:pPr>
        <w:keepNext/>
        <w:rPr>
          <w:rFonts w:asciiTheme="majorHAnsi" w:hAnsiTheme="majorHAnsi" w:cstheme="majorHAnsi"/>
        </w:rPr>
      </w:pPr>
      <w:proofErr w:type="gramStart"/>
      <w:r w:rsidRPr="00832529">
        <w:rPr>
          <w:rFonts w:asciiTheme="majorHAnsi" w:hAnsiTheme="majorHAnsi" w:cstheme="majorHAnsi"/>
        </w:rPr>
        <w:lastRenderedPageBreak/>
        <w:t>Q2</w:t>
      </w:r>
      <w:proofErr w:type="gramEnd"/>
      <w:r w:rsidRPr="00832529">
        <w:rPr>
          <w:rFonts w:asciiTheme="majorHAnsi" w:hAnsiTheme="majorHAnsi" w:cstheme="majorHAnsi"/>
        </w:rPr>
        <w:t xml:space="preserve"> </w:t>
      </w:r>
      <w:bookmarkStart w:id="0" w:name="_Hlk134447645"/>
      <w:r w:rsidRPr="00832529">
        <w:rPr>
          <w:rFonts w:asciiTheme="majorHAnsi" w:hAnsiTheme="majorHAnsi" w:cstheme="majorHAnsi"/>
        </w:rPr>
        <w:t>Do you live on campus? </w:t>
      </w:r>
      <w:bookmarkEnd w:id="0"/>
    </w:p>
    <w:p w14:paraId="1C22D9BA" w14:textId="77777777" w:rsidR="00916EF9" w:rsidRPr="00832529" w:rsidRDefault="00916EF9" w:rsidP="00916EF9">
      <w:pPr>
        <w:pStyle w:val="ListParagraph"/>
        <w:keepNext/>
        <w:numPr>
          <w:ilvl w:val="0"/>
          <w:numId w:val="2"/>
        </w:numPr>
        <w:rPr>
          <w:rFonts w:asciiTheme="majorHAnsi" w:hAnsiTheme="majorHAnsi" w:cstheme="majorHAnsi"/>
        </w:rPr>
      </w:pPr>
      <w:r w:rsidRPr="00832529">
        <w:rPr>
          <w:rFonts w:asciiTheme="majorHAnsi" w:hAnsiTheme="majorHAnsi" w:cstheme="majorHAnsi"/>
        </w:rPr>
        <w:t xml:space="preserve">Yes  </w:t>
      </w:r>
    </w:p>
    <w:p w14:paraId="00077709" w14:textId="77777777" w:rsidR="00916EF9" w:rsidRPr="00832529" w:rsidRDefault="00916EF9" w:rsidP="00916EF9">
      <w:pPr>
        <w:pStyle w:val="ListParagraph"/>
        <w:keepNext/>
        <w:numPr>
          <w:ilvl w:val="0"/>
          <w:numId w:val="2"/>
        </w:numPr>
        <w:rPr>
          <w:rFonts w:asciiTheme="majorHAnsi" w:hAnsiTheme="majorHAnsi" w:cstheme="majorHAnsi"/>
        </w:rPr>
      </w:pPr>
      <w:r w:rsidRPr="00832529">
        <w:rPr>
          <w:rFonts w:asciiTheme="majorHAnsi" w:hAnsiTheme="majorHAnsi" w:cstheme="majorHAnsi"/>
        </w:rPr>
        <w:t xml:space="preserve">No   </w:t>
      </w:r>
    </w:p>
    <w:p w14:paraId="396E4C2B" w14:textId="77777777" w:rsidR="00916EF9" w:rsidRDefault="00916EF9" w:rsidP="00916EF9">
      <w:pPr>
        <w:rPr>
          <w:rFonts w:asciiTheme="majorHAnsi" w:hAnsiTheme="majorHAnsi" w:cstheme="majorHAnsi"/>
        </w:rPr>
      </w:pPr>
    </w:p>
    <w:p w14:paraId="576CD46E" w14:textId="77777777" w:rsidR="00916EF9" w:rsidRPr="00832529" w:rsidRDefault="00916EF9" w:rsidP="00916EF9">
      <w:pPr>
        <w:rPr>
          <w:rFonts w:asciiTheme="majorHAnsi" w:hAnsiTheme="majorHAnsi" w:cstheme="majorHAnsi"/>
        </w:rPr>
      </w:pPr>
      <w:r>
        <w:rPr>
          <w:rFonts w:asciiTheme="majorHAnsi" w:hAnsiTheme="majorHAnsi" w:cstheme="majorHAnsi"/>
        </w:rPr>
        <w:t>Skip to Q26 If Do you live on campus? = Yes (Note: if yes, you will be directed to Question 26 of the survey.)</w:t>
      </w:r>
    </w:p>
    <w:p w14:paraId="051E5A07" w14:textId="77777777" w:rsidR="00916EF9" w:rsidRPr="00832529" w:rsidRDefault="00916EF9" w:rsidP="00916EF9">
      <w:pPr>
        <w:keepNext/>
        <w:rPr>
          <w:rFonts w:asciiTheme="majorHAnsi" w:hAnsiTheme="majorHAnsi" w:cstheme="majorHAnsi"/>
        </w:rPr>
      </w:pPr>
      <w:r w:rsidRPr="00832529">
        <w:rPr>
          <w:rFonts w:asciiTheme="majorHAnsi" w:hAnsiTheme="majorHAnsi" w:cstheme="majorHAnsi"/>
        </w:rPr>
        <w:t xml:space="preserve">Q3 </w:t>
      </w:r>
      <w:bookmarkStart w:id="1" w:name="_Hlk134447740"/>
      <w:r w:rsidRPr="00832529">
        <w:rPr>
          <w:rFonts w:asciiTheme="majorHAnsi" w:hAnsiTheme="majorHAnsi" w:cstheme="majorHAnsi"/>
        </w:rPr>
        <w:t>How many days per week</w:t>
      </w:r>
      <w:bookmarkEnd w:id="1"/>
      <w:r w:rsidRPr="00832529">
        <w:rPr>
          <w:rFonts w:asciiTheme="majorHAnsi" w:hAnsiTheme="majorHAnsi" w:cstheme="majorHAnsi"/>
        </w:rPr>
        <w:t xml:space="preserve"> do you typically travel to campus during the school year?</w:t>
      </w:r>
    </w:p>
    <w:p w14:paraId="78707EC1" w14:textId="77777777" w:rsidR="00916EF9" w:rsidRPr="00832529" w:rsidRDefault="00916EF9" w:rsidP="00916EF9">
      <w:pPr>
        <w:keepNext/>
        <w:numPr>
          <w:ilvl w:val="0"/>
          <w:numId w:val="2"/>
        </w:numPr>
        <w:spacing w:after="0" w:line="276" w:lineRule="auto"/>
        <w:rPr>
          <w:rFonts w:asciiTheme="majorHAnsi" w:hAnsiTheme="majorHAnsi" w:cstheme="majorHAnsi"/>
        </w:rPr>
      </w:pPr>
      <w:r w:rsidRPr="00832529">
        <w:rPr>
          <w:rFonts w:asciiTheme="majorHAnsi" w:hAnsiTheme="majorHAnsi" w:cstheme="majorHAnsi"/>
        </w:rPr>
        <w:t xml:space="preserve">1 day </w:t>
      </w:r>
    </w:p>
    <w:p w14:paraId="0EBBA582" w14:textId="77777777" w:rsidR="00916EF9" w:rsidRPr="00832529" w:rsidRDefault="00916EF9" w:rsidP="00916EF9">
      <w:pPr>
        <w:keepNext/>
        <w:numPr>
          <w:ilvl w:val="0"/>
          <w:numId w:val="2"/>
        </w:numPr>
        <w:spacing w:after="0" w:line="276" w:lineRule="auto"/>
        <w:rPr>
          <w:rFonts w:asciiTheme="majorHAnsi" w:hAnsiTheme="majorHAnsi" w:cstheme="majorHAnsi"/>
        </w:rPr>
      </w:pPr>
      <w:r w:rsidRPr="00832529">
        <w:rPr>
          <w:rFonts w:asciiTheme="majorHAnsi" w:hAnsiTheme="majorHAnsi" w:cstheme="majorHAnsi"/>
        </w:rPr>
        <w:t xml:space="preserve">2 days </w:t>
      </w:r>
    </w:p>
    <w:p w14:paraId="4FC91536" w14:textId="77777777" w:rsidR="00916EF9" w:rsidRPr="00832529" w:rsidRDefault="00916EF9" w:rsidP="00916EF9">
      <w:pPr>
        <w:keepNext/>
        <w:numPr>
          <w:ilvl w:val="0"/>
          <w:numId w:val="2"/>
        </w:numPr>
        <w:spacing w:after="0" w:line="276" w:lineRule="auto"/>
        <w:rPr>
          <w:rFonts w:asciiTheme="majorHAnsi" w:hAnsiTheme="majorHAnsi" w:cstheme="majorHAnsi"/>
        </w:rPr>
      </w:pPr>
      <w:r w:rsidRPr="00832529">
        <w:rPr>
          <w:rFonts w:asciiTheme="majorHAnsi" w:hAnsiTheme="majorHAnsi" w:cstheme="majorHAnsi"/>
        </w:rPr>
        <w:t xml:space="preserve">3 days  </w:t>
      </w:r>
    </w:p>
    <w:p w14:paraId="703FA02A" w14:textId="77777777" w:rsidR="00916EF9" w:rsidRPr="00832529" w:rsidRDefault="00916EF9" w:rsidP="00916EF9">
      <w:pPr>
        <w:keepNext/>
        <w:numPr>
          <w:ilvl w:val="0"/>
          <w:numId w:val="2"/>
        </w:numPr>
        <w:spacing w:after="0" w:line="276" w:lineRule="auto"/>
        <w:rPr>
          <w:rFonts w:asciiTheme="majorHAnsi" w:hAnsiTheme="majorHAnsi" w:cstheme="majorHAnsi"/>
        </w:rPr>
      </w:pPr>
      <w:r w:rsidRPr="00832529">
        <w:rPr>
          <w:rFonts w:asciiTheme="majorHAnsi" w:hAnsiTheme="majorHAnsi" w:cstheme="majorHAnsi"/>
        </w:rPr>
        <w:t xml:space="preserve">4 days  </w:t>
      </w:r>
    </w:p>
    <w:p w14:paraId="53F06C82" w14:textId="77777777" w:rsidR="00916EF9" w:rsidRPr="00832529" w:rsidRDefault="00916EF9" w:rsidP="00916EF9">
      <w:pPr>
        <w:keepNext/>
        <w:numPr>
          <w:ilvl w:val="0"/>
          <w:numId w:val="2"/>
        </w:numPr>
        <w:spacing w:after="0" w:line="276" w:lineRule="auto"/>
        <w:rPr>
          <w:rFonts w:asciiTheme="majorHAnsi" w:hAnsiTheme="majorHAnsi" w:cstheme="majorHAnsi"/>
        </w:rPr>
      </w:pPr>
      <w:r w:rsidRPr="00832529">
        <w:rPr>
          <w:rFonts w:asciiTheme="majorHAnsi" w:hAnsiTheme="majorHAnsi" w:cstheme="majorHAnsi"/>
        </w:rPr>
        <w:t xml:space="preserve">5 days  </w:t>
      </w:r>
    </w:p>
    <w:p w14:paraId="497F9DCE" w14:textId="77777777" w:rsidR="00916EF9" w:rsidRPr="00832529" w:rsidRDefault="00916EF9" w:rsidP="00916EF9">
      <w:pPr>
        <w:keepNext/>
        <w:numPr>
          <w:ilvl w:val="0"/>
          <w:numId w:val="2"/>
        </w:numPr>
        <w:spacing w:after="0" w:line="276" w:lineRule="auto"/>
        <w:rPr>
          <w:rFonts w:asciiTheme="majorHAnsi" w:hAnsiTheme="majorHAnsi" w:cstheme="majorHAnsi"/>
        </w:rPr>
      </w:pPr>
      <w:r w:rsidRPr="00832529">
        <w:rPr>
          <w:rFonts w:asciiTheme="majorHAnsi" w:hAnsiTheme="majorHAnsi" w:cstheme="majorHAnsi"/>
        </w:rPr>
        <w:t xml:space="preserve">6 days  </w:t>
      </w:r>
    </w:p>
    <w:p w14:paraId="3FD5B4DD" w14:textId="77777777" w:rsidR="00916EF9" w:rsidRPr="00832529" w:rsidRDefault="00916EF9" w:rsidP="00916EF9">
      <w:pPr>
        <w:keepNext/>
        <w:numPr>
          <w:ilvl w:val="0"/>
          <w:numId w:val="2"/>
        </w:numPr>
        <w:spacing w:after="0" w:line="276" w:lineRule="auto"/>
        <w:rPr>
          <w:rFonts w:asciiTheme="majorHAnsi" w:hAnsiTheme="majorHAnsi" w:cstheme="majorHAnsi"/>
        </w:rPr>
      </w:pPr>
      <w:r w:rsidRPr="00832529">
        <w:rPr>
          <w:rFonts w:asciiTheme="majorHAnsi" w:hAnsiTheme="majorHAnsi" w:cstheme="majorHAnsi"/>
        </w:rPr>
        <w:t xml:space="preserve">7 days  </w:t>
      </w:r>
    </w:p>
    <w:p w14:paraId="048851A3" w14:textId="77777777" w:rsidR="00916EF9" w:rsidRPr="00832529" w:rsidRDefault="00916EF9" w:rsidP="00916EF9">
      <w:pPr>
        <w:keepNext/>
        <w:rPr>
          <w:rFonts w:asciiTheme="majorHAnsi" w:hAnsiTheme="majorHAnsi" w:cstheme="majorHAnsi"/>
        </w:rPr>
      </w:pPr>
    </w:p>
    <w:p w14:paraId="7CB09B66" w14:textId="77777777" w:rsidR="00916EF9" w:rsidRDefault="00916EF9" w:rsidP="00916EF9">
      <w:pPr>
        <w:rPr>
          <w:rFonts w:asciiTheme="majorHAnsi" w:hAnsiTheme="majorHAnsi" w:cstheme="majorHAnsi"/>
        </w:rPr>
      </w:pPr>
      <w:r w:rsidRPr="00832529">
        <w:rPr>
          <w:rFonts w:asciiTheme="majorHAnsi" w:hAnsiTheme="majorHAnsi" w:cstheme="majorHAnsi"/>
        </w:rPr>
        <w:t xml:space="preserve">Q4: </w:t>
      </w:r>
      <w:bookmarkStart w:id="2" w:name="_Hlk134447763"/>
      <w:r w:rsidRPr="00832529">
        <w:rPr>
          <w:rFonts w:asciiTheme="majorHAnsi" w:hAnsiTheme="majorHAnsi" w:cstheme="majorHAnsi"/>
        </w:rPr>
        <w:t>Do you expect the above schedule</w:t>
      </w:r>
      <w:bookmarkEnd w:id="2"/>
      <w:r w:rsidRPr="00832529">
        <w:rPr>
          <w:rFonts w:asciiTheme="majorHAnsi" w:hAnsiTheme="majorHAnsi" w:cstheme="majorHAnsi"/>
        </w:rPr>
        <w:t xml:space="preserve"> to be consistent until June 1, 2023?</w:t>
      </w:r>
    </w:p>
    <w:p w14:paraId="1E46994F" w14:textId="77777777" w:rsidR="00916EF9" w:rsidRPr="00832529" w:rsidRDefault="00916EF9" w:rsidP="00916EF9">
      <w:pPr>
        <w:keepNext/>
        <w:numPr>
          <w:ilvl w:val="0"/>
          <w:numId w:val="2"/>
        </w:numPr>
        <w:spacing w:after="0" w:line="276" w:lineRule="auto"/>
        <w:rPr>
          <w:rFonts w:asciiTheme="majorHAnsi" w:hAnsiTheme="majorHAnsi" w:cstheme="majorHAnsi"/>
        </w:rPr>
      </w:pPr>
      <w:r>
        <w:rPr>
          <w:rFonts w:asciiTheme="majorHAnsi" w:hAnsiTheme="majorHAnsi" w:cstheme="majorHAnsi"/>
        </w:rPr>
        <w:t>Yes</w:t>
      </w:r>
    </w:p>
    <w:p w14:paraId="15742BEA" w14:textId="77777777" w:rsidR="00916EF9" w:rsidRPr="00832529" w:rsidRDefault="00916EF9" w:rsidP="00916EF9">
      <w:pPr>
        <w:keepNext/>
        <w:numPr>
          <w:ilvl w:val="0"/>
          <w:numId w:val="2"/>
        </w:numPr>
        <w:spacing w:after="0" w:line="276" w:lineRule="auto"/>
        <w:rPr>
          <w:rFonts w:asciiTheme="majorHAnsi" w:hAnsiTheme="majorHAnsi" w:cstheme="majorHAnsi"/>
        </w:rPr>
      </w:pPr>
      <w:r>
        <w:rPr>
          <w:rFonts w:asciiTheme="majorHAnsi" w:hAnsiTheme="majorHAnsi" w:cstheme="majorHAnsi"/>
        </w:rPr>
        <w:t xml:space="preserve">No </w:t>
      </w:r>
    </w:p>
    <w:p w14:paraId="24C57D09" w14:textId="77777777" w:rsidR="00916EF9" w:rsidRPr="00041455" w:rsidRDefault="00916EF9" w:rsidP="00916EF9">
      <w:pPr>
        <w:keepNext/>
        <w:numPr>
          <w:ilvl w:val="0"/>
          <w:numId w:val="2"/>
        </w:numPr>
        <w:spacing w:after="0" w:line="276" w:lineRule="auto"/>
        <w:rPr>
          <w:rFonts w:asciiTheme="majorHAnsi" w:hAnsiTheme="majorHAnsi" w:cstheme="majorHAnsi"/>
        </w:rPr>
      </w:pPr>
      <w:r>
        <w:rPr>
          <w:rFonts w:asciiTheme="majorHAnsi" w:hAnsiTheme="majorHAnsi" w:cstheme="majorHAnsi"/>
        </w:rPr>
        <w:t xml:space="preserve">Unsure </w:t>
      </w:r>
    </w:p>
    <w:p w14:paraId="475A919E" w14:textId="77777777" w:rsidR="00916EF9" w:rsidRDefault="00916EF9" w:rsidP="00916EF9">
      <w:pPr>
        <w:rPr>
          <w:rFonts w:asciiTheme="majorHAnsi" w:hAnsiTheme="majorHAnsi" w:cstheme="majorHAnsi"/>
        </w:rPr>
      </w:pPr>
    </w:p>
    <w:p w14:paraId="789141F2" w14:textId="77777777" w:rsidR="00916EF9" w:rsidRDefault="00916EF9" w:rsidP="00916EF9">
      <w:pPr>
        <w:keepNext/>
        <w:rPr>
          <w:rFonts w:asciiTheme="majorHAnsi" w:hAnsiTheme="majorHAnsi" w:cstheme="majorHAnsi"/>
        </w:rPr>
      </w:pPr>
      <w:r w:rsidRPr="00832529">
        <w:rPr>
          <w:rFonts w:asciiTheme="majorHAnsi" w:hAnsiTheme="majorHAnsi" w:cstheme="majorHAnsi"/>
        </w:rPr>
        <w:lastRenderedPageBreak/>
        <w:t xml:space="preserve">Q5 </w:t>
      </w:r>
      <w:bookmarkStart w:id="3" w:name="_Hlk134447781"/>
      <w:r w:rsidRPr="00832529">
        <w:rPr>
          <w:rFonts w:asciiTheme="majorHAnsi" w:hAnsiTheme="majorHAnsi" w:cstheme="majorHAnsi"/>
        </w:rPr>
        <w:t>How many weeks per year</w:t>
      </w:r>
      <w:bookmarkEnd w:id="3"/>
      <w:r w:rsidRPr="00832529">
        <w:rPr>
          <w:rFonts w:asciiTheme="majorHAnsi" w:hAnsiTheme="majorHAnsi" w:cstheme="majorHAnsi"/>
        </w:rPr>
        <w:t xml:space="preserve"> do you typically travel to campus? </w:t>
      </w:r>
      <w:r w:rsidRPr="00832529">
        <w:rPr>
          <w:rFonts w:asciiTheme="majorHAnsi" w:hAnsiTheme="majorHAnsi" w:cstheme="majorHAnsi"/>
          <w:b/>
          <w:bCs/>
        </w:rPr>
        <w:t>Please select the option that is closest to your schedule.</w:t>
      </w:r>
      <w:r w:rsidRPr="00832529">
        <w:rPr>
          <w:rFonts w:asciiTheme="majorHAnsi" w:hAnsiTheme="majorHAnsi" w:cstheme="majorHAnsi"/>
        </w:rPr>
        <w:t xml:space="preserve"> (This includes coming to SU for classes, work, research, events, etc. If you are new to SU, please estimate your answer for this year)</w:t>
      </w:r>
    </w:p>
    <w:p w14:paraId="779BE22A" w14:textId="77777777" w:rsidR="00916EF9" w:rsidRPr="00832529" w:rsidRDefault="00916EF9" w:rsidP="00916EF9">
      <w:pPr>
        <w:pStyle w:val="ListParagraph"/>
        <w:keepNext/>
        <w:numPr>
          <w:ilvl w:val="0"/>
          <w:numId w:val="2"/>
        </w:numPr>
        <w:rPr>
          <w:rFonts w:asciiTheme="majorHAnsi" w:hAnsiTheme="majorHAnsi" w:cstheme="majorHAnsi"/>
        </w:rPr>
      </w:pPr>
      <w:r w:rsidRPr="00832529">
        <w:rPr>
          <w:rFonts w:asciiTheme="majorHAnsi" w:hAnsiTheme="majorHAnsi" w:cstheme="majorHAnsi"/>
        </w:rPr>
        <w:t xml:space="preserve">All year (up to 52 weeks)  </w:t>
      </w:r>
    </w:p>
    <w:p w14:paraId="32404BD6" w14:textId="77777777" w:rsidR="00916EF9" w:rsidRPr="00832529" w:rsidRDefault="00916EF9" w:rsidP="00916EF9">
      <w:pPr>
        <w:pStyle w:val="ListParagraph"/>
        <w:keepNext/>
        <w:numPr>
          <w:ilvl w:val="0"/>
          <w:numId w:val="2"/>
        </w:numPr>
        <w:rPr>
          <w:rFonts w:asciiTheme="majorHAnsi" w:hAnsiTheme="majorHAnsi" w:cstheme="majorHAnsi"/>
        </w:rPr>
      </w:pPr>
      <w:r w:rsidRPr="00832529">
        <w:rPr>
          <w:rFonts w:asciiTheme="majorHAnsi" w:hAnsiTheme="majorHAnsi" w:cstheme="majorHAnsi"/>
        </w:rPr>
        <w:t xml:space="preserve">Academic year (34 weeks) </w:t>
      </w:r>
    </w:p>
    <w:p w14:paraId="67AA1DD7" w14:textId="77777777" w:rsidR="00916EF9" w:rsidRDefault="00916EF9" w:rsidP="00916EF9">
      <w:pPr>
        <w:pStyle w:val="ListParagraph"/>
        <w:keepNext/>
        <w:numPr>
          <w:ilvl w:val="0"/>
          <w:numId w:val="2"/>
        </w:numPr>
        <w:rPr>
          <w:rFonts w:asciiTheme="majorHAnsi" w:hAnsiTheme="majorHAnsi" w:cstheme="majorHAnsi"/>
        </w:rPr>
      </w:pPr>
      <w:r w:rsidRPr="00832529">
        <w:rPr>
          <w:rFonts w:asciiTheme="majorHAnsi" w:hAnsiTheme="majorHAnsi" w:cstheme="majorHAnsi"/>
        </w:rPr>
        <w:t xml:space="preserve">Fall Quarter (11 weeks)  </w:t>
      </w:r>
    </w:p>
    <w:p w14:paraId="0447BDCA" w14:textId="77777777" w:rsidR="00916EF9" w:rsidRDefault="00916EF9" w:rsidP="00916EF9">
      <w:pPr>
        <w:pStyle w:val="ListParagraph"/>
        <w:keepNext/>
        <w:numPr>
          <w:ilvl w:val="0"/>
          <w:numId w:val="2"/>
        </w:numPr>
        <w:rPr>
          <w:rFonts w:asciiTheme="majorHAnsi" w:hAnsiTheme="majorHAnsi" w:cstheme="majorHAnsi"/>
        </w:rPr>
      </w:pPr>
      <w:r>
        <w:rPr>
          <w:rFonts w:asciiTheme="majorHAnsi" w:hAnsiTheme="majorHAnsi" w:cstheme="majorHAnsi"/>
        </w:rPr>
        <w:t>Winter Quarter (11 weeks)</w:t>
      </w:r>
    </w:p>
    <w:p w14:paraId="4F48AB73" w14:textId="77777777" w:rsidR="00916EF9" w:rsidRDefault="00916EF9" w:rsidP="00916EF9">
      <w:pPr>
        <w:pStyle w:val="ListParagraph"/>
        <w:keepNext/>
        <w:numPr>
          <w:ilvl w:val="0"/>
          <w:numId w:val="2"/>
        </w:numPr>
        <w:rPr>
          <w:rFonts w:asciiTheme="majorHAnsi" w:hAnsiTheme="majorHAnsi" w:cstheme="majorHAnsi"/>
        </w:rPr>
      </w:pPr>
      <w:r>
        <w:rPr>
          <w:rFonts w:asciiTheme="majorHAnsi" w:hAnsiTheme="majorHAnsi" w:cstheme="majorHAnsi"/>
        </w:rPr>
        <w:t>Spring Quarter (11 weeks)</w:t>
      </w:r>
    </w:p>
    <w:p w14:paraId="31E6360B" w14:textId="77777777" w:rsidR="00916EF9" w:rsidRPr="00832529" w:rsidRDefault="00916EF9" w:rsidP="00916EF9">
      <w:pPr>
        <w:pStyle w:val="ListParagraph"/>
        <w:keepNext/>
        <w:numPr>
          <w:ilvl w:val="0"/>
          <w:numId w:val="2"/>
        </w:numPr>
        <w:rPr>
          <w:rFonts w:asciiTheme="majorHAnsi" w:hAnsiTheme="majorHAnsi" w:cstheme="majorHAnsi"/>
        </w:rPr>
      </w:pPr>
      <w:r>
        <w:rPr>
          <w:rFonts w:asciiTheme="majorHAnsi" w:hAnsiTheme="majorHAnsi" w:cstheme="majorHAnsi"/>
        </w:rPr>
        <w:t>Law – academic year (33 weeks)</w:t>
      </w:r>
    </w:p>
    <w:p w14:paraId="67B4009C" w14:textId="77777777" w:rsidR="00916EF9" w:rsidRDefault="00916EF9" w:rsidP="00916EF9">
      <w:pPr>
        <w:rPr>
          <w:rFonts w:asciiTheme="majorHAnsi" w:hAnsiTheme="majorHAnsi" w:cstheme="majorHAnsi"/>
        </w:rPr>
      </w:pPr>
    </w:p>
    <w:p w14:paraId="7F885ED9" w14:textId="77777777" w:rsidR="00916EF9" w:rsidRPr="00C13023" w:rsidRDefault="00916EF9" w:rsidP="00916EF9">
      <w:pPr>
        <w:pStyle w:val="ListParagraph"/>
        <w:keepNext/>
        <w:numPr>
          <w:ilvl w:val="0"/>
          <w:numId w:val="2"/>
        </w:numPr>
        <w:rPr>
          <w:rFonts w:asciiTheme="majorHAnsi" w:hAnsiTheme="majorHAnsi" w:cstheme="majorHAnsi"/>
        </w:rPr>
      </w:pPr>
      <w:r w:rsidRPr="00C13023">
        <w:rPr>
          <w:rFonts w:asciiTheme="majorHAnsi" w:hAnsiTheme="majorHAnsi" w:cstheme="majorHAnsi"/>
        </w:rPr>
        <w:t xml:space="preserve">Law - Fall Semester (16 weeks) </w:t>
      </w:r>
    </w:p>
    <w:p w14:paraId="2DABA68A" w14:textId="77777777" w:rsidR="00916EF9" w:rsidRPr="00832529" w:rsidRDefault="00916EF9" w:rsidP="00916EF9">
      <w:pPr>
        <w:pStyle w:val="ListParagraph"/>
        <w:keepNext/>
        <w:numPr>
          <w:ilvl w:val="0"/>
          <w:numId w:val="2"/>
        </w:numPr>
        <w:rPr>
          <w:rFonts w:asciiTheme="majorHAnsi" w:hAnsiTheme="majorHAnsi" w:cstheme="majorHAnsi"/>
        </w:rPr>
      </w:pPr>
      <w:r w:rsidRPr="00832529">
        <w:rPr>
          <w:rFonts w:asciiTheme="majorHAnsi" w:hAnsiTheme="majorHAnsi" w:cstheme="majorHAnsi"/>
        </w:rPr>
        <w:t xml:space="preserve">Law - Spring Semester (17 weeks)  </w:t>
      </w:r>
    </w:p>
    <w:p w14:paraId="2D20D1C7" w14:textId="77777777" w:rsidR="00916EF9" w:rsidRPr="00832529" w:rsidRDefault="00916EF9" w:rsidP="00916EF9">
      <w:pPr>
        <w:pStyle w:val="ListParagraph"/>
        <w:keepNext/>
        <w:numPr>
          <w:ilvl w:val="0"/>
          <w:numId w:val="2"/>
        </w:numPr>
        <w:rPr>
          <w:rFonts w:asciiTheme="majorHAnsi" w:hAnsiTheme="majorHAnsi" w:cstheme="majorHAnsi"/>
        </w:rPr>
      </w:pPr>
      <w:r w:rsidRPr="00832529">
        <w:rPr>
          <w:rFonts w:asciiTheme="majorHAnsi" w:hAnsiTheme="majorHAnsi" w:cstheme="majorHAnsi"/>
        </w:rPr>
        <w:t xml:space="preserve">Law - Summer Semester (10 weeks)  </w:t>
      </w:r>
    </w:p>
    <w:p w14:paraId="5F1C8A5F" w14:textId="77777777" w:rsidR="00916EF9" w:rsidRPr="00832529" w:rsidRDefault="00916EF9" w:rsidP="00916EF9">
      <w:pPr>
        <w:pStyle w:val="ListParagraph"/>
        <w:keepNext/>
        <w:numPr>
          <w:ilvl w:val="0"/>
          <w:numId w:val="2"/>
        </w:numPr>
        <w:rPr>
          <w:rFonts w:asciiTheme="majorHAnsi" w:hAnsiTheme="majorHAnsi" w:cstheme="majorHAnsi"/>
        </w:rPr>
      </w:pPr>
      <w:r w:rsidRPr="00832529">
        <w:rPr>
          <w:rFonts w:asciiTheme="majorHAnsi" w:hAnsiTheme="majorHAnsi" w:cstheme="majorHAnsi"/>
        </w:rPr>
        <w:t>Summer Quarter (</w:t>
      </w:r>
      <w:proofErr w:type="gramStart"/>
      <w:r w:rsidRPr="00832529">
        <w:rPr>
          <w:rFonts w:asciiTheme="majorHAnsi" w:hAnsiTheme="majorHAnsi" w:cstheme="majorHAnsi"/>
        </w:rPr>
        <w:t>4 week</w:t>
      </w:r>
      <w:proofErr w:type="gramEnd"/>
      <w:r w:rsidRPr="00832529">
        <w:rPr>
          <w:rFonts w:asciiTheme="majorHAnsi" w:hAnsiTheme="majorHAnsi" w:cstheme="majorHAnsi"/>
        </w:rPr>
        <w:t xml:space="preserve"> session)   </w:t>
      </w:r>
    </w:p>
    <w:p w14:paraId="64F53880" w14:textId="77777777" w:rsidR="00916EF9" w:rsidRPr="00832529" w:rsidRDefault="00916EF9" w:rsidP="00916EF9">
      <w:pPr>
        <w:pStyle w:val="ListParagraph"/>
        <w:keepNext/>
        <w:numPr>
          <w:ilvl w:val="0"/>
          <w:numId w:val="2"/>
        </w:numPr>
        <w:rPr>
          <w:rFonts w:asciiTheme="majorHAnsi" w:hAnsiTheme="majorHAnsi" w:cstheme="majorHAnsi"/>
        </w:rPr>
      </w:pPr>
      <w:r w:rsidRPr="00832529">
        <w:rPr>
          <w:rFonts w:asciiTheme="majorHAnsi" w:hAnsiTheme="majorHAnsi" w:cstheme="majorHAnsi"/>
        </w:rPr>
        <w:t>Summer Quarter (</w:t>
      </w:r>
      <w:proofErr w:type="gramStart"/>
      <w:r w:rsidRPr="00832529">
        <w:rPr>
          <w:rFonts w:asciiTheme="majorHAnsi" w:hAnsiTheme="majorHAnsi" w:cstheme="majorHAnsi"/>
        </w:rPr>
        <w:t>8 week</w:t>
      </w:r>
      <w:proofErr w:type="gramEnd"/>
      <w:r w:rsidRPr="00832529">
        <w:rPr>
          <w:rFonts w:asciiTheme="majorHAnsi" w:hAnsiTheme="majorHAnsi" w:cstheme="majorHAnsi"/>
        </w:rPr>
        <w:t xml:space="preserve"> session)   </w:t>
      </w:r>
    </w:p>
    <w:p w14:paraId="2E85661C" w14:textId="77777777" w:rsidR="00916EF9" w:rsidRPr="00C13023" w:rsidRDefault="00916EF9" w:rsidP="00916EF9">
      <w:pPr>
        <w:pStyle w:val="ListParagraph"/>
        <w:keepNext/>
        <w:numPr>
          <w:ilvl w:val="0"/>
          <w:numId w:val="2"/>
        </w:numPr>
        <w:rPr>
          <w:rFonts w:asciiTheme="majorHAnsi" w:hAnsiTheme="majorHAnsi" w:cstheme="majorHAnsi"/>
        </w:rPr>
      </w:pPr>
      <w:r w:rsidRPr="00832529">
        <w:rPr>
          <w:rFonts w:asciiTheme="majorHAnsi" w:hAnsiTheme="majorHAnsi" w:cstheme="majorHAnsi"/>
        </w:rPr>
        <w:t>Summer Quarter (</w:t>
      </w:r>
      <w:proofErr w:type="gramStart"/>
      <w:r w:rsidRPr="00832529">
        <w:rPr>
          <w:rFonts w:asciiTheme="majorHAnsi" w:hAnsiTheme="majorHAnsi" w:cstheme="majorHAnsi"/>
        </w:rPr>
        <w:t>10 week</w:t>
      </w:r>
      <w:proofErr w:type="gramEnd"/>
      <w:r w:rsidRPr="00832529">
        <w:rPr>
          <w:rFonts w:asciiTheme="majorHAnsi" w:hAnsiTheme="majorHAnsi" w:cstheme="majorHAnsi"/>
        </w:rPr>
        <w:t xml:space="preserve"> session) </w:t>
      </w:r>
    </w:p>
    <w:p w14:paraId="4EAB1152" w14:textId="77777777" w:rsidR="00916EF9" w:rsidRPr="00832529" w:rsidRDefault="00916EF9" w:rsidP="00916EF9">
      <w:pPr>
        <w:rPr>
          <w:rFonts w:asciiTheme="majorHAnsi" w:hAnsiTheme="majorHAnsi" w:cstheme="majorHAnsi"/>
        </w:rPr>
      </w:pPr>
    </w:p>
    <w:p w14:paraId="13C445C4" w14:textId="77777777" w:rsidR="00916EF9" w:rsidRDefault="00916EF9" w:rsidP="00916EF9">
      <w:pPr>
        <w:keepNext/>
        <w:rPr>
          <w:rFonts w:asciiTheme="majorHAnsi" w:hAnsiTheme="majorHAnsi" w:cstheme="majorHAnsi"/>
        </w:rPr>
      </w:pPr>
      <w:r w:rsidRPr="00832529">
        <w:rPr>
          <w:rFonts w:asciiTheme="majorHAnsi" w:hAnsiTheme="majorHAnsi" w:cstheme="majorHAnsi"/>
        </w:rPr>
        <w:t>Q</w:t>
      </w:r>
      <w:r>
        <w:rPr>
          <w:rFonts w:asciiTheme="majorHAnsi" w:hAnsiTheme="majorHAnsi" w:cstheme="majorHAnsi"/>
        </w:rPr>
        <w:t>6</w:t>
      </w:r>
      <w:r w:rsidRPr="00832529">
        <w:rPr>
          <w:rFonts w:asciiTheme="majorHAnsi" w:hAnsiTheme="majorHAnsi" w:cstheme="majorHAnsi"/>
        </w:rPr>
        <w:t xml:space="preserve"> </w:t>
      </w:r>
      <w:bookmarkStart w:id="4" w:name="_Hlk134447802"/>
      <w:r w:rsidRPr="00832529">
        <w:rPr>
          <w:rFonts w:asciiTheme="majorHAnsi" w:hAnsiTheme="majorHAnsi" w:cstheme="majorHAnsi"/>
        </w:rPr>
        <w:t>How many one-way trips do</w:t>
      </w:r>
      <w:bookmarkEnd w:id="4"/>
      <w:r w:rsidRPr="00832529">
        <w:rPr>
          <w:rFonts w:asciiTheme="majorHAnsi" w:hAnsiTheme="majorHAnsi" w:cstheme="majorHAnsi"/>
        </w:rPr>
        <w:t xml:space="preserve"> you make per week (7-day week) to commute </w:t>
      </w:r>
      <w:r w:rsidRPr="00832529">
        <w:rPr>
          <w:rFonts w:asciiTheme="majorHAnsi" w:hAnsiTheme="majorHAnsi" w:cstheme="majorHAnsi"/>
          <w:u w:val="single"/>
        </w:rPr>
        <w:t>to and from</w:t>
      </w:r>
      <w:r w:rsidRPr="00832529">
        <w:rPr>
          <w:rFonts w:asciiTheme="majorHAnsi" w:hAnsiTheme="majorHAnsi" w:cstheme="majorHAnsi"/>
        </w:rPr>
        <w:t xml:space="preserve"> campus? </w:t>
      </w:r>
      <w:r w:rsidRPr="00832529">
        <w:rPr>
          <w:rFonts w:asciiTheme="majorHAnsi" w:hAnsiTheme="majorHAnsi" w:cstheme="majorHAnsi"/>
        </w:rPr>
        <w:br/>
        <w:t>Example: If you commute 4 days/week to and from campus, you are making 8 one-way trips.</w:t>
      </w:r>
    </w:p>
    <w:p w14:paraId="6BB534E9" w14:textId="77777777" w:rsidR="00916EF9" w:rsidRPr="00832529" w:rsidRDefault="00916EF9" w:rsidP="00916EF9">
      <w:pPr>
        <w:rPr>
          <w:rFonts w:asciiTheme="majorHAnsi" w:hAnsiTheme="majorHAnsi" w:cstheme="majorHAnsi"/>
        </w:rPr>
      </w:pPr>
      <w:r w:rsidRPr="00300E88">
        <w:rPr>
          <w:rFonts w:asciiTheme="majorHAnsi" w:hAnsiTheme="majorHAnsi" w:cstheme="majorHAnsi"/>
          <w:noProof/>
        </w:rPr>
        <w:drawing>
          <wp:inline distT="0" distB="0" distL="0" distR="0" wp14:anchorId="1FC7439A" wp14:editId="3A792E62">
            <wp:extent cx="1867062" cy="3429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67062" cy="342930"/>
                    </a:xfrm>
                    <a:prstGeom prst="rect">
                      <a:avLst/>
                    </a:prstGeom>
                  </pic:spPr>
                </pic:pic>
              </a:graphicData>
            </a:graphic>
          </wp:inline>
        </w:drawing>
      </w:r>
    </w:p>
    <w:p w14:paraId="21BBBE24" w14:textId="77777777" w:rsidR="00916EF9" w:rsidRPr="00832529" w:rsidRDefault="00916EF9" w:rsidP="00916EF9">
      <w:pPr>
        <w:keepNext/>
        <w:rPr>
          <w:rFonts w:asciiTheme="majorHAnsi" w:hAnsiTheme="majorHAnsi" w:cstheme="majorHAnsi"/>
        </w:rPr>
      </w:pPr>
      <w:r w:rsidRPr="00832529">
        <w:rPr>
          <w:rFonts w:asciiTheme="majorHAnsi" w:hAnsiTheme="majorHAnsi" w:cstheme="majorHAnsi"/>
        </w:rPr>
        <w:t>Q</w:t>
      </w:r>
      <w:r>
        <w:rPr>
          <w:rFonts w:asciiTheme="majorHAnsi" w:hAnsiTheme="majorHAnsi" w:cstheme="majorHAnsi"/>
        </w:rPr>
        <w:t>7</w:t>
      </w:r>
      <w:r w:rsidRPr="00832529">
        <w:rPr>
          <w:rFonts w:asciiTheme="majorHAnsi" w:hAnsiTheme="majorHAnsi" w:cstheme="majorHAnsi"/>
        </w:rPr>
        <w:t xml:space="preserve"> </w:t>
      </w:r>
      <w:bookmarkStart w:id="5" w:name="_Hlk134447816"/>
      <w:r w:rsidRPr="00832529">
        <w:rPr>
          <w:rFonts w:asciiTheme="majorHAnsi" w:hAnsiTheme="majorHAnsi" w:cstheme="majorHAnsi"/>
        </w:rPr>
        <w:t xml:space="preserve">Where do you live? </w:t>
      </w:r>
      <w:bookmarkEnd w:id="5"/>
      <w:r w:rsidRPr="00832529">
        <w:rPr>
          <w:rFonts w:asciiTheme="majorHAnsi" w:hAnsiTheme="majorHAnsi" w:cstheme="majorHAnsi"/>
        </w:rPr>
        <w:t>NOTE: If you are a student, indicate where you live during the school year?</w:t>
      </w:r>
    </w:p>
    <w:p w14:paraId="3A7A2958" w14:textId="77777777" w:rsidR="00916EF9" w:rsidRPr="00832529" w:rsidRDefault="00916EF9" w:rsidP="00916EF9">
      <w:pPr>
        <w:pStyle w:val="ListParagraph"/>
        <w:keepNext/>
        <w:numPr>
          <w:ilvl w:val="0"/>
          <w:numId w:val="2"/>
        </w:numPr>
        <w:rPr>
          <w:rFonts w:asciiTheme="majorHAnsi" w:hAnsiTheme="majorHAnsi" w:cstheme="majorHAnsi"/>
        </w:rPr>
      </w:pPr>
      <w:r w:rsidRPr="00832529">
        <w:rPr>
          <w:rFonts w:asciiTheme="majorHAnsi" w:hAnsiTheme="majorHAnsi" w:cstheme="majorHAnsi"/>
        </w:rPr>
        <w:t>Central Seattle (</w:t>
      </w:r>
      <w:r w:rsidRPr="00832529">
        <w:rPr>
          <w:rFonts w:asciiTheme="majorHAnsi" w:hAnsiTheme="majorHAnsi" w:cstheme="majorHAnsi"/>
          <w:color w:val="000000" w:themeColor="text1"/>
        </w:rPr>
        <w:t>Capitol Hill, First Hill, Central District, Madrona, Montlake, Madison)</w:t>
      </w:r>
    </w:p>
    <w:p w14:paraId="7B90ECA2" w14:textId="77777777" w:rsidR="00916EF9" w:rsidRPr="00832529" w:rsidRDefault="00916EF9" w:rsidP="00916EF9">
      <w:pPr>
        <w:pStyle w:val="ListParagraph"/>
        <w:numPr>
          <w:ilvl w:val="0"/>
          <w:numId w:val="2"/>
        </w:numPr>
        <w:spacing w:line="240" w:lineRule="auto"/>
        <w:ind w:left="1352" w:hanging="360"/>
        <w:contextualSpacing/>
        <w:rPr>
          <w:rFonts w:asciiTheme="majorHAnsi" w:hAnsiTheme="majorHAnsi" w:cstheme="majorHAnsi"/>
        </w:rPr>
      </w:pPr>
      <w:r w:rsidRPr="00832529">
        <w:rPr>
          <w:rFonts w:asciiTheme="majorHAnsi" w:hAnsiTheme="majorHAnsi" w:cstheme="majorHAnsi"/>
          <w:color w:val="000000" w:themeColor="text1"/>
        </w:rPr>
        <w:t>Seattle Downtown (Downtown, Belltown, Pioneer Square, International District)</w:t>
      </w:r>
    </w:p>
    <w:p w14:paraId="01D2F0A0" w14:textId="77777777" w:rsidR="00916EF9" w:rsidRPr="00832529" w:rsidRDefault="00916EF9" w:rsidP="00916EF9">
      <w:pPr>
        <w:pStyle w:val="ListParagraph"/>
        <w:numPr>
          <w:ilvl w:val="0"/>
          <w:numId w:val="2"/>
        </w:numPr>
        <w:spacing w:line="240" w:lineRule="auto"/>
        <w:ind w:left="1352" w:hanging="360"/>
        <w:contextualSpacing/>
        <w:rPr>
          <w:rFonts w:asciiTheme="majorHAnsi" w:hAnsiTheme="majorHAnsi" w:cstheme="majorHAnsi"/>
        </w:rPr>
      </w:pPr>
      <w:r w:rsidRPr="00832529">
        <w:rPr>
          <w:rFonts w:asciiTheme="majorHAnsi" w:hAnsiTheme="majorHAnsi" w:cstheme="majorHAnsi"/>
          <w:color w:val="000000" w:themeColor="text1"/>
        </w:rPr>
        <w:t>North Seattle (Ballard, Fremont, Greenwood, Green Lake, Ravenna, Magnuson, U District, Maple Leaf, Bitter Lake, Northgate, Lake City)</w:t>
      </w:r>
    </w:p>
    <w:p w14:paraId="1465E1A6" w14:textId="77777777" w:rsidR="00916EF9" w:rsidRPr="00832529" w:rsidRDefault="00916EF9" w:rsidP="00916EF9">
      <w:pPr>
        <w:pStyle w:val="ListParagraph"/>
        <w:numPr>
          <w:ilvl w:val="0"/>
          <w:numId w:val="2"/>
        </w:numPr>
        <w:spacing w:line="240" w:lineRule="auto"/>
        <w:ind w:left="1352" w:hanging="360"/>
        <w:contextualSpacing/>
        <w:rPr>
          <w:rFonts w:asciiTheme="majorHAnsi" w:hAnsiTheme="majorHAnsi" w:cstheme="majorHAnsi"/>
        </w:rPr>
      </w:pPr>
      <w:r w:rsidRPr="00832529">
        <w:rPr>
          <w:rFonts w:asciiTheme="majorHAnsi" w:hAnsiTheme="majorHAnsi" w:cstheme="majorHAnsi"/>
          <w:color w:val="000000" w:themeColor="text1"/>
        </w:rPr>
        <w:lastRenderedPageBreak/>
        <w:t xml:space="preserve">South Seattle (Duwamish, Georgetown, White Center, Beacon Hill, Mt. Baker/Rainier, Columbia) </w:t>
      </w:r>
    </w:p>
    <w:p w14:paraId="238E67A3" w14:textId="77777777" w:rsidR="00916EF9" w:rsidRPr="00832529" w:rsidRDefault="00916EF9" w:rsidP="00916EF9">
      <w:pPr>
        <w:pStyle w:val="ListParagraph"/>
        <w:numPr>
          <w:ilvl w:val="0"/>
          <w:numId w:val="2"/>
        </w:numPr>
        <w:spacing w:line="240" w:lineRule="auto"/>
        <w:ind w:left="1352" w:hanging="360"/>
        <w:contextualSpacing/>
        <w:rPr>
          <w:rFonts w:asciiTheme="majorHAnsi" w:hAnsiTheme="majorHAnsi" w:cstheme="majorHAnsi"/>
        </w:rPr>
      </w:pPr>
      <w:r w:rsidRPr="00832529">
        <w:rPr>
          <w:rFonts w:asciiTheme="majorHAnsi" w:hAnsiTheme="majorHAnsi" w:cstheme="majorHAnsi"/>
          <w:color w:val="000000" w:themeColor="text1"/>
        </w:rPr>
        <w:t>West Seattle (</w:t>
      </w:r>
      <w:proofErr w:type="spellStart"/>
      <w:r w:rsidRPr="00832529">
        <w:rPr>
          <w:rFonts w:asciiTheme="majorHAnsi" w:hAnsiTheme="majorHAnsi" w:cstheme="majorHAnsi"/>
          <w:color w:val="000000" w:themeColor="text1"/>
        </w:rPr>
        <w:t>Alki</w:t>
      </w:r>
      <w:proofErr w:type="spellEnd"/>
      <w:r w:rsidRPr="00832529">
        <w:rPr>
          <w:rFonts w:asciiTheme="majorHAnsi" w:hAnsiTheme="majorHAnsi" w:cstheme="majorHAnsi"/>
          <w:color w:val="000000" w:themeColor="text1"/>
        </w:rPr>
        <w:t>, West Seattle, Fauntleroy)</w:t>
      </w:r>
    </w:p>
    <w:p w14:paraId="292AA9E3" w14:textId="77777777" w:rsidR="00916EF9" w:rsidRPr="00832529" w:rsidRDefault="00916EF9" w:rsidP="00916EF9">
      <w:pPr>
        <w:pStyle w:val="ListParagraph"/>
        <w:numPr>
          <w:ilvl w:val="0"/>
          <w:numId w:val="2"/>
        </w:numPr>
        <w:spacing w:line="240" w:lineRule="auto"/>
        <w:ind w:left="1352" w:hanging="360"/>
        <w:contextualSpacing/>
        <w:rPr>
          <w:rFonts w:asciiTheme="majorHAnsi" w:hAnsiTheme="majorHAnsi" w:cstheme="majorHAnsi"/>
        </w:rPr>
      </w:pPr>
      <w:r w:rsidRPr="00832529">
        <w:rPr>
          <w:rFonts w:asciiTheme="majorHAnsi" w:hAnsiTheme="majorHAnsi" w:cstheme="majorHAnsi"/>
          <w:color w:val="000000" w:themeColor="text1"/>
        </w:rPr>
        <w:t xml:space="preserve">Queen Anne &amp; Magnolia (Queen Anne, </w:t>
      </w:r>
      <w:proofErr w:type="spellStart"/>
      <w:r w:rsidRPr="00832529">
        <w:rPr>
          <w:rFonts w:asciiTheme="majorHAnsi" w:hAnsiTheme="majorHAnsi" w:cstheme="majorHAnsi"/>
          <w:color w:val="000000" w:themeColor="text1"/>
        </w:rPr>
        <w:t>Interbay</w:t>
      </w:r>
      <w:proofErr w:type="spellEnd"/>
      <w:r w:rsidRPr="00832529">
        <w:rPr>
          <w:rFonts w:asciiTheme="majorHAnsi" w:hAnsiTheme="majorHAnsi" w:cstheme="majorHAnsi"/>
          <w:color w:val="000000" w:themeColor="text1"/>
        </w:rPr>
        <w:t>, Magnolia)</w:t>
      </w:r>
    </w:p>
    <w:p w14:paraId="64C442DA" w14:textId="77777777" w:rsidR="00916EF9" w:rsidRPr="00832529" w:rsidRDefault="00916EF9" w:rsidP="00916EF9">
      <w:pPr>
        <w:pStyle w:val="ListParagraph"/>
        <w:numPr>
          <w:ilvl w:val="0"/>
          <w:numId w:val="2"/>
        </w:numPr>
        <w:spacing w:line="240" w:lineRule="auto"/>
        <w:ind w:left="1352" w:hanging="360"/>
        <w:contextualSpacing/>
        <w:rPr>
          <w:rFonts w:asciiTheme="majorHAnsi" w:hAnsiTheme="majorHAnsi" w:cstheme="majorHAnsi"/>
        </w:rPr>
      </w:pPr>
      <w:r w:rsidRPr="00832529">
        <w:rPr>
          <w:rFonts w:asciiTheme="majorHAnsi" w:hAnsiTheme="majorHAnsi" w:cstheme="majorHAnsi"/>
        </w:rPr>
        <w:t xml:space="preserve">Snohomish County &amp; North of Seattle </w:t>
      </w:r>
    </w:p>
    <w:p w14:paraId="584599C8" w14:textId="77777777" w:rsidR="00916EF9" w:rsidRPr="00832529" w:rsidRDefault="00916EF9" w:rsidP="00916EF9">
      <w:pPr>
        <w:pStyle w:val="ListParagraph"/>
        <w:numPr>
          <w:ilvl w:val="0"/>
          <w:numId w:val="2"/>
        </w:numPr>
        <w:spacing w:line="240" w:lineRule="auto"/>
        <w:ind w:left="1352" w:hanging="360"/>
        <w:contextualSpacing/>
        <w:rPr>
          <w:rFonts w:asciiTheme="majorHAnsi" w:hAnsiTheme="majorHAnsi" w:cstheme="majorHAnsi"/>
        </w:rPr>
      </w:pPr>
      <w:r w:rsidRPr="00832529">
        <w:rPr>
          <w:rFonts w:asciiTheme="majorHAnsi" w:hAnsiTheme="majorHAnsi" w:cstheme="majorHAnsi"/>
        </w:rPr>
        <w:t>East of Seattle</w:t>
      </w:r>
    </w:p>
    <w:p w14:paraId="01297FC7" w14:textId="77777777" w:rsidR="00916EF9" w:rsidRPr="00832529" w:rsidRDefault="00916EF9" w:rsidP="00916EF9">
      <w:pPr>
        <w:pStyle w:val="ListParagraph"/>
        <w:numPr>
          <w:ilvl w:val="0"/>
          <w:numId w:val="2"/>
        </w:numPr>
        <w:spacing w:line="240" w:lineRule="auto"/>
        <w:ind w:left="1352" w:hanging="360"/>
        <w:contextualSpacing/>
        <w:rPr>
          <w:rFonts w:asciiTheme="majorHAnsi" w:hAnsiTheme="majorHAnsi" w:cstheme="majorHAnsi"/>
        </w:rPr>
      </w:pPr>
      <w:r w:rsidRPr="00832529">
        <w:rPr>
          <w:rFonts w:asciiTheme="majorHAnsi" w:hAnsiTheme="majorHAnsi" w:cstheme="majorHAnsi"/>
        </w:rPr>
        <w:t>South King County &amp; South of Seattle</w:t>
      </w:r>
      <w:r>
        <w:rPr>
          <w:rFonts w:asciiTheme="majorHAnsi" w:hAnsiTheme="majorHAnsi" w:cstheme="majorHAnsi"/>
        </w:rPr>
        <w:tab/>
      </w:r>
    </w:p>
    <w:p w14:paraId="30179AE9" w14:textId="77777777" w:rsidR="00916EF9" w:rsidRPr="00832529" w:rsidRDefault="00916EF9" w:rsidP="00916EF9">
      <w:pPr>
        <w:pStyle w:val="ListParagraph"/>
        <w:numPr>
          <w:ilvl w:val="0"/>
          <w:numId w:val="2"/>
        </w:numPr>
        <w:spacing w:line="240" w:lineRule="auto"/>
        <w:ind w:left="1352" w:hanging="360"/>
        <w:contextualSpacing/>
        <w:rPr>
          <w:rFonts w:asciiTheme="majorHAnsi" w:hAnsiTheme="majorHAnsi" w:cstheme="majorHAnsi"/>
        </w:rPr>
      </w:pPr>
      <w:r w:rsidRPr="00832529">
        <w:rPr>
          <w:rFonts w:asciiTheme="majorHAnsi" w:hAnsiTheme="majorHAnsi" w:cstheme="majorHAnsi"/>
        </w:rPr>
        <w:t>Pierce County/ Tacoma</w:t>
      </w:r>
    </w:p>
    <w:p w14:paraId="149E972B" w14:textId="77777777" w:rsidR="00916EF9" w:rsidRPr="00832529" w:rsidRDefault="00916EF9" w:rsidP="00916EF9">
      <w:pPr>
        <w:pStyle w:val="ListParagraph"/>
        <w:numPr>
          <w:ilvl w:val="0"/>
          <w:numId w:val="2"/>
        </w:numPr>
        <w:spacing w:line="240" w:lineRule="auto"/>
        <w:ind w:left="1352" w:hanging="360"/>
        <w:contextualSpacing/>
        <w:rPr>
          <w:rFonts w:asciiTheme="majorHAnsi" w:hAnsiTheme="majorHAnsi" w:cstheme="majorHAnsi"/>
        </w:rPr>
      </w:pPr>
      <w:r w:rsidRPr="00832529">
        <w:rPr>
          <w:rFonts w:asciiTheme="majorHAnsi" w:hAnsiTheme="majorHAnsi" w:cstheme="majorHAnsi"/>
        </w:rPr>
        <w:t xml:space="preserve">Olympic Peninsula </w:t>
      </w:r>
    </w:p>
    <w:p w14:paraId="231A0648" w14:textId="77777777" w:rsidR="00916EF9" w:rsidRPr="00832529" w:rsidRDefault="00916EF9" w:rsidP="00916EF9">
      <w:pPr>
        <w:pStyle w:val="ListParagraph"/>
        <w:numPr>
          <w:ilvl w:val="0"/>
          <w:numId w:val="2"/>
        </w:numPr>
        <w:spacing w:line="240" w:lineRule="auto"/>
        <w:ind w:left="1352" w:hanging="360"/>
        <w:contextualSpacing/>
        <w:rPr>
          <w:rFonts w:asciiTheme="majorHAnsi" w:hAnsiTheme="majorHAnsi" w:cstheme="majorHAnsi"/>
        </w:rPr>
      </w:pPr>
      <w:r w:rsidRPr="00832529">
        <w:rPr>
          <w:rFonts w:asciiTheme="majorHAnsi" w:hAnsiTheme="majorHAnsi" w:cstheme="majorHAnsi"/>
          <w:color w:val="000000" w:themeColor="text1"/>
        </w:rPr>
        <w:t>Location outside WA state</w:t>
      </w:r>
    </w:p>
    <w:p w14:paraId="386FB616" w14:textId="77777777" w:rsidR="00916EF9" w:rsidRPr="00832529" w:rsidRDefault="00916EF9" w:rsidP="00916EF9">
      <w:pPr>
        <w:spacing w:line="240" w:lineRule="auto"/>
        <w:contextualSpacing/>
        <w:rPr>
          <w:rFonts w:asciiTheme="majorHAnsi" w:hAnsiTheme="majorHAnsi" w:cstheme="majorHAnsi"/>
        </w:rPr>
      </w:pPr>
    </w:p>
    <w:p w14:paraId="30A9357C" w14:textId="77777777" w:rsidR="00916EF9" w:rsidRPr="00832529" w:rsidRDefault="00916EF9" w:rsidP="00916EF9">
      <w:pPr>
        <w:spacing w:line="240" w:lineRule="auto"/>
        <w:contextualSpacing/>
        <w:rPr>
          <w:rFonts w:asciiTheme="majorHAnsi" w:hAnsiTheme="majorHAnsi" w:cstheme="majorHAnsi"/>
        </w:rPr>
      </w:pPr>
      <w:r w:rsidRPr="00832529">
        <w:rPr>
          <w:rFonts w:asciiTheme="majorHAnsi" w:hAnsiTheme="majorHAnsi" w:cstheme="majorHAnsi"/>
        </w:rPr>
        <w:t>Q</w:t>
      </w:r>
      <w:r>
        <w:rPr>
          <w:rFonts w:asciiTheme="majorHAnsi" w:hAnsiTheme="majorHAnsi" w:cstheme="majorHAnsi"/>
        </w:rPr>
        <w:t>8</w:t>
      </w:r>
      <w:r w:rsidRPr="00832529">
        <w:rPr>
          <w:rFonts w:asciiTheme="majorHAnsi" w:hAnsiTheme="majorHAnsi" w:cstheme="majorHAnsi"/>
        </w:rPr>
        <w:t xml:space="preserve"> </w:t>
      </w:r>
      <w:bookmarkStart w:id="6" w:name="_Hlk134447840"/>
      <w:r w:rsidRPr="00832529">
        <w:rPr>
          <w:rFonts w:asciiTheme="majorHAnsi" w:hAnsiTheme="majorHAnsi" w:cstheme="majorHAnsi"/>
        </w:rPr>
        <w:t xml:space="preserve">Please enter your home location </w:t>
      </w:r>
      <w:bookmarkEnd w:id="6"/>
      <w:r w:rsidRPr="00832529">
        <w:rPr>
          <w:rFonts w:asciiTheme="majorHAnsi" w:hAnsiTheme="majorHAnsi" w:cstheme="majorHAnsi"/>
        </w:rPr>
        <w:t xml:space="preserve">zip code (e.g., 98122). </w:t>
      </w:r>
    </w:p>
    <w:p w14:paraId="66759CC7" w14:textId="77777777" w:rsidR="00916EF9" w:rsidRPr="00832529" w:rsidRDefault="00916EF9" w:rsidP="00916EF9">
      <w:pPr>
        <w:spacing w:line="240" w:lineRule="auto"/>
        <w:contextualSpacing/>
        <w:rPr>
          <w:rFonts w:asciiTheme="majorHAnsi" w:hAnsiTheme="majorHAnsi" w:cstheme="majorHAnsi"/>
        </w:rPr>
      </w:pPr>
      <w:r w:rsidRPr="00832529">
        <w:rPr>
          <w:rFonts w:asciiTheme="majorHAnsi" w:hAnsiTheme="majorHAnsi" w:cstheme="majorHAnsi"/>
        </w:rPr>
        <w:t xml:space="preserve">NOTE: If you are a student, enter the zip code of the location where you live during the school year. </w:t>
      </w:r>
    </w:p>
    <w:p w14:paraId="490C6A1D" w14:textId="77777777" w:rsidR="00916EF9" w:rsidRDefault="00916EF9" w:rsidP="00916EF9">
      <w:pPr>
        <w:rPr>
          <w:rFonts w:asciiTheme="majorHAnsi" w:hAnsiTheme="majorHAnsi" w:cstheme="majorHAnsi"/>
        </w:rPr>
      </w:pPr>
      <w:r w:rsidRPr="00300E88">
        <w:rPr>
          <w:rFonts w:asciiTheme="majorHAnsi" w:hAnsiTheme="majorHAnsi" w:cstheme="majorHAnsi"/>
          <w:noProof/>
        </w:rPr>
        <w:drawing>
          <wp:inline distT="0" distB="0" distL="0" distR="0" wp14:anchorId="55F52B5C" wp14:editId="398D4662">
            <wp:extent cx="1867062" cy="3429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67062" cy="342930"/>
                    </a:xfrm>
                    <a:prstGeom prst="rect">
                      <a:avLst/>
                    </a:prstGeom>
                  </pic:spPr>
                </pic:pic>
              </a:graphicData>
            </a:graphic>
          </wp:inline>
        </w:drawing>
      </w:r>
    </w:p>
    <w:p w14:paraId="7C4FC2FB" w14:textId="77777777" w:rsidR="00916EF9" w:rsidRPr="00300E88" w:rsidRDefault="00916EF9" w:rsidP="00916EF9">
      <w:pPr>
        <w:rPr>
          <w:rFonts w:asciiTheme="majorHAnsi" w:hAnsiTheme="majorHAnsi" w:cstheme="majorHAnsi"/>
        </w:rPr>
      </w:pPr>
      <w:r w:rsidRPr="00C13023">
        <w:rPr>
          <w:rFonts w:asciiTheme="majorHAnsi" w:hAnsiTheme="majorHAnsi" w:cstheme="majorHAnsi"/>
        </w:rPr>
        <w:t>Q</w:t>
      </w:r>
      <w:r>
        <w:rPr>
          <w:rFonts w:asciiTheme="majorHAnsi" w:hAnsiTheme="majorHAnsi" w:cstheme="majorHAnsi"/>
        </w:rPr>
        <w:t>9</w:t>
      </w:r>
      <w:r w:rsidRPr="00C13023">
        <w:rPr>
          <w:rFonts w:asciiTheme="majorHAnsi" w:hAnsiTheme="majorHAnsi" w:cstheme="majorHAnsi"/>
        </w:rPr>
        <w:t xml:space="preserve"> </w:t>
      </w:r>
      <w:r w:rsidRPr="00C13023">
        <w:rPr>
          <w:rFonts w:asciiTheme="majorHAnsi" w:eastAsia="Times New Roman" w:hAnsiTheme="majorHAnsi" w:cstheme="majorHAnsi"/>
          <w:shd w:val="clear" w:color="auto" w:fill="FFFFFF"/>
          <w:lang w:eastAsia="en-IN"/>
        </w:rPr>
        <w:t>On days you commute physically, approximately how many miles is your typical commute to campus (the one-way distance from home to SU)? </w:t>
      </w:r>
    </w:p>
    <w:p w14:paraId="1AF81F55" w14:textId="77777777" w:rsidR="00916EF9" w:rsidRDefault="00916EF9" w:rsidP="00916EF9">
      <w:pPr>
        <w:shd w:val="clear" w:color="auto" w:fill="FFFFFF"/>
        <w:spacing w:line="240" w:lineRule="auto"/>
        <w:rPr>
          <w:rFonts w:asciiTheme="majorHAnsi" w:eastAsia="Times New Roman" w:hAnsiTheme="majorHAnsi" w:cstheme="majorHAnsi"/>
          <w:lang w:eastAsia="en-IN"/>
        </w:rPr>
      </w:pPr>
      <w:r w:rsidRPr="00C13023">
        <w:rPr>
          <w:rFonts w:asciiTheme="majorHAnsi" w:eastAsia="Times New Roman" w:hAnsiTheme="majorHAnsi" w:cstheme="majorHAnsi"/>
          <w:lang w:eastAsia="en-IN"/>
        </w:rPr>
        <w:t>(Don't know the mileage of your trip? Use Google Maps. Enter your home address as location of departure and Seattle University as end destination. It will return the mileage of your trip.)</w:t>
      </w:r>
    </w:p>
    <w:p w14:paraId="3BD6B501" w14:textId="77777777" w:rsidR="00916EF9" w:rsidRDefault="00916EF9" w:rsidP="00916EF9">
      <w:pPr>
        <w:shd w:val="clear" w:color="auto" w:fill="FFFFFF"/>
        <w:spacing w:line="240" w:lineRule="auto"/>
        <w:rPr>
          <w:rFonts w:asciiTheme="majorHAnsi" w:eastAsia="Times New Roman" w:hAnsiTheme="majorHAnsi" w:cstheme="majorHAnsi"/>
          <w:lang w:eastAsia="en-IN"/>
        </w:rPr>
      </w:pPr>
      <w:r w:rsidRPr="00C13023">
        <w:rPr>
          <w:rFonts w:asciiTheme="majorHAnsi" w:eastAsia="Times New Roman" w:hAnsiTheme="majorHAnsi" w:cstheme="majorHAnsi"/>
          <w:lang w:eastAsia="en-IN"/>
        </w:rPr>
        <w:t>In the answer box, enter the number of miles </w:t>
      </w:r>
      <w:r w:rsidRPr="00C13023">
        <w:rPr>
          <w:rFonts w:asciiTheme="majorHAnsi" w:eastAsia="Times New Roman" w:hAnsiTheme="majorHAnsi" w:cstheme="majorHAnsi"/>
          <w:b/>
          <w:bCs/>
          <w:lang w:eastAsia="en-IN"/>
        </w:rPr>
        <w:t>for one-way only</w:t>
      </w:r>
      <w:r w:rsidRPr="00C13023">
        <w:rPr>
          <w:rFonts w:asciiTheme="majorHAnsi" w:eastAsia="Times New Roman" w:hAnsiTheme="majorHAnsi" w:cstheme="majorHAnsi"/>
          <w:lang w:eastAsia="en-IN"/>
        </w:rPr>
        <w:t>:</w:t>
      </w:r>
      <w:r>
        <w:rPr>
          <w:rFonts w:asciiTheme="majorHAnsi" w:eastAsia="Times New Roman" w:hAnsiTheme="majorHAnsi" w:cstheme="majorHAnsi"/>
          <w:lang w:eastAsia="en-IN"/>
        </w:rPr>
        <w:t xml:space="preserve"> </w:t>
      </w:r>
      <w:r w:rsidRPr="00300E88">
        <w:rPr>
          <w:rFonts w:asciiTheme="majorHAnsi" w:eastAsia="Times New Roman" w:hAnsiTheme="majorHAnsi" w:cstheme="majorHAnsi"/>
          <w:noProof/>
          <w:lang w:eastAsia="en-IN"/>
        </w:rPr>
        <w:drawing>
          <wp:inline distT="0" distB="0" distL="0" distR="0" wp14:anchorId="7BD1EEE5" wp14:editId="3FC6CA77">
            <wp:extent cx="1867062" cy="3429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67062" cy="342930"/>
                    </a:xfrm>
                    <a:prstGeom prst="rect">
                      <a:avLst/>
                    </a:prstGeom>
                  </pic:spPr>
                </pic:pic>
              </a:graphicData>
            </a:graphic>
          </wp:inline>
        </w:drawing>
      </w:r>
    </w:p>
    <w:p w14:paraId="36EAB8E3" w14:textId="77777777" w:rsidR="00916EF9" w:rsidRPr="00C13023" w:rsidRDefault="00916EF9" w:rsidP="00916EF9">
      <w:pPr>
        <w:shd w:val="clear" w:color="auto" w:fill="FFFFFF"/>
        <w:spacing w:line="240" w:lineRule="auto"/>
        <w:rPr>
          <w:rFonts w:asciiTheme="majorHAnsi" w:eastAsia="Times New Roman" w:hAnsiTheme="majorHAnsi" w:cstheme="majorHAnsi"/>
          <w:lang w:eastAsia="en-IN"/>
        </w:rPr>
      </w:pPr>
    </w:p>
    <w:p w14:paraId="65C3A7EA" w14:textId="77777777" w:rsidR="00916EF9" w:rsidRPr="00C13023" w:rsidRDefault="00916EF9" w:rsidP="00916EF9">
      <w:pPr>
        <w:keepNext/>
      </w:pPr>
      <w:r w:rsidRPr="00C13023">
        <w:lastRenderedPageBreak/>
        <w:t>Q</w:t>
      </w:r>
      <w:r>
        <w:t>10</w:t>
      </w:r>
      <w:r w:rsidRPr="00C13023">
        <w:t xml:space="preserve"> On days you commute physically, how long does it take you to commute to campus on a typical day? </w:t>
      </w:r>
    </w:p>
    <w:p w14:paraId="1E0DB8D7" w14:textId="77777777" w:rsidR="00916EF9" w:rsidRDefault="00916EF9" w:rsidP="00916EF9">
      <w:pPr>
        <w:pStyle w:val="ListParagraph"/>
        <w:keepNext/>
        <w:numPr>
          <w:ilvl w:val="0"/>
          <w:numId w:val="2"/>
        </w:numPr>
      </w:pPr>
      <w:r>
        <w:t xml:space="preserve">Less than 10 minutes  </w:t>
      </w:r>
    </w:p>
    <w:p w14:paraId="0F78DB1D" w14:textId="77777777" w:rsidR="00916EF9" w:rsidRDefault="00916EF9" w:rsidP="00916EF9">
      <w:pPr>
        <w:pStyle w:val="ListParagraph"/>
        <w:keepNext/>
        <w:numPr>
          <w:ilvl w:val="0"/>
          <w:numId w:val="2"/>
        </w:numPr>
      </w:pPr>
      <w:r>
        <w:t xml:space="preserve">11-20 minutes  </w:t>
      </w:r>
    </w:p>
    <w:p w14:paraId="2A7A9432" w14:textId="77777777" w:rsidR="00916EF9" w:rsidRDefault="00916EF9" w:rsidP="00916EF9">
      <w:pPr>
        <w:pStyle w:val="ListParagraph"/>
        <w:keepNext/>
        <w:numPr>
          <w:ilvl w:val="0"/>
          <w:numId w:val="2"/>
        </w:numPr>
      </w:pPr>
      <w:r>
        <w:t xml:space="preserve">21-30 minutes   </w:t>
      </w:r>
    </w:p>
    <w:p w14:paraId="3B93FF88" w14:textId="77777777" w:rsidR="00916EF9" w:rsidRDefault="00916EF9" w:rsidP="00916EF9">
      <w:pPr>
        <w:pStyle w:val="ListParagraph"/>
        <w:keepNext/>
        <w:numPr>
          <w:ilvl w:val="0"/>
          <w:numId w:val="2"/>
        </w:numPr>
      </w:pPr>
      <w:r>
        <w:t xml:space="preserve">31-40 minutes   </w:t>
      </w:r>
    </w:p>
    <w:p w14:paraId="37BED52E" w14:textId="77777777" w:rsidR="00916EF9" w:rsidRDefault="00916EF9" w:rsidP="00916EF9">
      <w:pPr>
        <w:pStyle w:val="ListParagraph"/>
        <w:keepNext/>
        <w:numPr>
          <w:ilvl w:val="0"/>
          <w:numId w:val="2"/>
        </w:numPr>
      </w:pPr>
      <w:r>
        <w:t xml:space="preserve">41-50 minutes   </w:t>
      </w:r>
    </w:p>
    <w:p w14:paraId="2F051835" w14:textId="77777777" w:rsidR="00916EF9" w:rsidRDefault="00916EF9" w:rsidP="00916EF9">
      <w:pPr>
        <w:pStyle w:val="ListParagraph"/>
        <w:keepNext/>
        <w:numPr>
          <w:ilvl w:val="0"/>
          <w:numId w:val="2"/>
        </w:numPr>
      </w:pPr>
      <w:r>
        <w:t xml:space="preserve">51-60 minutes   </w:t>
      </w:r>
    </w:p>
    <w:p w14:paraId="717E8291" w14:textId="77777777" w:rsidR="00916EF9" w:rsidRDefault="00916EF9" w:rsidP="00916EF9">
      <w:pPr>
        <w:pStyle w:val="ListParagraph"/>
        <w:keepNext/>
        <w:numPr>
          <w:ilvl w:val="0"/>
          <w:numId w:val="2"/>
        </w:numPr>
      </w:pPr>
      <w:r>
        <w:t xml:space="preserve">More than one hour   </w:t>
      </w:r>
    </w:p>
    <w:p w14:paraId="1D63E24C" w14:textId="77777777" w:rsidR="00916EF9" w:rsidRDefault="00916EF9" w:rsidP="00916EF9"/>
    <w:p w14:paraId="1BED4D8F" w14:textId="77777777" w:rsidR="00916EF9" w:rsidRDefault="00916EF9" w:rsidP="00916EF9">
      <w:pPr>
        <w:keepNext/>
      </w:pPr>
      <w:r>
        <w:t xml:space="preserve">Q11 When do you </w:t>
      </w:r>
      <w:r w:rsidRPr="00002DB6">
        <w:rPr>
          <w:b/>
          <w:bCs/>
          <w:u w:val="single"/>
        </w:rPr>
        <w:t>typically begin on</w:t>
      </w:r>
      <w:r>
        <w:rPr>
          <w:b/>
          <w:bCs/>
          <w:u w:val="single"/>
        </w:rPr>
        <w:t>-</w:t>
      </w:r>
      <w:r w:rsidRPr="00002DB6">
        <w:rPr>
          <w:b/>
          <w:bCs/>
          <w:u w:val="single"/>
        </w:rPr>
        <w:t>campus work or school activities</w:t>
      </w:r>
      <w:r>
        <w:t>? (Select 'Does Not Apply' if you do not commute to campus for a specific day)</w:t>
      </w:r>
    </w:p>
    <w:p w14:paraId="79C53984" w14:textId="77777777" w:rsidR="00916EF9" w:rsidRDefault="00916EF9" w:rsidP="00916EF9">
      <w:pPr>
        <w:keepNext/>
      </w:pPr>
    </w:p>
    <w:p w14:paraId="1E3C839A" w14:textId="77777777" w:rsidR="00916EF9" w:rsidRDefault="00916EF9" w:rsidP="00916EF9">
      <w:pPr>
        <w:keepNext/>
      </w:pPr>
      <w:r w:rsidRPr="00DD6A4C">
        <w:rPr>
          <w:noProof/>
        </w:rPr>
        <w:drawing>
          <wp:inline distT="0" distB="0" distL="0" distR="0" wp14:anchorId="48521A10" wp14:editId="10BEA1B2">
            <wp:extent cx="7315200" cy="301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315200" cy="3016885"/>
                    </a:xfrm>
                    <a:prstGeom prst="rect">
                      <a:avLst/>
                    </a:prstGeom>
                  </pic:spPr>
                </pic:pic>
              </a:graphicData>
            </a:graphic>
          </wp:inline>
        </w:drawing>
      </w:r>
    </w:p>
    <w:p w14:paraId="12916E29" w14:textId="77777777" w:rsidR="00916EF9" w:rsidRDefault="00916EF9" w:rsidP="00916EF9"/>
    <w:p w14:paraId="703BCBBF" w14:textId="77777777" w:rsidR="00916EF9" w:rsidRDefault="00916EF9" w:rsidP="00916EF9">
      <w:pPr>
        <w:keepNext/>
      </w:pPr>
    </w:p>
    <w:p w14:paraId="410448B6" w14:textId="77777777" w:rsidR="00916EF9" w:rsidRDefault="00916EF9" w:rsidP="00916EF9">
      <w:pPr>
        <w:keepNext/>
      </w:pPr>
      <w:r>
        <w:t xml:space="preserve">Q12 When do you </w:t>
      </w:r>
      <w:r w:rsidRPr="00002DB6">
        <w:rPr>
          <w:b/>
          <w:bCs/>
          <w:u w:val="single"/>
        </w:rPr>
        <w:t xml:space="preserve">typically </w:t>
      </w:r>
      <w:r>
        <w:rPr>
          <w:b/>
          <w:bCs/>
          <w:u w:val="single"/>
        </w:rPr>
        <w:t>end</w:t>
      </w:r>
      <w:r w:rsidRPr="00002DB6">
        <w:rPr>
          <w:b/>
          <w:bCs/>
          <w:u w:val="single"/>
        </w:rPr>
        <w:t xml:space="preserve"> on</w:t>
      </w:r>
      <w:r>
        <w:rPr>
          <w:b/>
          <w:bCs/>
          <w:u w:val="single"/>
        </w:rPr>
        <w:t>-</w:t>
      </w:r>
      <w:r w:rsidRPr="00002DB6">
        <w:rPr>
          <w:b/>
          <w:bCs/>
          <w:u w:val="single"/>
        </w:rPr>
        <w:t>campus work or school activities</w:t>
      </w:r>
      <w:r>
        <w:t>? (Select 'Does Not Apply' if you do not commute to campus for a specific day)</w:t>
      </w:r>
    </w:p>
    <w:p w14:paraId="5C663E5D" w14:textId="77777777" w:rsidR="00916EF9" w:rsidRDefault="00916EF9" w:rsidP="00916EF9">
      <w:pPr>
        <w:keepNext/>
      </w:pPr>
    </w:p>
    <w:p w14:paraId="5973643A" w14:textId="77777777" w:rsidR="00916EF9" w:rsidRDefault="00916EF9" w:rsidP="00916EF9">
      <w:pPr>
        <w:keepNext/>
      </w:pPr>
    </w:p>
    <w:p w14:paraId="3AD8FB3C" w14:textId="77777777" w:rsidR="00916EF9" w:rsidRDefault="00916EF9" w:rsidP="00916EF9">
      <w:pPr>
        <w:keepNext/>
      </w:pPr>
      <w:r w:rsidRPr="00DD6A4C">
        <w:rPr>
          <w:noProof/>
        </w:rPr>
        <w:drawing>
          <wp:inline distT="0" distB="0" distL="0" distR="0" wp14:anchorId="7C4DE0E2" wp14:editId="52B93948">
            <wp:extent cx="7315200" cy="3016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315200" cy="3016885"/>
                    </a:xfrm>
                    <a:prstGeom prst="rect">
                      <a:avLst/>
                    </a:prstGeom>
                  </pic:spPr>
                </pic:pic>
              </a:graphicData>
            </a:graphic>
          </wp:inline>
        </w:drawing>
      </w:r>
    </w:p>
    <w:p w14:paraId="312AF16F" w14:textId="77777777" w:rsidR="00916EF9" w:rsidRDefault="00916EF9" w:rsidP="00916EF9">
      <w:pPr>
        <w:keepNext/>
      </w:pPr>
    </w:p>
    <w:p w14:paraId="577CF17C" w14:textId="77777777" w:rsidR="00916EF9" w:rsidRDefault="00916EF9" w:rsidP="00916EF9">
      <w:pPr>
        <w:keepNext/>
      </w:pPr>
    </w:p>
    <w:p w14:paraId="6F490ACB" w14:textId="77777777" w:rsidR="00916EF9" w:rsidRDefault="00916EF9" w:rsidP="00916EF9">
      <w:pPr>
        <w:keepNext/>
      </w:pPr>
      <w:r>
        <w:t xml:space="preserve">Q13 Currently, during a typical week, how do you get to Seattle University each day? </w:t>
      </w:r>
    </w:p>
    <w:p w14:paraId="60300B66" w14:textId="77777777" w:rsidR="00916EF9" w:rsidRDefault="00916EF9" w:rsidP="00916EF9">
      <w:pPr>
        <w:keepNext/>
      </w:pPr>
    </w:p>
    <w:p w14:paraId="2E32396C" w14:textId="77777777" w:rsidR="00916EF9" w:rsidRDefault="00916EF9" w:rsidP="00916EF9">
      <w:pPr>
        <w:keepNext/>
      </w:pPr>
      <w:r>
        <w:t>-TELECOMMUTE IS ALSO CONSIDERED A SELECTION OPTION. </w:t>
      </w:r>
    </w:p>
    <w:p w14:paraId="57D1B741" w14:textId="77777777" w:rsidR="00916EF9" w:rsidRDefault="00916EF9" w:rsidP="00916EF9">
      <w:pPr>
        <w:keepNext/>
      </w:pPr>
    </w:p>
    <w:p w14:paraId="23701C58" w14:textId="77777777" w:rsidR="00916EF9" w:rsidRDefault="00916EF9" w:rsidP="00916EF9">
      <w:pPr>
        <w:keepNext/>
      </w:pPr>
      <w:r>
        <w:t>-If you do not have a “typical” week, please report on last week</w:t>
      </w:r>
    </w:p>
    <w:p w14:paraId="1EFC2CBE" w14:textId="77777777" w:rsidR="00916EF9" w:rsidRDefault="00916EF9" w:rsidP="00916EF9">
      <w:pPr>
        <w:keepNext/>
      </w:pPr>
    </w:p>
    <w:p w14:paraId="4B4D4785" w14:textId="77777777" w:rsidR="00916EF9" w:rsidRDefault="00916EF9" w:rsidP="00916EF9">
      <w:pPr>
        <w:keepNext/>
      </w:pPr>
      <w:r>
        <w:t>-Please select the option you use for the LONGEST DISTANCE to get to Seattle University.</w:t>
      </w:r>
    </w:p>
    <w:p w14:paraId="6EBD92A1" w14:textId="77777777" w:rsidR="00916EF9" w:rsidRDefault="00916EF9" w:rsidP="00916EF9">
      <w:pPr>
        <w:keepNext/>
      </w:pPr>
    </w:p>
    <w:p w14:paraId="79AF181B" w14:textId="77777777" w:rsidR="00916EF9" w:rsidRDefault="00916EF9" w:rsidP="00916EF9">
      <w:pPr>
        <w:keepNext/>
      </w:pPr>
      <w:r>
        <w:t xml:space="preserve">-Only choose </w:t>
      </w:r>
      <w:r w:rsidRPr="00E63BF0">
        <w:rPr>
          <w:bCs/>
        </w:rPr>
        <w:t xml:space="preserve">ONE option </w:t>
      </w:r>
      <w:r>
        <w:t xml:space="preserve">for "arrive" and </w:t>
      </w:r>
      <w:r w:rsidRPr="00E63BF0">
        <w:rPr>
          <w:bCs/>
        </w:rPr>
        <w:t xml:space="preserve">ONE </w:t>
      </w:r>
      <w:r>
        <w:rPr>
          <w:bCs/>
        </w:rPr>
        <w:t xml:space="preserve">option for </w:t>
      </w:r>
      <w:r>
        <w:t xml:space="preserve">"depart" for each day applicable. </w:t>
      </w:r>
    </w:p>
    <w:p w14:paraId="4D3CBA1F" w14:textId="77777777" w:rsidR="00916EF9" w:rsidRDefault="00916EF9" w:rsidP="00916EF9">
      <w:pPr>
        <w:keepNext/>
      </w:pPr>
      <w:r>
        <w:br/>
      </w:r>
      <w:r w:rsidRPr="00AE43E2">
        <w:t>- Select 'Does Not Apply' if you do not work or take a class on a specific day.</w:t>
      </w:r>
    </w:p>
    <w:p w14:paraId="2DBD09E9" w14:textId="77777777" w:rsidR="00916EF9" w:rsidRDefault="00916EF9" w:rsidP="00916EF9">
      <w:pPr>
        <w:keepNext/>
      </w:pPr>
    </w:p>
    <w:p w14:paraId="4831F088" w14:textId="77777777" w:rsidR="00916EF9" w:rsidRDefault="00916EF9" w:rsidP="00916EF9">
      <w:pPr>
        <w:keepNext/>
      </w:pPr>
    </w:p>
    <w:p w14:paraId="3EE576C9" w14:textId="77777777" w:rsidR="00916EF9" w:rsidRDefault="00916EF9" w:rsidP="00916EF9">
      <w:pPr>
        <w:keepNext/>
      </w:pPr>
    </w:p>
    <w:p w14:paraId="040ACDA5" w14:textId="77777777" w:rsidR="00916EF9" w:rsidRDefault="00916EF9" w:rsidP="00916EF9">
      <w:r w:rsidRPr="00DD6A4C">
        <w:rPr>
          <w:noProof/>
        </w:rPr>
        <w:lastRenderedPageBreak/>
        <w:drawing>
          <wp:inline distT="0" distB="0" distL="0" distR="0" wp14:anchorId="26D770AD" wp14:editId="320A5771">
            <wp:extent cx="7352666" cy="453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360050" cy="4538453"/>
                    </a:xfrm>
                    <a:prstGeom prst="rect">
                      <a:avLst/>
                    </a:prstGeom>
                  </pic:spPr>
                </pic:pic>
              </a:graphicData>
            </a:graphic>
          </wp:inline>
        </w:drawing>
      </w:r>
    </w:p>
    <w:p w14:paraId="2D7FF781" w14:textId="77777777" w:rsidR="00916EF9" w:rsidRDefault="00916EF9" w:rsidP="00916EF9">
      <w:r w:rsidRPr="004F6EC9">
        <w:rPr>
          <w:noProof/>
        </w:rPr>
        <w:drawing>
          <wp:inline distT="0" distB="0" distL="0" distR="0" wp14:anchorId="51C9658A" wp14:editId="364930A8">
            <wp:extent cx="7315200" cy="7219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315200" cy="721995"/>
                    </a:xfrm>
                    <a:prstGeom prst="rect">
                      <a:avLst/>
                    </a:prstGeom>
                  </pic:spPr>
                </pic:pic>
              </a:graphicData>
            </a:graphic>
          </wp:inline>
        </w:drawing>
      </w:r>
    </w:p>
    <w:p w14:paraId="2146CB0F" w14:textId="77777777" w:rsidR="00916EF9" w:rsidRDefault="00916EF9" w:rsidP="00916EF9"/>
    <w:p w14:paraId="33E8C4F5" w14:textId="77777777" w:rsidR="00916EF9" w:rsidRPr="00041455" w:rsidRDefault="00916EF9" w:rsidP="00916EF9">
      <w:r w:rsidRPr="004F6EC9">
        <w:rPr>
          <w:noProof/>
        </w:rPr>
        <w:drawing>
          <wp:inline distT="0" distB="0" distL="0" distR="0" wp14:anchorId="30DC687C" wp14:editId="12A13384">
            <wp:extent cx="7315200" cy="16973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315200" cy="1697355"/>
                    </a:xfrm>
                    <a:prstGeom prst="rect">
                      <a:avLst/>
                    </a:prstGeom>
                  </pic:spPr>
                </pic:pic>
              </a:graphicData>
            </a:graphic>
          </wp:inline>
        </w:drawing>
      </w:r>
    </w:p>
    <w:p w14:paraId="03D8C1ED" w14:textId="77777777" w:rsidR="00916EF9" w:rsidRDefault="00916EF9" w:rsidP="00916EF9">
      <w:pPr>
        <w:rPr>
          <w:rFonts w:asciiTheme="majorHAnsi" w:hAnsiTheme="majorHAnsi" w:cstheme="majorHAnsi"/>
        </w:rPr>
      </w:pPr>
    </w:p>
    <w:p w14:paraId="2D944930" w14:textId="77777777" w:rsidR="00916EF9" w:rsidRPr="00041455" w:rsidRDefault="00916EF9" w:rsidP="00916EF9">
      <w:pPr>
        <w:rPr>
          <w:rFonts w:asciiTheme="majorHAnsi" w:hAnsiTheme="majorHAnsi" w:cstheme="majorHAnsi"/>
          <w:color w:val="43464D"/>
          <w:shd w:val="clear" w:color="auto" w:fill="FFFFFF"/>
        </w:rPr>
      </w:pPr>
      <w:proofErr w:type="gramStart"/>
      <w:r w:rsidRPr="008C607D">
        <w:rPr>
          <w:rFonts w:asciiTheme="majorHAnsi" w:hAnsiTheme="majorHAnsi" w:cstheme="majorHAnsi"/>
        </w:rPr>
        <w:t>Q1</w:t>
      </w:r>
      <w:r>
        <w:rPr>
          <w:rFonts w:asciiTheme="majorHAnsi" w:hAnsiTheme="majorHAnsi" w:cstheme="majorHAnsi"/>
        </w:rPr>
        <w:t>4</w:t>
      </w:r>
      <w:proofErr w:type="gramEnd"/>
      <w:r>
        <w:rPr>
          <w:rFonts w:asciiTheme="majorHAnsi" w:hAnsiTheme="majorHAnsi" w:cstheme="majorHAnsi"/>
        </w:rPr>
        <w:t xml:space="preserve"> </w:t>
      </w:r>
      <w:r w:rsidRPr="008C607D">
        <w:rPr>
          <w:rFonts w:asciiTheme="majorHAnsi" w:hAnsiTheme="majorHAnsi" w:cstheme="majorHAnsi"/>
          <w:color w:val="43464D"/>
          <w:shd w:val="clear" w:color="auto" w:fill="FFFFFF"/>
        </w:rPr>
        <w:t>Are you considering leasing/purchasing an electric vehicle in the next 5 years?</w:t>
      </w:r>
    </w:p>
    <w:p w14:paraId="2CC870BC" w14:textId="77777777" w:rsidR="00916EF9" w:rsidRPr="002F710A" w:rsidRDefault="00916EF9" w:rsidP="00916EF9">
      <w:pPr>
        <w:pStyle w:val="ListParagraph"/>
        <w:keepNext/>
        <w:numPr>
          <w:ilvl w:val="0"/>
          <w:numId w:val="2"/>
        </w:numPr>
      </w:pPr>
      <w:r>
        <w:lastRenderedPageBreak/>
        <w:t xml:space="preserve">Yes </w:t>
      </w:r>
    </w:p>
    <w:p w14:paraId="20999BEA" w14:textId="77777777" w:rsidR="00916EF9" w:rsidRPr="002F710A" w:rsidRDefault="00916EF9" w:rsidP="00916EF9">
      <w:pPr>
        <w:pStyle w:val="ListParagraph"/>
        <w:keepNext/>
        <w:numPr>
          <w:ilvl w:val="0"/>
          <w:numId w:val="2"/>
        </w:numPr>
      </w:pPr>
      <w:r>
        <w:t xml:space="preserve">No </w:t>
      </w:r>
    </w:p>
    <w:p w14:paraId="3FFF1BA7" w14:textId="77777777" w:rsidR="00916EF9" w:rsidRPr="002F710A" w:rsidRDefault="00916EF9" w:rsidP="00916EF9">
      <w:pPr>
        <w:pStyle w:val="ListParagraph"/>
        <w:keepNext/>
        <w:numPr>
          <w:ilvl w:val="0"/>
          <w:numId w:val="2"/>
        </w:numPr>
      </w:pPr>
      <w:r>
        <w:t xml:space="preserve">Maybe. Please Specify: </w:t>
      </w:r>
    </w:p>
    <w:p w14:paraId="38D49F9F" w14:textId="77777777" w:rsidR="00916EF9" w:rsidRDefault="00916EF9" w:rsidP="00916EF9"/>
    <w:p w14:paraId="4FFC7B51" w14:textId="77777777" w:rsidR="00916EF9" w:rsidRDefault="00916EF9" w:rsidP="00916EF9">
      <w:pPr>
        <w:keepNext/>
      </w:pPr>
      <w:r>
        <w:t>Q15 Where do you typically park your vehicle when traveling to SU?</w:t>
      </w:r>
    </w:p>
    <w:p w14:paraId="2413A320" w14:textId="77777777" w:rsidR="00916EF9" w:rsidRDefault="00916EF9" w:rsidP="00916EF9">
      <w:pPr>
        <w:pStyle w:val="ListParagraph"/>
        <w:keepNext/>
        <w:numPr>
          <w:ilvl w:val="0"/>
          <w:numId w:val="2"/>
        </w:numPr>
      </w:pPr>
      <w:r>
        <w:t xml:space="preserve">Does Not Apply (I do not drive to campus) </w:t>
      </w:r>
    </w:p>
    <w:p w14:paraId="2065CE28" w14:textId="77777777" w:rsidR="00916EF9" w:rsidRDefault="00916EF9" w:rsidP="00916EF9">
      <w:pPr>
        <w:pStyle w:val="ListParagraph"/>
        <w:keepNext/>
        <w:numPr>
          <w:ilvl w:val="0"/>
          <w:numId w:val="2"/>
        </w:numPr>
      </w:pPr>
      <w:r>
        <w:t xml:space="preserve">Broadway garage </w:t>
      </w:r>
    </w:p>
    <w:p w14:paraId="7CA28B9A" w14:textId="77777777" w:rsidR="00916EF9" w:rsidRDefault="00916EF9" w:rsidP="00916EF9">
      <w:pPr>
        <w:pStyle w:val="ListParagraph"/>
        <w:keepNext/>
        <w:numPr>
          <w:ilvl w:val="0"/>
          <w:numId w:val="2"/>
        </w:numPr>
      </w:pPr>
      <w:r>
        <w:t xml:space="preserve">Murphy Apartments garage  </w:t>
      </w:r>
    </w:p>
    <w:p w14:paraId="02D28032" w14:textId="77777777" w:rsidR="00916EF9" w:rsidRDefault="00916EF9" w:rsidP="00916EF9">
      <w:pPr>
        <w:pStyle w:val="ListParagraph"/>
        <w:keepNext/>
        <w:numPr>
          <w:ilvl w:val="0"/>
          <w:numId w:val="2"/>
        </w:numPr>
      </w:pPr>
      <w:r>
        <w:t xml:space="preserve">Chardin parking lot  </w:t>
      </w:r>
    </w:p>
    <w:p w14:paraId="608CAB58" w14:textId="77777777" w:rsidR="00916EF9" w:rsidRDefault="00916EF9" w:rsidP="00916EF9">
      <w:pPr>
        <w:pStyle w:val="ListParagraph"/>
        <w:keepNext/>
        <w:numPr>
          <w:ilvl w:val="0"/>
          <w:numId w:val="2"/>
        </w:numPr>
      </w:pPr>
      <w:r>
        <w:t xml:space="preserve">10th &amp; E. Columbia parking lot (west of library)  </w:t>
      </w:r>
    </w:p>
    <w:p w14:paraId="0F963D1E" w14:textId="77777777" w:rsidR="00916EF9" w:rsidRDefault="00916EF9" w:rsidP="00916EF9">
      <w:pPr>
        <w:pStyle w:val="ListParagraph"/>
        <w:keepNext/>
        <w:numPr>
          <w:ilvl w:val="0"/>
          <w:numId w:val="2"/>
        </w:numPr>
      </w:pPr>
      <w:r>
        <w:t xml:space="preserve">10th &amp; E. Jefferson parking lot (south of Campion Hall) </w:t>
      </w:r>
    </w:p>
    <w:p w14:paraId="11B372D4" w14:textId="77777777" w:rsidR="00916EF9" w:rsidRDefault="00916EF9" w:rsidP="00916EF9">
      <w:pPr>
        <w:pStyle w:val="ListParagraph"/>
        <w:keepNext/>
        <w:numPr>
          <w:ilvl w:val="0"/>
          <w:numId w:val="2"/>
        </w:numPr>
      </w:pPr>
      <w:r>
        <w:t xml:space="preserve">13th &amp; E. Cherry parking lot (1313 E. Columbia)  </w:t>
      </w:r>
    </w:p>
    <w:p w14:paraId="2C48FB12" w14:textId="77777777" w:rsidR="00916EF9" w:rsidRDefault="00916EF9" w:rsidP="00916EF9">
      <w:pPr>
        <w:pStyle w:val="ListParagraph"/>
        <w:keepNext/>
        <w:numPr>
          <w:ilvl w:val="0"/>
          <w:numId w:val="2"/>
        </w:numPr>
      </w:pPr>
      <w:r>
        <w:t>14th &amp; E. Jefferson parking lot (</w:t>
      </w:r>
      <w:proofErr w:type="spellStart"/>
      <w:r>
        <w:t>RedHawk</w:t>
      </w:r>
      <w:proofErr w:type="spellEnd"/>
      <w:r>
        <w:t xml:space="preserve"> Center lot)  </w:t>
      </w:r>
    </w:p>
    <w:p w14:paraId="06D4A308" w14:textId="77777777" w:rsidR="00916EF9" w:rsidRDefault="00916EF9" w:rsidP="00916EF9">
      <w:pPr>
        <w:pStyle w:val="ListParagraph"/>
        <w:keepNext/>
        <w:numPr>
          <w:ilvl w:val="0"/>
          <w:numId w:val="2"/>
        </w:numPr>
      </w:pPr>
      <w:r>
        <w:t>Visitor parking lot (near Chapel and Pigott)</w:t>
      </w:r>
    </w:p>
    <w:p w14:paraId="267F13F1" w14:textId="77777777" w:rsidR="00916EF9" w:rsidRDefault="00916EF9" w:rsidP="00916EF9">
      <w:pPr>
        <w:pStyle w:val="ListParagraph"/>
        <w:keepNext/>
        <w:numPr>
          <w:ilvl w:val="0"/>
          <w:numId w:val="2"/>
        </w:numPr>
      </w:pPr>
      <w:r>
        <w:t xml:space="preserve">Off campus parking lot/garage  </w:t>
      </w:r>
    </w:p>
    <w:p w14:paraId="742CDA91" w14:textId="77777777" w:rsidR="00916EF9" w:rsidRDefault="00916EF9" w:rsidP="00916EF9">
      <w:pPr>
        <w:pStyle w:val="ListParagraph"/>
        <w:keepNext/>
        <w:numPr>
          <w:ilvl w:val="0"/>
          <w:numId w:val="2"/>
        </w:numPr>
      </w:pPr>
      <w:r>
        <w:t xml:space="preserve">Street parking  </w:t>
      </w:r>
    </w:p>
    <w:p w14:paraId="77C9DA98" w14:textId="77777777" w:rsidR="00916EF9" w:rsidRDefault="00916EF9" w:rsidP="00916EF9">
      <w:pPr>
        <w:pStyle w:val="ListParagraph"/>
        <w:keepNext/>
        <w:numPr>
          <w:ilvl w:val="0"/>
          <w:numId w:val="2"/>
        </w:numPr>
      </w:pPr>
      <w:r>
        <w:t xml:space="preserve">Private storage </w:t>
      </w:r>
      <w:r w:rsidRPr="008C607D">
        <w:t>arrangement</w:t>
      </w:r>
      <w:r>
        <w:t xml:space="preserve"> (apartment complex, neighbor's garage, etc.)  </w:t>
      </w:r>
    </w:p>
    <w:p w14:paraId="15D3E50B" w14:textId="77777777" w:rsidR="00916EF9" w:rsidRDefault="00916EF9" w:rsidP="00916EF9"/>
    <w:p w14:paraId="7D069928" w14:textId="77777777" w:rsidR="00916EF9" w:rsidRPr="002F710A" w:rsidRDefault="00916EF9" w:rsidP="00916EF9">
      <w:pPr>
        <w:keepNext/>
      </w:pPr>
      <w:r w:rsidRPr="008C607D">
        <w:t>Q1</w:t>
      </w:r>
      <w:r>
        <w:t xml:space="preserve">6 </w:t>
      </w:r>
      <w:r w:rsidRPr="002F710A">
        <w:t>How many days per week do you use street parking?</w:t>
      </w:r>
    </w:p>
    <w:p w14:paraId="012E7C49" w14:textId="77777777" w:rsidR="00916EF9" w:rsidRPr="002F710A" w:rsidRDefault="00916EF9" w:rsidP="00916EF9">
      <w:pPr>
        <w:pStyle w:val="ListParagraph"/>
        <w:keepNext/>
        <w:numPr>
          <w:ilvl w:val="0"/>
          <w:numId w:val="2"/>
        </w:numPr>
      </w:pPr>
      <w:r w:rsidRPr="002F710A">
        <w:t xml:space="preserve">1  </w:t>
      </w:r>
    </w:p>
    <w:p w14:paraId="6F62AD98" w14:textId="77777777" w:rsidR="00916EF9" w:rsidRDefault="00916EF9" w:rsidP="00916EF9">
      <w:pPr>
        <w:pStyle w:val="ListParagraph"/>
        <w:keepNext/>
        <w:numPr>
          <w:ilvl w:val="0"/>
          <w:numId w:val="2"/>
        </w:numPr>
      </w:pPr>
      <w:r w:rsidRPr="002F710A">
        <w:t xml:space="preserve">2  </w:t>
      </w:r>
    </w:p>
    <w:p w14:paraId="37AA9F73" w14:textId="77777777" w:rsidR="00916EF9" w:rsidRPr="002F710A" w:rsidRDefault="00916EF9" w:rsidP="00916EF9">
      <w:pPr>
        <w:pStyle w:val="ListParagraph"/>
        <w:keepNext/>
        <w:numPr>
          <w:ilvl w:val="0"/>
          <w:numId w:val="2"/>
        </w:numPr>
      </w:pPr>
      <w:r>
        <w:t>3</w:t>
      </w:r>
    </w:p>
    <w:p w14:paraId="27B3CE21" w14:textId="77777777" w:rsidR="00916EF9" w:rsidRDefault="00916EF9" w:rsidP="00916EF9"/>
    <w:p w14:paraId="37F7892D" w14:textId="77777777" w:rsidR="00916EF9" w:rsidRPr="002F710A" w:rsidRDefault="00916EF9" w:rsidP="00916EF9">
      <w:pPr>
        <w:pStyle w:val="ListParagraph"/>
        <w:keepNext/>
        <w:numPr>
          <w:ilvl w:val="0"/>
          <w:numId w:val="2"/>
        </w:numPr>
      </w:pPr>
      <w:r w:rsidRPr="002F710A">
        <w:lastRenderedPageBreak/>
        <w:t xml:space="preserve">4  </w:t>
      </w:r>
    </w:p>
    <w:p w14:paraId="2E565E3D" w14:textId="77777777" w:rsidR="00916EF9" w:rsidRPr="002F710A" w:rsidRDefault="00916EF9" w:rsidP="00916EF9">
      <w:pPr>
        <w:pStyle w:val="ListParagraph"/>
        <w:keepNext/>
        <w:numPr>
          <w:ilvl w:val="0"/>
          <w:numId w:val="2"/>
        </w:numPr>
      </w:pPr>
      <w:r w:rsidRPr="002F710A">
        <w:t xml:space="preserve">5  </w:t>
      </w:r>
    </w:p>
    <w:p w14:paraId="426A0A4D" w14:textId="77777777" w:rsidR="00916EF9" w:rsidRPr="002F710A" w:rsidRDefault="00916EF9" w:rsidP="00916EF9">
      <w:pPr>
        <w:pStyle w:val="ListParagraph"/>
        <w:keepNext/>
        <w:numPr>
          <w:ilvl w:val="0"/>
          <w:numId w:val="2"/>
        </w:numPr>
      </w:pPr>
      <w:r w:rsidRPr="002F710A">
        <w:t xml:space="preserve">6  </w:t>
      </w:r>
    </w:p>
    <w:p w14:paraId="7919F207" w14:textId="77777777" w:rsidR="00916EF9" w:rsidRPr="002F710A" w:rsidRDefault="00916EF9" w:rsidP="00916EF9">
      <w:pPr>
        <w:pStyle w:val="ListParagraph"/>
        <w:keepNext/>
        <w:numPr>
          <w:ilvl w:val="0"/>
          <w:numId w:val="2"/>
        </w:numPr>
      </w:pPr>
      <w:r w:rsidRPr="002F710A">
        <w:t xml:space="preserve">7  </w:t>
      </w:r>
    </w:p>
    <w:p w14:paraId="7366F060" w14:textId="77777777" w:rsidR="00916EF9" w:rsidRPr="002F710A" w:rsidRDefault="00916EF9" w:rsidP="00916EF9">
      <w:pPr>
        <w:pStyle w:val="ListParagraph"/>
        <w:keepNext/>
        <w:numPr>
          <w:ilvl w:val="0"/>
          <w:numId w:val="2"/>
        </w:numPr>
      </w:pPr>
      <w:r w:rsidRPr="002F710A">
        <w:t xml:space="preserve">Does Not Apply </w:t>
      </w:r>
      <w:r>
        <w:t>(</w:t>
      </w:r>
      <w:r w:rsidRPr="002F710A">
        <w:t>I do not use street parking</w:t>
      </w:r>
      <w:r>
        <w:t>)</w:t>
      </w:r>
    </w:p>
    <w:p w14:paraId="4F207A33" w14:textId="77777777" w:rsidR="00916EF9" w:rsidRDefault="00916EF9" w:rsidP="00916EF9"/>
    <w:p w14:paraId="2BFCE2F3" w14:textId="77777777" w:rsidR="00916EF9" w:rsidRDefault="00916EF9" w:rsidP="00916EF9">
      <w:pPr>
        <w:keepNext/>
      </w:pPr>
      <w:r>
        <w:t xml:space="preserve">Q17 </w:t>
      </w:r>
      <w:r w:rsidRPr="002F710A">
        <w:t>How many days per week do you use campus parking?</w:t>
      </w:r>
    </w:p>
    <w:p w14:paraId="1F9B57C0" w14:textId="77777777" w:rsidR="00916EF9" w:rsidRPr="002F710A" w:rsidRDefault="00916EF9" w:rsidP="00916EF9">
      <w:pPr>
        <w:pStyle w:val="ListParagraph"/>
        <w:keepNext/>
        <w:numPr>
          <w:ilvl w:val="0"/>
          <w:numId w:val="2"/>
        </w:numPr>
      </w:pPr>
      <w:r w:rsidRPr="002F710A">
        <w:t xml:space="preserve">1  </w:t>
      </w:r>
    </w:p>
    <w:p w14:paraId="25822191" w14:textId="77777777" w:rsidR="00916EF9" w:rsidRPr="002F710A" w:rsidRDefault="00916EF9" w:rsidP="00916EF9">
      <w:pPr>
        <w:pStyle w:val="ListParagraph"/>
        <w:keepNext/>
        <w:numPr>
          <w:ilvl w:val="0"/>
          <w:numId w:val="2"/>
        </w:numPr>
      </w:pPr>
      <w:r w:rsidRPr="002F710A">
        <w:t xml:space="preserve">2   </w:t>
      </w:r>
    </w:p>
    <w:p w14:paraId="0C4E6FBA" w14:textId="77777777" w:rsidR="00916EF9" w:rsidRPr="002F710A" w:rsidRDefault="00916EF9" w:rsidP="00916EF9">
      <w:pPr>
        <w:pStyle w:val="ListParagraph"/>
        <w:keepNext/>
        <w:numPr>
          <w:ilvl w:val="0"/>
          <w:numId w:val="2"/>
        </w:numPr>
      </w:pPr>
      <w:r w:rsidRPr="002F710A">
        <w:t xml:space="preserve">3  </w:t>
      </w:r>
    </w:p>
    <w:p w14:paraId="3820E0F4" w14:textId="77777777" w:rsidR="00916EF9" w:rsidRDefault="00916EF9" w:rsidP="00916EF9">
      <w:pPr>
        <w:pStyle w:val="ListParagraph"/>
        <w:keepNext/>
        <w:numPr>
          <w:ilvl w:val="0"/>
          <w:numId w:val="2"/>
        </w:numPr>
      </w:pPr>
      <w:r w:rsidRPr="002F710A">
        <w:t xml:space="preserve">4  </w:t>
      </w:r>
    </w:p>
    <w:p w14:paraId="6062B4D3" w14:textId="77777777" w:rsidR="00916EF9" w:rsidRDefault="00916EF9" w:rsidP="00916EF9">
      <w:pPr>
        <w:pStyle w:val="ListParagraph"/>
        <w:keepNext/>
        <w:numPr>
          <w:ilvl w:val="0"/>
          <w:numId w:val="2"/>
        </w:numPr>
      </w:pPr>
      <w:r>
        <w:t>5</w:t>
      </w:r>
    </w:p>
    <w:p w14:paraId="45BFE7BB" w14:textId="77777777" w:rsidR="00916EF9" w:rsidRDefault="00916EF9" w:rsidP="00916EF9">
      <w:pPr>
        <w:pStyle w:val="ListParagraph"/>
        <w:keepNext/>
        <w:numPr>
          <w:ilvl w:val="0"/>
          <w:numId w:val="2"/>
        </w:numPr>
      </w:pPr>
      <w:r>
        <w:t>6</w:t>
      </w:r>
    </w:p>
    <w:p w14:paraId="6E29CC0B" w14:textId="77777777" w:rsidR="00916EF9" w:rsidRPr="002F710A" w:rsidRDefault="00916EF9" w:rsidP="00916EF9">
      <w:pPr>
        <w:pStyle w:val="ListParagraph"/>
        <w:keepNext/>
        <w:numPr>
          <w:ilvl w:val="0"/>
          <w:numId w:val="2"/>
        </w:numPr>
      </w:pPr>
      <w:r w:rsidRPr="002F710A">
        <w:t xml:space="preserve">7  </w:t>
      </w:r>
    </w:p>
    <w:p w14:paraId="5485BD67" w14:textId="77777777" w:rsidR="00916EF9" w:rsidRDefault="00916EF9" w:rsidP="00916EF9">
      <w:pPr>
        <w:pStyle w:val="ListParagraph"/>
        <w:keepNext/>
        <w:numPr>
          <w:ilvl w:val="0"/>
          <w:numId w:val="2"/>
        </w:numPr>
      </w:pPr>
      <w:r w:rsidRPr="002F710A">
        <w:t xml:space="preserve">Does Not Apply </w:t>
      </w:r>
      <w:r>
        <w:t>(</w:t>
      </w:r>
      <w:r w:rsidRPr="002F710A">
        <w:t xml:space="preserve">I do not use </w:t>
      </w:r>
      <w:r>
        <w:t xml:space="preserve">SU </w:t>
      </w:r>
      <w:r w:rsidRPr="002F710A">
        <w:t>campus parking</w:t>
      </w:r>
      <w:r>
        <w:t>)</w:t>
      </w:r>
    </w:p>
    <w:p w14:paraId="29BFF88D" w14:textId="77777777" w:rsidR="00916EF9" w:rsidRDefault="00916EF9" w:rsidP="00916EF9">
      <w:pPr>
        <w:pStyle w:val="ListParagraph"/>
        <w:keepNext/>
        <w:spacing w:before="120"/>
        <w:ind w:left="992"/>
      </w:pPr>
    </w:p>
    <w:p w14:paraId="44AF14C9" w14:textId="77777777" w:rsidR="00916EF9" w:rsidRDefault="00916EF9" w:rsidP="00916EF9">
      <w:pPr>
        <w:keepNext/>
        <w:spacing w:before="120"/>
      </w:pPr>
      <w:r>
        <w:t xml:space="preserve">Skip to Q21 If </w:t>
      </w:r>
      <w:r w:rsidRPr="002F710A">
        <w:t xml:space="preserve">Does Not Apply </w:t>
      </w:r>
      <w:r>
        <w:t>(</w:t>
      </w:r>
      <w:r w:rsidRPr="002F710A">
        <w:t xml:space="preserve">I do not use </w:t>
      </w:r>
      <w:r>
        <w:t xml:space="preserve">SU </w:t>
      </w:r>
      <w:r w:rsidRPr="002F710A">
        <w:t>campus parking</w:t>
      </w:r>
      <w:r>
        <w:t xml:space="preserve">) = Yes </w:t>
      </w:r>
    </w:p>
    <w:p w14:paraId="0BBD3B83" w14:textId="77777777" w:rsidR="00916EF9" w:rsidRDefault="00916EF9" w:rsidP="00916EF9">
      <w:pPr>
        <w:keepNext/>
      </w:pPr>
    </w:p>
    <w:p w14:paraId="75A0D7EB" w14:textId="77777777" w:rsidR="00916EF9" w:rsidRDefault="00916EF9" w:rsidP="00916EF9">
      <w:r>
        <w:t xml:space="preserve">Q18 If you use any of the EV stations on campus, how many days per week do you use them? </w:t>
      </w:r>
    </w:p>
    <w:p w14:paraId="36884F94" w14:textId="77777777" w:rsidR="00916EF9" w:rsidRDefault="00916EF9" w:rsidP="00916EF9">
      <w:pPr>
        <w:pStyle w:val="ListParagraph"/>
        <w:keepNext/>
        <w:numPr>
          <w:ilvl w:val="0"/>
          <w:numId w:val="2"/>
        </w:numPr>
      </w:pPr>
      <w:r>
        <w:t>Does not apply (I do not use an EV station on Seattle University campus)</w:t>
      </w:r>
    </w:p>
    <w:p w14:paraId="2661A853" w14:textId="77777777" w:rsidR="00916EF9" w:rsidRDefault="00916EF9" w:rsidP="00916EF9">
      <w:pPr>
        <w:pStyle w:val="ListParagraph"/>
        <w:keepNext/>
        <w:numPr>
          <w:ilvl w:val="0"/>
          <w:numId w:val="2"/>
        </w:numPr>
      </w:pPr>
      <w:r>
        <w:t>1</w:t>
      </w:r>
    </w:p>
    <w:p w14:paraId="0B833D8A" w14:textId="77777777" w:rsidR="00916EF9" w:rsidRDefault="00916EF9" w:rsidP="00916EF9">
      <w:pPr>
        <w:pStyle w:val="ListParagraph"/>
        <w:keepNext/>
        <w:numPr>
          <w:ilvl w:val="0"/>
          <w:numId w:val="2"/>
        </w:numPr>
      </w:pPr>
      <w:r>
        <w:t>2</w:t>
      </w:r>
    </w:p>
    <w:p w14:paraId="44DC9240" w14:textId="77777777" w:rsidR="00916EF9" w:rsidRDefault="00916EF9" w:rsidP="00916EF9"/>
    <w:p w14:paraId="5CE38727" w14:textId="77777777" w:rsidR="00916EF9" w:rsidRDefault="00916EF9" w:rsidP="00916EF9">
      <w:pPr>
        <w:pStyle w:val="ListParagraph"/>
        <w:keepNext/>
        <w:numPr>
          <w:ilvl w:val="0"/>
          <w:numId w:val="2"/>
        </w:numPr>
      </w:pPr>
      <w:r>
        <w:lastRenderedPageBreak/>
        <w:t>3</w:t>
      </w:r>
    </w:p>
    <w:p w14:paraId="1FC4BE35" w14:textId="77777777" w:rsidR="00916EF9" w:rsidRDefault="00916EF9" w:rsidP="00916EF9">
      <w:pPr>
        <w:pStyle w:val="ListParagraph"/>
        <w:keepNext/>
        <w:numPr>
          <w:ilvl w:val="0"/>
          <w:numId w:val="2"/>
        </w:numPr>
      </w:pPr>
      <w:r>
        <w:t>4</w:t>
      </w:r>
    </w:p>
    <w:p w14:paraId="59C1C554" w14:textId="77777777" w:rsidR="00916EF9" w:rsidRDefault="00916EF9" w:rsidP="00916EF9">
      <w:pPr>
        <w:pStyle w:val="ListParagraph"/>
        <w:keepNext/>
        <w:numPr>
          <w:ilvl w:val="0"/>
          <w:numId w:val="2"/>
        </w:numPr>
      </w:pPr>
      <w:r>
        <w:t>5</w:t>
      </w:r>
    </w:p>
    <w:p w14:paraId="79BC0BB1" w14:textId="77777777" w:rsidR="00916EF9" w:rsidRDefault="00916EF9" w:rsidP="00916EF9">
      <w:pPr>
        <w:pStyle w:val="ListParagraph"/>
        <w:keepNext/>
        <w:numPr>
          <w:ilvl w:val="0"/>
          <w:numId w:val="2"/>
        </w:numPr>
      </w:pPr>
      <w:r>
        <w:t>6</w:t>
      </w:r>
    </w:p>
    <w:p w14:paraId="3E197FE2" w14:textId="77777777" w:rsidR="00916EF9" w:rsidRDefault="00916EF9" w:rsidP="00916EF9">
      <w:pPr>
        <w:pStyle w:val="ListParagraph"/>
        <w:keepNext/>
        <w:numPr>
          <w:ilvl w:val="0"/>
          <w:numId w:val="2"/>
        </w:numPr>
      </w:pPr>
      <w:r>
        <w:t>7</w:t>
      </w:r>
    </w:p>
    <w:p w14:paraId="734BE13B" w14:textId="77777777" w:rsidR="00916EF9" w:rsidRPr="002F710A" w:rsidRDefault="00916EF9" w:rsidP="00916EF9">
      <w:pPr>
        <w:pStyle w:val="ListParagraph"/>
        <w:keepNext/>
        <w:spacing w:before="120"/>
        <w:ind w:left="992"/>
      </w:pPr>
    </w:p>
    <w:p w14:paraId="410C965C" w14:textId="77777777" w:rsidR="00916EF9" w:rsidRDefault="00916EF9" w:rsidP="00916EF9">
      <w:r>
        <w:t xml:space="preserve">Q19 How often can you easily find parking space on the SU campus? </w:t>
      </w:r>
    </w:p>
    <w:p w14:paraId="1AF12011" w14:textId="77777777" w:rsidR="00916EF9" w:rsidRDefault="00916EF9" w:rsidP="00916EF9">
      <w:pPr>
        <w:pStyle w:val="ListParagraph"/>
        <w:keepNext/>
        <w:numPr>
          <w:ilvl w:val="0"/>
          <w:numId w:val="2"/>
        </w:numPr>
      </w:pPr>
      <w:r>
        <w:t>Always</w:t>
      </w:r>
    </w:p>
    <w:p w14:paraId="2F67DB15" w14:textId="77777777" w:rsidR="00916EF9" w:rsidRDefault="00916EF9" w:rsidP="00916EF9">
      <w:pPr>
        <w:pStyle w:val="ListParagraph"/>
        <w:keepNext/>
        <w:numPr>
          <w:ilvl w:val="0"/>
          <w:numId w:val="2"/>
        </w:numPr>
      </w:pPr>
      <w:r>
        <w:t>Most of the time</w:t>
      </w:r>
    </w:p>
    <w:p w14:paraId="3E4C833B" w14:textId="77777777" w:rsidR="00916EF9" w:rsidRDefault="00916EF9" w:rsidP="00916EF9">
      <w:pPr>
        <w:pStyle w:val="ListParagraph"/>
        <w:keepNext/>
        <w:numPr>
          <w:ilvl w:val="0"/>
          <w:numId w:val="2"/>
        </w:numPr>
      </w:pPr>
      <w:r>
        <w:t>About half the time</w:t>
      </w:r>
    </w:p>
    <w:p w14:paraId="185336AB" w14:textId="77777777" w:rsidR="00916EF9" w:rsidRDefault="00916EF9" w:rsidP="00916EF9">
      <w:pPr>
        <w:pStyle w:val="ListParagraph"/>
        <w:keepNext/>
        <w:numPr>
          <w:ilvl w:val="0"/>
          <w:numId w:val="2"/>
        </w:numPr>
      </w:pPr>
      <w:r>
        <w:t>Sometimes</w:t>
      </w:r>
    </w:p>
    <w:p w14:paraId="4B64F57E" w14:textId="77777777" w:rsidR="00916EF9" w:rsidRDefault="00916EF9" w:rsidP="00916EF9">
      <w:pPr>
        <w:pStyle w:val="ListParagraph"/>
        <w:keepNext/>
        <w:numPr>
          <w:ilvl w:val="0"/>
          <w:numId w:val="2"/>
        </w:numPr>
      </w:pPr>
      <w:r>
        <w:t xml:space="preserve">Never </w:t>
      </w:r>
    </w:p>
    <w:p w14:paraId="7B2AC587" w14:textId="77777777" w:rsidR="00916EF9" w:rsidRPr="002F710A" w:rsidRDefault="00916EF9" w:rsidP="00916EF9">
      <w:pPr>
        <w:pStyle w:val="ListParagraph"/>
        <w:keepNext/>
        <w:numPr>
          <w:ilvl w:val="0"/>
          <w:numId w:val="2"/>
        </w:numPr>
      </w:pPr>
      <w:r>
        <w:t>Does not apply (I do not park on Seattle University campus)</w:t>
      </w:r>
    </w:p>
    <w:p w14:paraId="32E8B551" w14:textId="77777777" w:rsidR="00916EF9" w:rsidRDefault="00916EF9" w:rsidP="00916EF9"/>
    <w:p w14:paraId="2480C636" w14:textId="77777777" w:rsidR="00916EF9" w:rsidRPr="002F710A" w:rsidRDefault="00916EF9" w:rsidP="00916EF9">
      <w:pPr>
        <w:keepNext/>
      </w:pPr>
      <w:r w:rsidRPr="002F710A">
        <w:t>Q</w:t>
      </w:r>
      <w:r>
        <w:t>20</w:t>
      </w:r>
      <w:r w:rsidRPr="002F710A">
        <w:t xml:space="preserve"> How long, on average, does it take you to find a parking space on </w:t>
      </w:r>
      <w:r>
        <w:t xml:space="preserve">SU </w:t>
      </w:r>
      <w:r w:rsidRPr="002F710A">
        <w:t>campus?</w:t>
      </w:r>
    </w:p>
    <w:p w14:paraId="7B40BAAA" w14:textId="77777777" w:rsidR="00916EF9" w:rsidRPr="002F710A" w:rsidRDefault="00916EF9" w:rsidP="00916EF9">
      <w:pPr>
        <w:pStyle w:val="ListParagraph"/>
        <w:keepNext/>
        <w:numPr>
          <w:ilvl w:val="0"/>
          <w:numId w:val="2"/>
        </w:numPr>
      </w:pPr>
      <w:r w:rsidRPr="002F710A">
        <w:t xml:space="preserve">0-2 minutes  </w:t>
      </w:r>
    </w:p>
    <w:p w14:paraId="7D45FCAC" w14:textId="77777777" w:rsidR="00916EF9" w:rsidRPr="002F710A" w:rsidRDefault="00916EF9" w:rsidP="00916EF9">
      <w:pPr>
        <w:pStyle w:val="ListParagraph"/>
        <w:keepNext/>
        <w:numPr>
          <w:ilvl w:val="0"/>
          <w:numId w:val="2"/>
        </w:numPr>
      </w:pPr>
      <w:r w:rsidRPr="002F710A">
        <w:t xml:space="preserve">3-5 minutes  </w:t>
      </w:r>
    </w:p>
    <w:p w14:paraId="00FB4880" w14:textId="77777777" w:rsidR="00916EF9" w:rsidRPr="002F710A" w:rsidRDefault="00916EF9" w:rsidP="00916EF9">
      <w:pPr>
        <w:pStyle w:val="ListParagraph"/>
        <w:keepNext/>
        <w:numPr>
          <w:ilvl w:val="0"/>
          <w:numId w:val="2"/>
        </w:numPr>
      </w:pPr>
      <w:r w:rsidRPr="002F710A">
        <w:t xml:space="preserve">6-9 minutes  </w:t>
      </w:r>
    </w:p>
    <w:p w14:paraId="43190D46" w14:textId="77777777" w:rsidR="00916EF9" w:rsidRPr="002F710A" w:rsidRDefault="00916EF9" w:rsidP="00916EF9">
      <w:pPr>
        <w:pStyle w:val="ListParagraph"/>
        <w:keepNext/>
        <w:numPr>
          <w:ilvl w:val="0"/>
          <w:numId w:val="2"/>
        </w:numPr>
      </w:pPr>
      <w:r w:rsidRPr="002F710A">
        <w:t xml:space="preserve">10-15 minutes  </w:t>
      </w:r>
    </w:p>
    <w:p w14:paraId="331F07CE" w14:textId="77777777" w:rsidR="00916EF9" w:rsidRPr="002F710A" w:rsidRDefault="00916EF9" w:rsidP="00916EF9">
      <w:pPr>
        <w:pStyle w:val="ListParagraph"/>
        <w:keepNext/>
        <w:numPr>
          <w:ilvl w:val="0"/>
          <w:numId w:val="2"/>
        </w:numPr>
      </w:pPr>
      <w:r w:rsidRPr="002F710A">
        <w:t xml:space="preserve">More than 15 minutes  </w:t>
      </w:r>
    </w:p>
    <w:p w14:paraId="487B32D1" w14:textId="77777777" w:rsidR="00916EF9" w:rsidRPr="002F710A" w:rsidRDefault="00916EF9" w:rsidP="00916EF9">
      <w:pPr>
        <w:pStyle w:val="ListParagraph"/>
        <w:keepNext/>
        <w:numPr>
          <w:ilvl w:val="0"/>
          <w:numId w:val="2"/>
        </w:numPr>
      </w:pPr>
      <w:r w:rsidRPr="002F710A">
        <w:t xml:space="preserve">Does Not Apply: I do not use campus </w:t>
      </w:r>
      <w:proofErr w:type="gramStart"/>
      <w:r w:rsidRPr="002F710A">
        <w:t>parking</w:t>
      </w:r>
      <w:proofErr w:type="gramEnd"/>
    </w:p>
    <w:p w14:paraId="3959529E" w14:textId="77777777" w:rsidR="00916EF9" w:rsidRDefault="00916EF9" w:rsidP="00916EF9"/>
    <w:p w14:paraId="32C3574F" w14:textId="77777777" w:rsidR="00916EF9" w:rsidRPr="00041455" w:rsidRDefault="00916EF9" w:rsidP="00916EF9">
      <w:pPr>
        <w:rPr>
          <w:rFonts w:asciiTheme="majorHAnsi" w:hAnsiTheme="majorHAnsi" w:cstheme="majorHAnsi"/>
          <w:shd w:val="clear" w:color="auto" w:fill="FFFFFF"/>
        </w:rPr>
      </w:pPr>
      <w:r w:rsidRPr="0062460B">
        <w:t>Q</w:t>
      </w:r>
      <w:r>
        <w:t>21</w:t>
      </w:r>
      <w:r w:rsidRPr="0062460B">
        <w:t xml:space="preserve"> </w:t>
      </w:r>
      <w:r w:rsidRPr="0062460B">
        <w:rPr>
          <w:rFonts w:asciiTheme="majorHAnsi" w:hAnsiTheme="majorHAnsi" w:cstheme="majorHAnsi"/>
          <w:shd w:val="clear" w:color="auto" w:fill="FFFFFF"/>
        </w:rPr>
        <w:t>If you choose street parking over SU campus parking, what is the main reason?</w:t>
      </w:r>
    </w:p>
    <w:p w14:paraId="0AF9385C" w14:textId="77777777" w:rsidR="00916EF9" w:rsidRPr="002F710A" w:rsidRDefault="00916EF9" w:rsidP="00916EF9">
      <w:pPr>
        <w:pStyle w:val="ListParagraph"/>
        <w:keepNext/>
        <w:numPr>
          <w:ilvl w:val="0"/>
          <w:numId w:val="2"/>
        </w:numPr>
      </w:pPr>
      <w:r>
        <w:lastRenderedPageBreak/>
        <w:t xml:space="preserve">Does not apply (I do not use street parking) </w:t>
      </w:r>
    </w:p>
    <w:p w14:paraId="15F3DFEA" w14:textId="77777777" w:rsidR="00916EF9" w:rsidRPr="002F710A" w:rsidRDefault="00916EF9" w:rsidP="00916EF9">
      <w:pPr>
        <w:pStyle w:val="ListParagraph"/>
        <w:keepNext/>
        <w:numPr>
          <w:ilvl w:val="0"/>
          <w:numId w:val="2"/>
        </w:numPr>
      </w:pPr>
      <w:r>
        <w:t>Cost (street parking is cheaper)</w:t>
      </w:r>
    </w:p>
    <w:p w14:paraId="47E1DA37" w14:textId="77777777" w:rsidR="00916EF9" w:rsidRDefault="00916EF9" w:rsidP="00916EF9">
      <w:pPr>
        <w:pStyle w:val="ListParagraph"/>
        <w:keepNext/>
        <w:numPr>
          <w:ilvl w:val="0"/>
          <w:numId w:val="2"/>
        </w:numPr>
      </w:pPr>
      <w:r>
        <w:t>Duration (I only need parking for a short amount of time)</w:t>
      </w:r>
    </w:p>
    <w:p w14:paraId="3E7D5163" w14:textId="77777777" w:rsidR="00916EF9" w:rsidRDefault="00916EF9" w:rsidP="00916EF9">
      <w:pPr>
        <w:pStyle w:val="ListParagraph"/>
        <w:keepNext/>
        <w:numPr>
          <w:ilvl w:val="0"/>
          <w:numId w:val="2"/>
        </w:numPr>
      </w:pPr>
      <w:r>
        <w:t xml:space="preserve">Ease (it is easier to find street parking than campus parking) </w:t>
      </w:r>
    </w:p>
    <w:p w14:paraId="68A821E6" w14:textId="77777777" w:rsidR="00916EF9" w:rsidRDefault="00916EF9" w:rsidP="00916EF9">
      <w:pPr>
        <w:pStyle w:val="ListParagraph"/>
        <w:keepNext/>
        <w:numPr>
          <w:ilvl w:val="0"/>
          <w:numId w:val="2"/>
        </w:numPr>
      </w:pPr>
      <w:r>
        <w:t xml:space="preserve">Proximity (street parking is closer to the building I need to be at on SU campus) </w:t>
      </w:r>
    </w:p>
    <w:p w14:paraId="152953B7" w14:textId="77777777" w:rsidR="00916EF9" w:rsidRDefault="00916EF9" w:rsidP="00916EF9">
      <w:pPr>
        <w:pStyle w:val="ListParagraph"/>
        <w:keepNext/>
        <w:numPr>
          <w:ilvl w:val="0"/>
          <w:numId w:val="2"/>
        </w:numPr>
      </w:pPr>
      <w:r>
        <w:t xml:space="preserve">Other. Please Specify: </w:t>
      </w:r>
    </w:p>
    <w:p w14:paraId="6D7D612E" w14:textId="77777777" w:rsidR="00916EF9" w:rsidRDefault="00916EF9" w:rsidP="00916EF9">
      <w:pPr>
        <w:rPr>
          <w:rFonts w:asciiTheme="majorHAnsi" w:hAnsiTheme="majorHAnsi" w:cstheme="majorHAnsi"/>
          <w:color w:val="43464D"/>
          <w:shd w:val="clear" w:color="auto" w:fill="FFFFFF"/>
        </w:rPr>
      </w:pPr>
    </w:p>
    <w:p w14:paraId="7E060969" w14:textId="77777777" w:rsidR="00916EF9" w:rsidRDefault="00916EF9" w:rsidP="00916EF9">
      <w:pPr>
        <w:keepNext/>
      </w:pPr>
      <w:r>
        <w:t xml:space="preserve">Q22 What is your main reason for driving during some (or all) of your commutes to campus? </w:t>
      </w:r>
    </w:p>
    <w:p w14:paraId="48A3E9F8" w14:textId="77777777" w:rsidR="00916EF9" w:rsidRDefault="00916EF9" w:rsidP="00916EF9">
      <w:pPr>
        <w:pStyle w:val="ListParagraph"/>
        <w:keepNext/>
        <w:numPr>
          <w:ilvl w:val="0"/>
          <w:numId w:val="2"/>
        </w:numPr>
      </w:pPr>
      <w:r>
        <w:t xml:space="preserve">Does Not Apply (I do not drive to campus) </w:t>
      </w:r>
    </w:p>
    <w:p w14:paraId="5353AD6D" w14:textId="77777777" w:rsidR="00916EF9" w:rsidRDefault="00916EF9" w:rsidP="00916EF9">
      <w:pPr>
        <w:pStyle w:val="ListParagraph"/>
        <w:keepNext/>
        <w:numPr>
          <w:ilvl w:val="0"/>
          <w:numId w:val="2"/>
        </w:numPr>
      </w:pPr>
      <w:r>
        <w:t xml:space="preserve">Fastest way to get to </w:t>
      </w:r>
      <w:proofErr w:type="gramStart"/>
      <w:r>
        <w:t>campus</w:t>
      </w:r>
      <w:proofErr w:type="gramEnd"/>
      <w:r>
        <w:t xml:space="preserve">  </w:t>
      </w:r>
    </w:p>
    <w:p w14:paraId="4C3122BC" w14:textId="77777777" w:rsidR="00916EF9" w:rsidRDefault="00916EF9" w:rsidP="00916EF9">
      <w:pPr>
        <w:pStyle w:val="ListParagraph"/>
        <w:keepNext/>
        <w:numPr>
          <w:ilvl w:val="0"/>
          <w:numId w:val="2"/>
        </w:numPr>
      </w:pPr>
      <w:r>
        <w:t>Facilities (easy to find parking, cheap parking, EV charging option, etc.)</w:t>
      </w:r>
    </w:p>
    <w:p w14:paraId="140E74F8" w14:textId="77777777" w:rsidR="00916EF9" w:rsidRDefault="00916EF9" w:rsidP="00916EF9">
      <w:pPr>
        <w:pStyle w:val="ListParagraph"/>
        <w:keepNext/>
        <w:numPr>
          <w:ilvl w:val="0"/>
          <w:numId w:val="2"/>
        </w:numPr>
      </w:pPr>
      <w:r>
        <w:t xml:space="preserve">I like the convenience of having my </w:t>
      </w:r>
      <w:proofErr w:type="gramStart"/>
      <w:r>
        <w:t>car</w:t>
      </w:r>
      <w:proofErr w:type="gramEnd"/>
      <w:r>
        <w:t xml:space="preserve"> </w:t>
      </w:r>
    </w:p>
    <w:p w14:paraId="09AA0C70" w14:textId="77777777" w:rsidR="00916EF9" w:rsidRDefault="00916EF9" w:rsidP="00916EF9">
      <w:pPr>
        <w:pStyle w:val="ListParagraph"/>
        <w:keepNext/>
        <w:numPr>
          <w:ilvl w:val="0"/>
          <w:numId w:val="2"/>
        </w:numPr>
      </w:pPr>
      <w:r>
        <w:t>Affordability (it is less expensive to drive)</w:t>
      </w:r>
    </w:p>
    <w:p w14:paraId="5BABDCF5" w14:textId="77777777" w:rsidR="00916EF9" w:rsidRDefault="00916EF9" w:rsidP="00916EF9">
      <w:pPr>
        <w:pStyle w:val="ListParagraph"/>
        <w:keepNext/>
        <w:numPr>
          <w:ilvl w:val="0"/>
          <w:numId w:val="2"/>
        </w:numPr>
      </w:pPr>
      <w:r>
        <w:t xml:space="preserve">Family care or other </w:t>
      </w:r>
      <w:proofErr w:type="gramStart"/>
      <w:r>
        <w:t>obligation</w:t>
      </w:r>
      <w:proofErr w:type="gramEnd"/>
      <w:r>
        <w:t xml:space="preserve"> (school drop off; ability to run errands; etc.)</w:t>
      </w:r>
    </w:p>
    <w:p w14:paraId="6B488CA7" w14:textId="77777777" w:rsidR="00916EF9" w:rsidRDefault="00916EF9" w:rsidP="00916EF9">
      <w:pPr>
        <w:pStyle w:val="ListParagraph"/>
        <w:keepNext/>
        <w:numPr>
          <w:ilvl w:val="0"/>
          <w:numId w:val="2"/>
        </w:numPr>
      </w:pPr>
      <w:r>
        <w:t xml:space="preserve">Need to get home in case of an </w:t>
      </w:r>
      <w:proofErr w:type="gramStart"/>
      <w:r>
        <w:t>emergency</w:t>
      </w:r>
      <w:proofErr w:type="gramEnd"/>
      <w:r>
        <w:t xml:space="preserve">  </w:t>
      </w:r>
    </w:p>
    <w:p w14:paraId="5948C0DA" w14:textId="77777777" w:rsidR="00916EF9" w:rsidRDefault="00916EF9" w:rsidP="00916EF9">
      <w:pPr>
        <w:pStyle w:val="ListParagraph"/>
        <w:keepNext/>
        <w:numPr>
          <w:ilvl w:val="0"/>
          <w:numId w:val="2"/>
        </w:numPr>
      </w:pPr>
      <w:r>
        <w:t>No other reasonable transit option</w:t>
      </w:r>
    </w:p>
    <w:p w14:paraId="571B5179" w14:textId="77777777" w:rsidR="00916EF9" w:rsidRDefault="00916EF9" w:rsidP="00916EF9">
      <w:pPr>
        <w:pStyle w:val="ListParagraph"/>
        <w:keepNext/>
        <w:numPr>
          <w:ilvl w:val="0"/>
          <w:numId w:val="2"/>
        </w:numPr>
      </w:pPr>
      <w:r>
        <w:t>Personal Safety (I am concerned about exposure to crime or safety-related issues when choosing another travel option)</w:t>
      </w:r>
    </w:p>
    <w:p w14:paraId="4E116679" w14:textId="77777777" w:rsidR="00916EF9" w:rsidRDefault="00916EF9" w:rsidP="00916EF9">
      <w:pPr>
        <w:pStyle w:val="ListParagraph"/>
        <w:keepNext/>
        <w:numPr>
          <w:ilvl w:val="0"/>
          <w:numId w:val="2"/>
        </w:numPr>
      </w:pPr>
      <w:r>
        <w:t>Personal health (I am concerned about COVID-19 or lack of hygiene when choosing another travel option)</w:t>
      </w:r>
    </w:p>
    <w:p w14:paraId="0C950FCB" w14:textId="77777777" w:rsidR="00916EF9" w:rsidRDefault="00916EF9" w:rsidP="00916EF9">
      <w:pPr>
        <w:pStyle w:val="ListParagraph"/>
        <w:keepNext/>
        <w:numPr>
          <w:ilvl w:val="0"/>
          <w:numId w:val="2"/>
        </w:numPr>
      </w:pPr>
      <w:r>
        <w:t xml:space="preserve">Unable to </w:t>
      </w:r>
      <w:proofErr w:type="gramStart"/>
      <w:r>
        <w:t>carpool</w:t>
      </w:r>
      <w:proofErr w:type="gramEnd"/>
    </w:p>
    <w:p w14:paraId="4D8B9E6F" w14:textId="77777777" w:rsidR="00916EF9" w:rsidRDefault="00916EF9" w:rsidP="00916EF9">
      <w:pPr>
        <w:pStyle w:val="ListParagraph"/>
        <w:keepNext/>
        <w:numPr>
          <w:ilvl w:val="0"/>
          <w:numId w:val="2"/>
        </w:numPr>
      </w:pPr>
      <w:r>
        <w:t xml:space="preserve">The nature of my job requires me to use a </w:t>
      </w:r>
      <w:proofErr w:type="gramStart"/>
      <w:r>
        <w:t>car</w:t>
      </w:r>
      <w:proofErr w:type="gramEnd"/>
    </w:p>
    <w:p w14:paraId="0049F14E" w14:textId="77777777" w:rsidR="00916EF9" w:rsidRDefault="00916EF9" w:rsidP="00916EF9">
      <w:pPr>
        <w:rPr>
          <w:rFonts w:asciiTheme="majorHAnsi" w:hAnsiTheme="majorHAnsi" w:cstheme="majorHAnsi"/>
          <w:color w:val="43464D"/>
          <w:shd w:val="clear" w:color="auto" w:fill="FFFFFF"/>
        </w:rPr>
      </w:pPr>
    </w:p>
    <w:p w14:paraId="2FBADCCF" w14:textId="77777777" w:rsidR="00916EF9" w:rsidRDefault="00916EF9" w:rsidP="00916EF9">
      <w:pPr>
        <w:pStyle w:val="ListParagraph"/>
        <w:keepNext/>
        <w:numPr>
          <w:ilvl w:val="0"/>
          <w:numId w:val="2"/>
        </w:numPr>
      </w:pPr>
      <w:r>
        <w:lastRenderedPageBreak/>
        <w:t xml:space="preserve">Weather </w:t>
      </w:r>
    </w:p>
    <w:p w14:paraId="2EB5AFC4" w14:textId="77777777" w:rsidR="00916EF9" w:rsidRDefault="00916EF9" w:rsidP="00916EF9">
      <w:pPr>
        <w:pStyle w:val="ListParagraph"/>
        <w:keepNext/>
        <w:spacing w:before="120"/>
        <w:ind w:left="992"/>
      </w:pPr>
    </w:p>
    <w:p w14:paraId="0B24CDC5" w14:textId="77777777" w:rsidR="00916EF9" w:rsidRDefault="00916EF9" w:rsidP="00916EF9">
      <w:pPr>
        <w:keepNext/>
      </w:pPr>
      <w:r>
        <w:t>Q23 If you are currently driving alone to campus using a conventional vehicle (gas-powered vehicle), what would encourage you to take an alternative form of transportation more often? (Check all that apply)</w:t>
      </w:r>
    </w:p>
    <w:p w14:paraId="1DF6B0B2" w14:textId="77777777" w:rsidR="00916EF9" w:rsidRDefault="00916EF9" w:rsidP="00916EF9">
      <w:pPr>
        <w:pStyle w:val="ListParagraph"/>
        <w:keepNext/>
        <w:numPr>
          <w:ilvl w:val="0"/>
          <w:numId w:val="2"/>
        </w:numPr>
      </w:pPr>
      <w:r>
        <w:t xml:space="preserve">Does Not Apply  </w:t>
      </w:r>
    </w:p>
    <w:p w14:paraId="1BE56400" w14:textId="77777777" w:rsidR="00916EF9" w:rsidRDefault="00916EF9" w:rsidP="00916EF9">
      <w:pPr>
        <w:pStyle w:val="ListParagraph"/>
        <w:keepNext/>
        <w:numPr>
          <w:ilvl w:val="0"/>
          <w:numId w:val="2"/>
        </w:numPr>
      </w:pPr>
      <w:r>
        <w:t>Nothing</w:t>
      </w:r>
    </w:p>
    <w:p w14:paraId="4A3A047A" w14:textId="77777777" w:rsidR="00916EF9" w:rsidRDefault="00916EF9" w:rsidP="00916EF9">
      <w:pPr>
        <w:pStyle w:val="ListParagraph"/>
        <w:keepNext/>
        <w:numPr>
          <w:ilvl w:val="0"/>
          <w:numId w:val="2"/>
        </w:numPr>
      </w:pPr>
      <w:r>
        <w:t>Carpool App</w:t>
      </w:r>
    </w:p>
    <w:p w14:paraId="2ECAAA2B" w14:textId="77777777" w:rsidR="00916EF9" w:rsidRDefault="00916EF9" w:rsidP="00916EF9">
      <w:pPr>
        <w:pStyle w:val="ListParagraph"/>
        <w:keepNext/>
        <w:numPr>
          <w:ilvl w:val="0"/>
          <w:numId w:val="2"/>
        </w:numPr>
      </w:pPr>
      <w:r>
        <w:t>More electric vehicle stations on campus</w:t>
      </w:r>
    </w:p>
    <w:p w14:paraId="2FEEF20A" w14:textId="77777777" w:rsidR="00916EF9" w:rsidRDefault="00916EF9" w:rsidP="00916EF9">
      <w:pPr>
        <w:pStyle w:val="ListParagraph"/>
        <w:keepNext/>
        <w:numPr>
          <w:ilvl w:val="0"/>
          <w:numId w:val="2"/>
        </w:numPr>
      </w:pPr>
      <w:r>
        <w:t>Better public transit (routes, timing, price, options, etc.)</w:t>
      </w:r>
    </w:p>
    <w:p w14:paraId="7CC828DE" w14:textId="77777777" w:rsidR="00916EF9" w:rsidRDefault="00916EF9" w:rsidP="00916EF9">
      <w:pPr>
        <w:pStyle w:val="ListParagraph"/>
        <w:keepNext/>
        <w:numPr>
          <w:ilvl w:val="0"/>
          <w:numId w:val="2"/>
        </w:numPr>
      </w:pPr>
      <w:r>
        <w:t>More incentives from SU to carpool/bike/walk/take public transit (please specify in text box below):</w:t>
      </w:r>
    </w:p>
    <w:p w14:paraId="25D4D88B" w14:textId="77777777" w:rsidR="00916EF9" w:rsidRPr="002F710A" w:rsidRDefault="00916EF9" w:rsidP="00916EF9">
      <w:pPr>
        <w:keepNext/>
      </w:pPr>
    </w:p>
    <w:p w14:paraId="718404C4" w14:textId="77777777" w:rsidR="00916EF9" w:rsidRDefault="00916EF9" w:rsidP="00916EF9">
      <w:pPr>
        <w:keepNext/>
      </w:pPr>
      <w:r>
        <w:t xml:space="preserve">Q24 What is your reason for </w:t>
      </w:r>
      <w:r>
        <w:rPr>
          <w:b/>
          <w:u w:val="single"/>
        </w:rPr>
        <w:t>not</w:t>
      </w:r>
      <w:r>
        <w:t xml:space="preserve"> using a car or motorcycle during some (or all) of your commute to campus? (Check all that apply)</w:t>
      </w:r>
    </w:p>
    <w:p w14:paraId="70B7BCD9" w14:textId="77777777" w:rsidR="00916EF9" w:rsidRDefault="00916EF9" w:rsidP="00916EF9">
      <w:pPr>
        <w:pStyle w:val="ListParagraph"/>
        <w:keepNext/>
        <w:numPr>
          <w:ilvl w:val="0"/>
          <w:numId w:val="2"/>
        </w:numPr>
      </w:pPr>
      <w:r>
        <w:t>Distance (close enough to walk/bike/transit)</w:t>
      </w:r>
    </w:p>
    <w:p w14:paraId="53D4D587" w14:textId="77777777" w:rsidR="00916EF9" w:rsidRDefault="00916EF9" w:rsidP="00916EF9">
      <w:pPr>
        <w:pStyle w:val="ListParagraph"/>
        <w:keepNext/>
        <w:numPr>
          <w:ilvl w:val="0"/>
          <w:numId w:val="2"/>
        </w:numPr>
      </w:pPr>
      <w:r>
        <w:t>Duration (close enough to walk/bike/transit)</w:t>
      </w:r>
    </w:p>
    <w:p w14:paraId="27109042" w14:textId="77777777" w:rsidR="00916EF9" w:rsidRDefault="00916EF9" w:rsidP="00916EF9">
      <w:pPr>
        <w:pStyle w:val="ListParagraph"/>
        <w:keepNext/>
        <w:numPr>
          <w:ilvl w:val="0"/>
          <w:numId w:val="2"/>
        </w:numPr>
      </w:pPr>
      <w:r>
        <w:t xml:space="preserve">Do not have a </w:t>
      </w:r>
      <w:proofErr w:type="gramStart"/>
      <w:r>
        <w:t>car</w:t>
      </w:r>
      <w:proofErr w:type="gramEnd"/>
    </w:p>
    <w:p w14:paraId="417B0340" w14:textId="77777777" w:rsidR="00916EF9" w:rsidRDefault="00916EF9" w:rsidP="00916EF9">
      <w:pPr>
        <w:pStyle w:val="ListParagraph"/>
        <w:keepNext/>
        <w:numPr>
          <w:ilvl w:val="0"/>
          <w:numId w:val="2"/>
        </w:numPr>
      </w:pPr>
      <w:r>
        <w:t>Comfort</w:t>
      </w:r>
    </w:p>
    <w:p w14:paraId="27388ED6" w14:textId="77777777" w:rsidR="00916EF9" w:rsidRDefault="00916EF9" w:rsidP="00916EF9">
      <w:pPr>
        <w:pStyle w:val="ListParagraph"/>
        <w:keepNext/>
        <w:numPr>
          <w:ilvl w:val="0"/>
          <w:numId w:val="2"/>
        </w:numPr>
      </w:pPr>
      <w:r>
        <w:t>Affordability (in my case, a car is more expensive than any alternative transportation option)</w:t>
      </w:r>
    </w:p>
    <w:p w14:paraId="3FCC6063" w14:textId="77777777" w:rsidR="00916EF9" w:rsidRDefault="00916EF9" w:rsidP="00916EF9">
      <w:pPr>
        <w:pStyle w:val="ListParagraph"/>
        <w:keepNext/>
        <w:numPr>
          <w:ilvl w:val="0"/>
          <w:numId w:val="2"/>
        </w:numPr>
      </w:pPr>
      <w:r>
        <w:t>Environmental impact (e.g. reduce my contribution to CO2 emissions)</w:t>
      </w:r>
    </w:p>
    <w:p w14:paraId="1E9A9C18" w14:textId="77777777" w:rsidR="00916EF9" w:rsidRDefault="00916EF9" w:rsidP="00916EF9">
      <w:pPr>
        <w:pStyle w:val="ListParagraph"/>
        <w:keepNext/>
        <w:numPr>
          <w:ilvl w:val="0"/>
          <w:numId w:val="2"/>
        </w:numPr>
      </w:pPr>
      <w:r>
        <w:t>Health benefits (physical activity)</w:t>
      </w:r>
    </w:p>
    <w:p w14:paraId="2C630E4D" w14:textId="77777777" w:rsidR="00916EF9" w:rsidRDefault="00916EF9" w:rsidP="00916EF9">
      <w:pPr>
        <w:pStyle w:val="ListParagraph"/>
        <w:keepNext/>
        <w:numPr>
          <w:ilvl w:val="0"/>
          <w:numId w:val="2"/>
        </w:numPr>
      </w:pPr>
      <w:r>
        <w:t>Difficulty, stress, safety (parking, traffic, etc.)</w:t>
      </w:r>
    </w:p>
    <w:p w14:paraId="6F2861AF" w14:textId="77777777" w:rsidR="00916EF9" w:rsidRDefault="00916EF9" w:rsidP="00916EF9">
      <w:pPr>
        <w:pStyle w:val="ListParagraph"/>
        <w:keepNext/>
        <w:numPr>
          <w:ilvl w:val="0"/>
          <w:numId w:val="2"/>
        </w:numPr>
      </w:pPr>
      <w:r>
        <w:t xml:space="preserve">Rideshare </w:t>
      </w:r>
      <w:proofErr w:type="gramStart"/>
      <w:r>
        <w:t>program</w:t>
      </w:r>
      <w:proofErr w:type="gramEnd"/>
    </w:p>
    <w:p w14:paraId="7B385BE0" w14:textId="77777777" w:rsidR="00916EF9" w:rsidRDefault="00916EF9" w:rsidP="00916EF9">
      <w:pPr>
        <w:pStyle w:val="ListParagraph"/>
        <w:keepNext/>
        <w:numPr>
          <w:ilvl w:val="0"/>
          <w:numId w:val="2"/>
        </w:numPr>
      </w:pPr>
      <w:r>
        <w:t xml:space="preserve">Public transit options/ timing </w:t>
      </w:r>
    </w:p>
    <w:p w14:paraId="3C299065" w14:textId="77777777" w:rsidR="00916EF9" w:rsidRDefault="00916EF9" w:rsidP="00916EF9">
      <w:pPr>
        <w:pStyle w:val="ListParagraph"/>
        <w:keepNext/>
        <w:numPr>
          <w:ilvl w:val="0"/>
          <w:numId w:val="2"/>
        </w:numPr>
      </w:pPr>
      <w:r>
        <w:lastRenderedPageBreak/>
        <w:t xml:space="preserve">Does not apply – I always drive alone or by </w:t>
      </w:r>
      <w:proofErr w:type="gramStart"/>
      <w:r>
        <w:t>carpool</w:t>
      </w:r>
      <w:proofErr w:type="gramEnd"/>
      <w:r>
        <w:t xml:space="preserve"> </w:t>
      </w:r>
    </w:p>
    <w:p w14:paraId="21953B73" w14:textId="77777777" w:rsidR="00916EF9" w:rsidRDefault="00916EF9" w:rsidP="00916EF9">
      <w:pPr>
        <w:keepNext/>
        <w:spacing w:before="120"/>
      </w:pPr>
    </w:p>
    <w:p w14:paraId="75166C90" w14:textId="77777777" w:rsidR="00916EF9" w:rsidRDefault="00916EF9" w:rsidP="00916EF9">
      <w:pPr>
        <w:keepNext/>
      </w:pPr>
      <w:r>
        <w:t>Q25 What is your preferred method to receive information about commute options or transportation updates</w:t>
      </w:r>
      <w:r>
        <w:rPr>
          <w:b/>
        </w:rPr>
        <w:t xml:space="preserve"> from Seattle University</w:t>
      </w:r>
      <w:r>
        <w:t xml:space="preserve"> which may affect your commute?</w:t>
      </w:r>
    </w:p>
    <w:p w14:paraId="784FBC95" w14:textId="77777777" w:rsidR="00916EF9" w:rsidRDefault="00916EF9" w:rsidP="00916EF9">
      <w:pPr>
        <w:pStyle w:val="ListParagraph"/>
        <w:keepNext/>
        <w:numPr>
          <w:ilvl w:val="0"/>
          <w:numId w:val="2"/>
        </w:numPr>
      </w:pPr>
      <w:r>
        <w:t>Email</w:t>
      </w:r>
    </w:p>
    <w:p w14:paraId="26028C1A" w14:textId="77777777" w:rsidR="00916EF9" w:rsidRDefault="00916EF9" w:rsidP="00916EF9">
      <w:pPr>
        <w:pStyle w:val="ListParagraph"/>
        <w:keepNext/>
        <w:numPr>
          <w:ilvl w:val="0"/>
          <w:numId w:val="2"/>
        </w:numPr>
      </w:pPr>
      <w:r>
        <w:t xml:space="preserve">Text </w:t>
      </w:r>
    </w:p>
    <w:p w14:paraId="4AC5918B" w14:textId="77777777" w:rsidR="00916EF9" w:rsidRDefault="00916EF9" w:rsidP="00916EF9">
      <w:pPr>
        <w:pStyle w:val="ListParagraph"/>
        <w:keepNext/>
        <w:numPr>
          <w:ilvl w:val="0"/>
          <w:numId w:val="2"/>
        </w:numPr>
      </w:pPr>
      <w:r>
        <w:t>General Website</w:t>
      </w:r>
    </w:p>
    <w:p w14:paraId="186D6202" w14:textId="77777777" w:rsidR="00916EF9" w:rsidRDefault="00916EF9" w:rsidP="00916EF9">
      <w:pPr>
        <w:pStyle w:val="ListParagraph"/>
        <w:keepNext/>
        <w:numPr>
          <w:ilvl w:val="0"/>
          <w:numId w:val="2"/>
        </w:numPr>
      </w:pPr>
      <w:r>
        <w:t>Flyer</w:t>
      </w:r>
    </w:p>
    <w:p w14:paraId="37559868" w14:textId="77777777" w:rsidR="00916EF9" w:rsidRDefault="00916EF9" w:rsidP="00916EF9">
      <w:pPr>
        <w:pStyle w:val="ListParagraph"/>
        <w:keepNext/>
        <w:numPr>
          <w:ilvl w:val="0"/>
          <w:numId w:val="2"/>
        </w:numPr>
      </w:pPr>
      <w:r>
        <w:t>An annual ‘Commute to SU’ fair</w:t>
      </w:r>
    </w:p>
    <w:p w14:paraId="69C491AA" w14:textId="77777777" w:rsidR="00916EF9" w:rsidRDefault="00916EF9" w:rsidP="00916EF9"/>
    <w:p w14:paraId="35151654" w14:textId="77777777" w:rsidR="00916EF9" w:rsidRDefault="00916EF9" w:rsidP="00916EF9">
      <w:pPr>
        <w:keepNext/>
      </w:pPr>
      <w:proofErr w:type="gramStart"/>
      <w:r>
        <w:t>Q26</w:t>
      </w:r>
      <w:proofErr w:type="gramEnd"/>
      <w:r>
        <w:t xml:space="preserve"> Do you have an ORCA card that is </w:t>
      </w:r>
      <w:r>
        <w:rPr>
          <w:b/>
          <w:u w:val="single"/>
        </w:rPr>
        <w:t>not</w:t>
      </w:r>
      <w:r>
        <w:t xml:space="preserve"> subsidized by Seattle University?</w:t>
      </w:r>
    </w:p>
    <w:p w14:paraId="050659C1" w14:textId="77777777" w:rsidR="00916EF9" w:rsidRDefault="00916EF9" w:rsidP="00916EF9">
      <w:pPr>
        <w:pStyle w:val="ListParagraph"/>
        <w:keepNext/>
        <w:numPr>
          <w:ilvl w:val="0"/>
          <w:numId w:val="2"/>
        </w:numPr>
      </w:pPr>
      <w:r>
        <w:t xml:space="preserve">Yes  </w:t>
      </w:r>
    </w:p>
    <w:p w14:paraId="5FADEE4B" w14:textId="77777777" w:rsidR="00916EF9" w:rsidRDefault="00916EF9" w:rsidP="00916EF9">
      <w:pPr>
        <w:pStyle w:val="ListParagraph"/>
        <w:keepNext/>
        <w:numPr>
          <w:ilvl w:val="0"/>
          <w:numId w:val="2"/>
        </w:numPr>
      </w:pPr>
      <w:r>
        <w:t xml:space="preserve">No  </w:t>
      </w:r>
    </w:p>
    <w:p w14:paraId="2E9BA164" w14:textId="77777777" w:rsidR="00916EF9" w:rsidRDefault="00916EF9" w:rsidP="00916EF9"/>
    <w:p w14:paraId="238B539E" w14:textId="77777777" w:rsidR="00916EF9" w:rsidRDefault="00916EF9" w:rsidP="00916EF9">
      <w:pPr>
        <w:keepNext/>
      </w:pPr>
      <w:r>
        <w:t>Q27 How could Seattle University encourage alternative/sustainable modes of transportation?</w:t>
      </w:r>
    </w:p>
    <w:p w14:paraId="3313A985" w14:textId="77777777" w:rsidR="00916EF9" w:rsidRDefault="00916EF9" w:rsidP="00916EF9">
      <w:pPr>
        <w:pStyle w:val="ListParagraph"/>
        <w:keepNext/>
        <w:numPr>
          <w:ilvl w:val="0"/>
          <w:numId w:val="2"/>
        </w:numPr>
      </w:pPr>
      <w:r>
        <w:t>Comments: __________________________________________________</w:t>
      </w:r>
    </w:p>
    <w:p w14:paraId="145B13FC" w14:textId="77777777" w:rsidR="00916EF9" w:rsidRDefault="00916EF9" w:rsidP="00916EF9"/>
    <w:p w14:paraId="051A54A9" w14:textId="77777777" w:rsidR="00916EF9" w:rsidRDefault="00916EF9" w:rsidP="00916EF9">
      <w:pPr>
        <w:keepNext/>
      </w:pPr>
      <w:r>
        <w:t>Q28 Your feedback is important to guide decisions about future transportation programs. Please share your recommendations for improving commute options here at Seattle University.</w:t>
      </w:r>
    </w:p>
    <w:p w14:paraId="5E2E8E04" w14:textId="77777777" w:rsidR="00916EF9" w:rsidRDefault="00916EF9" w:rsidP="00916EF9">
      <w:pPr>
        <w:pStyle w:val="ListParagraph"/>
        <w:keepNext/>
        <w:numPr>
          <w:ilvl w:val="0"/>
          <w:numId w:val="2"/>
        </w:numPr>
      </w:pPr>
      <w:r>
        <w:t>Comments:   __________________________________________________</w:t>
      </w:r>
    </w:p>
    <w:p w14:paraId="3B0B1941" w14:textId="77777777" w:rsidR="00916EF9" w:rsidRDefault="00916EF9" w:rsidP="00916EF9"/>
    <w:p w14:paraId="33D4985F" w14:textId="77777777" w:rsidR="00916EF9" w:rsidRDefault="00916EF9" w:rsidP="00916EF9">
      <w:pPr>
        <w:keepNext/>
      </w:pPr>
      <w:r>
        <w:t xml:space="preserve"> This is the end of the survey. If you want to make any changes to previous questions, please use the back arrow. </w:t>
      </w:r>
    </w:p>
    <w:p w14:paraId="7DE65278" w14:textId="77777777" w:rsidR="00916EF9" w:rsidRDefault="00916EF9" w:rsidP="00916EF9"/>
    <w:p w14:paraId="07F6BD42" w14:textId="77777777" w:rsidR="00916EF9" w:rsidRDefault="00916EF9" w:rsidP="00916EF9"/>
    <w:p w14:paraId="5F36A94A" w14:textId="773670DC" w:rsidR="00C85681" w:rsidRDefault="00C85681" w:rsidP="00C85681">
      <w:pPr>
        <w:rPr>
          <w:lang w:val="en-US"/>
        </w:rPr>
      </w:pPr>
    </w:p>
    <w:p w14:paraId="7E94ACEB" w14:textId="28BA9D19" w:rsidR="00034561" w:rsidRDefault="00034561" w:rsidP="00C85681">
      <w:pPr>
        <w:rPr>
          <w:lang w:val="en-US"/>
        </w:rPr>
      </w:pPr>
    </w:p>
    <w:p w14:paraId="6B9C7042" w14:textId="77777777" w:rsidR="00C85681" w:rsidRPr="00C85681" w:rsidRDefault="00C85681" w:rsidP="00C85681">
      <w:pPr>
        <w:rPr>
          <w:lang w:val="en-US"/>
        </w:rPr>
      </w:pPr>
    </w:p>
    <w:sectPr w:rsidR="00C85681" w:rsidRPr="00C85681">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07FCE" w14:textId="77777777" w:rsidR="006D24E5" w:rsidRDefault="006D24E5" w:rsidP="00C20F1E">
      <w:pPr>
        <w:spacing w:after="0" w:line="240" w:lineRule="auto"/>
      </w:pPr>
      <w:r>
        <w:separator/>
      </w:r>
    </w:p>
  </w:endnote>
  <w:endnote w:type="continuationSeparator" w:id="0">
    <w:p w14:paraId="60A0D335" w14:textId="77777777" w:rsidR="006D24E5" w:rsidRDefault="006D24E5" w:rsidP="00C20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75B07" w14:textId="77777777" w:rsidR="006D24E5" w:rsidRDefault="006D24E5" w:rsidP="00C20F1E">
      <w:pPr>
        <w:spacing w:after="0" w:line="240" w:lineRule="auto"/>
      </w:pPr>
      <w:r>
        <w:separator/>
      </w:r>
    </w:p>
  </w:footnote>
  <w:footnote w:type="continuationSeparator" w:id="0">
    <w:p w14:paraId="1CAF90C3" w14:textId="77777777" w:rsidR="006D24E5" w:rsidRDefault="006D24E5" w:rsidP="00C20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191600"/>
      <w:docPartObj>
        <w:docPartGallery w:val="Page Numbers (Top of Page)"/>
        <w:docPartUnique/>
      </w:docPartObj>
    </w:sdtPr>
    <w:sdtEndPr>
      <w:rPr>
        <w:noProof/>
      </w:rPr>
    </w:sdtEndPr>
    <w:sdtContent>
      <w:p w14:paraId="468EF110" w14:textId="6DDC2FA6" w:rsidR="00972359" w:rsidRDefault="0097235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7E527D2" w14:textId="77777777" w:rsidR="00972359" w:rsidRDefault="009723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A84"/>
    <w:multiLevelType w:val="hybridMultilevel"/>
    <w:tmpl w:val="9F5071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AA16CFD"/>
    <w:multiLevelType w:val="hybridMultilevel"/>
    <w:tmpl w:val="3DE861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49D0A80"/>
    <w:multiLevelType w:val="multilevel"/>
    <w:tmpl w:val="037A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96401D"/>
    <w:multiLevelType w:val="multilevel"/>
    <w:tmpl w:val="BD5C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1D3284"/>
    <w:multiLevelType w:val="hybridMultilevel"/>
    <w:tmpl w:val="FFCA8B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4854EA9"/>
    <w:multiLevelType w:val="multilevel"/>
    <w:tmpl w:val="CAFE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760FFB"/>
    <w:multiLevelType w:val="hybridMultilevel"/>
    <w:tmpl w:val="9C52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944030"/>
    <w:multiLevelType w:val="multilevel"/>
    <w:tmpl w:val="5AAA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FF379D"/>
    <w:multiLevelType w:val="multilevel"/>
    <w:tmpl w:val="9CF6FC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269021C"/>
    <w:multiLevelType w:val="hybridMultilevel"/>
    <w:tmpl w:val="CDF6EF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9A03D9A"/>
    <w:multiLevelType w:val="hybridMultilevel"/>
    <w:tmpl w:val="A12EEDC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CC1B0A"/>
    <w:multiLevelType w:val="multilevel"/>
    <w:tmpl w:val="1BC8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E3107E"/>
    <w:multiLevelType w:val="hybridMultilevel"/>
    <w:tmpl w:val="E0F0F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585795"/>
    <w:multiLevelType w:val="multilevel"/>
    <w:tmpl w:val="5B9E0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A9081D"/>
    <w:multiLevelType w:val="hybridMultilevel"/>
    <w:tmpl w:val="2170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E929FE"/>
    <w:multiLevelType w:val="hybridMultilevel"/>
    <w:tmpl w:val="55CC0276"/>
    <w:lvl w:ilvl="0" w:tplc="D184511A">
      <w:start w:val="1"/>
      <w:numFmt w:val="decimal"/>
      <w:lvlText w:val="%1."/>
      <w:lvlJc w:val="left"/>
      <w:pPr>
        <w:ind w:left="720" w:hanging="360"/>
      </w:pPr>
    </w:lvl>
    <w:lvl w:ilvl="1" w:tplc="CBDC6546">
      <w:start w:val="1"/>
      <w:numFmt w:val="decimal"/>
      <w:lvlText w:val="%2."/>
      <w:lvlJc w:val="left"/>
      <w:pPr>
        <w:ind w:left="720" w:hanging="360"/>
      </w:pPr>
    </w:lvl>
    <w:lvl w:ilvl="2" w:tplc="B9744E50">
      <w:start w:val="1"/>
      <w:numFmt w:val="decimal"/>
      <w:lvlText w:val="%3."/>
      <w:lvlJc w:val="left"/>
      <w:pPr>
        <w:ind w:left="720" w:hanging="360"/>
      </w:pPr>
    </w:lvl>
    <w:lvl w:ilvl="3" w:tplc="EA38105A">
      <w:start w:val="1"/>
      <w:numFmt w:val="decimal"/>
      <w:lvlText w:val="%4."/>
      <w:lvlJc w:val="left"/>
      <w:pPr>
        <w:ind w:left="720" w:hanging="360"/>
      </w:pPr>
    </w:lvl>
    <w:lvl w:ilvl="4" w:tplc="C3483AAE">
      <w:start w:val="1"/>
      <w:numFmt w:val="decimal"/>
      <w:lvlText w:val="%5."/>
      <w:lvlJc w:val="left"/>
      <w:pPr>
        <w:ind w:left="720" w:hanging="360"/>
      </w:pPr>
    </w:lvl>
    <w:lvl w:ilvl="5" w:tplc="82822BBE">
      <w:start w:val="1"/>
      <w:numFmt w:val="decimal"/>
      <w:lvlText w:val="%6."/>
      <w:lvlJc w:val="left"/>
      <w:pPr>
        <w:ind w:left="720" w:hanging="360"/>
      </w:pPr>
    </w:lvl>
    <w:lvl w:ilvl="6" w:tplc="A226FCB0">
      <w:start w:val="1"/>
      <w:numFmt w:val="decimal"/>
      <w:lvlText w:val="%7."/>
      <w:lvlJc w:val="left"/>
      <w:pPr>
        <w:ind w:left="720" w:hanging="360"/>
      </w:pPr>
    </w:lvl>
    <w:lvl w:ilvl="7" w:tplc="7EEEE0D2">
      <w:start w:val="1"/>
      <w:numFmt w:val="decimal"/>
      <w:lvlText w:val="%8."/>
      <w:lvlJc w:val="left"/>
      <w:pPr>
        <w:ind w:left="720" w:hanging="360"/>
      </w:pPr>
    </w:lvl>
    <w:lvl w:ilvl="8" w:tplc="58AC16B4">
      <w:start w:val="1"/>
      <w:numFmt w:val="decimal"/>
      <w:lvlText w:val="%9."/>
      <w:lvlJc w:val="left"/>
      <w:pPr>
        <w:ind w:left="720" w:hanging="360"/>
      </w:pPr>
    </w:lvl>
  </w:abstractNum>
  <w:abstractNum w:abstractNumId="16" w15:restartNumberingAfterBreak="0">
    <w:nsid w:val="76C70905"/>
    <w:multiLevelType w:val="singleLevel"/>
    <w:tmpl w:val="40090003"/>
    <w:lvl w:ilvl="0">
      <w:start w:val="1"/>
      <w:numFmt w:val="bullet"/>
      <w:lvlText w:val="o"/>
      <w:lvlJc w:val="left"/>
      <w:pPr>
        <w:spacing w:before="120"/>
        <w:ind w:left="992"/>
      </w:pPr>
      <w:rPr>
        <w:rFonts w:ascii="Courier New" w:hAnsi="Courier New" w:cs="Courier New" w:hint="default"/>
        <w:color w:val="BFBFBF"/>
        <w:sz w:val="52"/>
      </w:rPr>
    </w:lvl>
  </w:abstractNum>
  <w:num w:numId="1" w16cid:durableId="707531729">
    <w:abstractNumId w:val="9"/>
  </w:num>
  <w:num w:numId="2" w16cid:durableId="1003168302">
    <w:abstractNumId w:val="16"/>
  </w:num>
  <w:num w:numId="3" w16cid:durableId="1720283312">
    <w:abstractNumId w:val="12"/>
  </w:num>
  <w:num w:numId="4" w16cid:durableId="18392304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7415562">
    <w:abstractNumId w:val="15"/>
  </w:num>
  <w:num w:numId="6" w16cid:durableId="1897551014">
    <w:abstractNumId w:val="1"/>
  </w:num>
  <w:num w:numId="7" w16cid:durableId="2075394583">
    <w:abstractNumId w:val="0"/>
  </w:num>
  <w:num w:numId="8" w16cid:durableId="791871503">
    <w:abstractNumId w:val="4"/>
  </w:num>
  <w:num w:numId="9" w16cid:durableId="661006512">
    <w:abstractNumId w:val="5"/>
  </w:num>
  <w:num w:numId="10" w16cid:durableId="811941157">
    <w:abstractNumId w:val="7"/>
  </w:num>
  <w:num w:numId="11" w16cid:durableId="119497648">
    <w:abstractNumId w:val="13"/>
  </w:num>
  <w:num w:numId="12" w16cid:durableId="322782252">
    <w:abstractNumId w:val="3"/>
  </w:num>
  <w:num w:numId="13" w16cid:durableId="2110007677">
    <w:abstractNumId w:val="11"/>
  </w:num>
  <w:num w:numId="14" w16cid:durableId="1406956362">
    <w:abstractNumId w:val="2"/>
  </w:num>
  <w:num w:numId="15" w16cid:durableId="1037239725">
    <w:abstractNumId w:val="14"/>
  </w:num>
  <w:num w:numId="16" w16cid:durableId="26763084">
    <w:abstractNumId w:val="6"/>
  </w:num>
  <w:num w:numId="17" w16cid:durableId="16869802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7FA1"/>
    <w:rsid w:val="00013C50"/>
    <w:rsid w:val="00021D84"/>
    <w:rsid w:val="00034561"/>
    <w:rsid w:val="00042A7A"/>
    <w:rsid w:val="00054A17"/>
    <w:rsid w:val="00056AB7"/>
    <w:rsid w:val="000B4711"/>
    <w:rsid w:val="000B7193"/>
    <w:rsid w:val="000F67A2"/>
    <w:rsid w:val="001045D1"/>
    <w:rsid w:val="0012645E"/>
    <w:rsid w:val="00137C57"/>
    <w:rsid w:val="00153C45"/>
    <w:rsid w:val="001560F0"/>
    <w:rsid w:val="00163E74"/>
    <w:rsid w:val="001759E7"/>
    <w:rsid w:val="0017634D"/>
    <w:rsid w:val="00177EF4"/>
    <w:rsid w:val="00192138"/>
    <w:rsid w:val="00194C99"/>
    <w:rsid w:val="001A64CB"/>
    <w:rsid w:val="001A77B2"/>
    <w:rsid w:val="001B150D"/>
    <w:rsid w:val="001C1200"/>
    <w:rsid w:val="001C210B"/>
    <w:rsid w:val="001C4325"/>
    <w:rsid w:val="001C681F"/>
    <w:rsid w:val="001D4F83"/>
    <w:rsid w:val="00204E77"/>
    <w:rsid w:val="00205A56"/>
    <w:rsid w:val="00206076"/>
    <w:rsid w:val="002148C2"/>
    <w:rsid w:val="00220639"/>
    <w:rsid w:val="002351DF"/>
    <w:rsid w:val="0024619D"/>
    <w:rsid w:val="00252C60"/>
    <w:rsid w:val="00252FF1"/>
    <w:rsid w:val="00256E44"/>
    <w:rsid w:val="00281525"/>
    <w:rsid w:val="00282115"/>
    <w:rsid w:val="00293B69"/>
    <w:rsid w:val="002B6591"/>
    <w:rsid w:val="002B713F"/>
    <w:rsid w:val="002C3350"/>
    <w:rsid w:val="002D0B6B"/>
    <w:rsid w:val="002E520D"/>
    <w:rsid w:val="002F7A4D"/>
    <w:rsid w:val="00330397"/>
    <w:rsid w:val="0034336A"/>
    <w:rsid w:val="00353C13"/>
    <w:rsid w:val="00354590"/>
    <w:rsid w:val="003608C0"/>
    <w:rsid w:val="00374835"/>
    <w:rsid w:val="003855E8"/>
    <w:rsid w:val="00395C8B"/>
    <w:rsid w:val="003B4CBE"/>
    <w:rsid w:val="003C3292"/>
    <w:rsid w:val="003C7043"/>
    <w:rsid w:val="003D1DBC"/>
    <w:rsid w:val="003E6C6E"/>
    <w:rsid w:val="00412C82"/>
    <w:rsid w:val="004160B6"/>
    <w:rsid w:val="00430BFA"/>
    <w:rsid w:val="00437E05"/>
    <w:rsid w:val="00462F75"/>
    <w:rsid w:val="004805A7"/>
    <w:rsid w:val="00480D26"/>
    <w:rsid w:val="00481603"/>
    <w:rsid w:val="00492AA9"/>
    <w:rsid w:val="00492E86"/>
    <w:rsid w:val="004A0814"/>
    <w:rsid w:val="004A1720"/>
    <w:rsid w:val="004A7CBA"/>
    <w:rsid w:val="004B253E"/>
    <w:rsid w:val="004C171C"/>
    <w:rsid w:val="004C3B4B"/>
    <w:rsid w:val="004E0ADB"/>
    <w:rsid w:val="004F04E1"/>
    <w:rsid w:val="004F675F"/>
    <w:rsid w:val="00510D31"/>
    <w:rsid w:val="0051608A"/>
    <w:rsid w:val="00534ED4"/>
    <w:rsid w:val="00536F51"/>
    <w:rsid w:val="00542A88"/>
    <w:rsid w:val="00567084"/>
    <w:rsid w:val="00577088"/>
    <w:rsid w:val="00582DE8"/>
    <w:rsid w:val="00592E7C"/>
    <w:rsid w:val="005A29D7"/>
    <w:rsid w:val="005A2A3A"/>
    <w:rsid w:val="005C7FA1"/>
    <w:rsid w:val="005F6978"/>
    <w:rsid w:val="00605D68"/>
    <w:rsid w:val="006101BD"/>
    <w:rsid w:val="0061325C"/>
    <w:rsid w:val="006204BA"/>
    <w:rsid w:val="00620DA1"/>
    <w:rsid w:val="00621AF7"/>
    <w:rsid w:val="00631C49"/>
    <w:rsid w:val="00633FC8"/>
    <w:rsid w:val="00646AD8"/>
    <w:rsid w:val="0067596F"/>
    <w:rsid w:val="00676364"/>
    <w:rsid w:val="0068777A"/>
    <w:rsid w:val="006A1D1A"/>
    <w:rsid w:val="006A2A8A"/>
    <w:rsid w:val="006A5A36"/>
    <w:rsid w:val="006B002D"/>
    <w:rsid w:val="006B7432"/>
    <w:rsid w:val="006C7FC7"/>
    <w:rsid w:val="006D24E5"/>
    <w:rsid w:val="006E22A3"/>
    <w:rsid w:val="006E47B8"/>
    <w:rsid w:val="006E6039"/>
    <w:rsid w:val="00706FB7"/>
    <w:rsid w:val="00724174"/>
    <w:rsid w:val="007251CF"/>
    <w:rsid w:val="0075074C"/>
    <w:rsid w:val="00754B2D"/>
    <w:rsid w:val="00756FAF"/>
    <w:rsid w:val="00762FFD"/>
    <w:rsid w:val="00772B6F"/>
    <w:rsid w:val="00777D5C"/>
    <w:rsid w:val="007806DF"/>
    <w:rsid w:val="007A0E14"/>
    <w:rsid w:val="007E01A1"/>
    <w:rsid w:val="007E515F"/>
    <w:rsid w:val="007F3D0F"/>
    <w:rsid w:val="00811397"/>
    <w:rsid w:val="00835851"/>
    <w:rsid w:val="00847BC3"/>
    <w:rsid w:val="00863028"/>
    <w:rsid w:val="00866F7E"/>
    <w:rsid w:val="008A491F"/>
    <w:rsid w:val="008A79E6"/>
    <w:rsid w:val="008D39E5"/>
    <w:rsid w:val="009012B0"/>
    <w:rsid w:val="00916EF9"/>
    <w:rsid w:val="00917E40"/>
    <w:rsid w:val="00934BDD"/>
    <w:rsid w:val="00937E0C"/>
    <w:rsid w:val="00966648"/>
    <w:rsid w:val="00972359"/>
    <w:rsid w:val="00976758"/>
    <w:rsid w:val="009773B6"/>
    <w:rsid w:val="009F50A4"/>
    <w:rsid w:val="00A141ED"/>
    <w:rsid w:val="00A5375B"/>
    <w:rsid w:val="00A53E09"/>
    <w:rsid w:val="00A620B2"/>
    <w:rsid w:val="00A82CB9"/>
    <w:rsid w:val="00A9161C"/>
    <w:rsid w:val="00AE6132"/>
    <w:rsid w:val="00B03E3E"/>
    <w:rsid w:val="00B05267"/>
    <w:rsid w:val="00B11834"/>
    <w:rsid w:val="00B628C9"/>
    <w:rsid w:val="00B839D0"/>
    <w:rsid w:val="00B83A0B"/>
    <w:rsid w:val="00B87FC3"/>
    <w:rsid w:val="00B904FB"/>
    <w:rsid w:val="00BA2390"/>
    <w:rsid w:val="00BC2A84"/>
    <w:rsid w:val="00BD6931"/>
    <w:rsid w:val="00BE1D77"/>
    <w:rsid w:val="00BE5112"/>
    <w:rsid w:val="00BE61FF"/>
    <w:rsid w:val="00BF2795"/>
    <w:rsid w:val="00BF6711"/>
    <w:rsid w:val="00C0689C"/>
    <w:rsid w:val="00C06BEB"/>
    <w:rsid w:val="00C20F1E"/>
    <w:rsid w:val="00C21263"/>
    <w:rsid w:val="00C4458F"/>
    <w:rsid w:val="00C5121D"/>
    <w:rsid w:val="00C57222"/>
    <w:rsid w:val="00C74734"/>
    <w:rsid w:val="00C74CF5"/>
    <w:rsid w:val="00C85681"/>
    <w:rsid w:val="00C86F54"/>
    <w:rsid w:val="00C8721E"/>
    <w:rsid w:val="00CB7224"/>
    <w:rsid w:val="00CD11C8"/>
    <w:rsid w:val="00CE7F7F"/>
    <w:rsid w:val="00CF4C02"/>
    <w:rsid w:val="00D1059F"/>
    <w:rsid w:val="00D262DB"/>
    <w:rsid w:val="00D32876"/>
    <w:rsid w:val="00D32FA5"/>
    <w:rsid w:val="00D4279D"/>
    <w:rsid w:val="00D5217F"/>
    <w:rsid w:val="00D52AA6"/>
    <w:rsid w:val="00D66FC0"/>
    <w:rsid w:val="00DA29FF"/>
    <w:rsid w:val="00DB024A"/>
    <w:rsid w:val="00DD062A"/>
    <w:rsid w:val="00DD6B80"/>
    <w:rsid w:val="00DE03A6"/>
    <w:rsid w:val="00DE59F8"/>
    <w:rsid w:val="00DF2196"/>
    <w:rsid w:val="00E07EFD"/>
    <w:rsid w:val="00E14293"/>
    <w:rsid w:val="00E15FEF"/>
    <w:rsid w:val="00E20D9C"/>
    <w:rsid w:val="00E50FB4"/>
    <w:rsid w:val="00E56202"/>
    <w:rsid w:val="00E70E8F"/>
    <w:rsid w:val="00E955EB"/>
    <w:rsid w:val="00EC16DF"/>
    <w:rsid w:val="00ED749C"/>
    <w:rsid w:val="00EE3BE8"/>
    <w:rsid w:val="00F0049F"/>
    <w:rsid w:val="00F13DB5"/>
    <w:rsid w:val="00F23777"/>
    <w:rsid w:val="00F326C6"/>
    <w:rsid w:val="00F47A4F"/>
    <w:rsid w:val="00F52A46"/>
    <w:rsid w:val="00F5736C"/>
    <w:rsid w:val="00F832D4"/>
    <w:rsid w:val="00F86E7A"/>
    <w:rsid w:val="00FA407F"/>
    <w:rsid w:val="00FB26E2"/>
    <w:rsid w:val="00FC3FBB"/>
    <w:rsid w:val="00FE3AAD"/>
    <w:rsid w:val="00FF19D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E06C"/>
  <w15:docId w15:val="{7D491F92-A5CD-4F0F-8450-4685AA24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56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56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856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8568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8568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0B6B"/>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C8568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8568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8568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8568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C85681"/>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034561"/>
    <w:pPr>
      <w:spacing w:after="0" w:line="276" w:lineRule="auto"/>
      <w:ind w:left="720"/>
    </w:pPr>
    <w:rPr>
      <w:rFonts w:eastAsiaTheme="minorEastAsia"/>
      <w:lang w:val="en-US"/>
    </w:rPr>
  </w:style>
  <w:style w:type="table" w:styleId="TableGrid">
    <w:name w:val="Table Grid"/>
    <w:basedOn w:val="TableNormal"/>
    <w:uiPriority w:val="39"/>
    <w:rsid w:val="00917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57222"/>
    <w:pPr>
      <w:spacing w:after="200" w:line="240" w:lineRule="auto"/>
    </w:pPr>
    <w:rPr>
      <w:i/>
      <w:iCs/>
      <w:color w:val="44546A" w:themeColor="text2"/>
      <w:sz w:val="18"/>
      <w:szCs w:val="18"/>
    </w:rPr>
  </w:style>
  <w:style w:type="character" w:styleId="Hyperlink">
    <w:name w:val="Hyperlink"/>
    <w:basedOn w:val="DefaultParagraphFont"/>
    <w:uiPriority w:val="99"/>
    <w:unhideWhenUsed/>
    <w:rsid w:val="00DB024A"/>
    <w:rPr>
      <w:color w:val="0563C1" w:themeColor="hyperlink"/>
      <w:u w:val="single"/>
    </w:rPr>
  </w:style>
  <w:style w:type="character" w:styleId="UnresolvedMention">
    <w:name w:val="Unresolved Mention"/>
    <w:basedOn w:val="DefaultParagraphFont"/>
    <w:uiPriority w:val="99"/>
    <w:semiHidden/>
    <w:unhideWhenUsed/>
    <w:rsid w:val="00DB024A"/>
    <w:rPr>
      <w:color w:val="605E5C"/>
      <w:shd w:val="clear" w:color="auto" w:fill="E1DFDD"/>
    </w:rPr>
  </w:style>
  <w:style w:type="paragraph" w:styleId="Header">
    <w:name w:val="header"/>
    <w:basedOn w:val="Normal"/>
    <w:link w:val="HeaderChar"/>
    <w:uiPriority w:val="99"/>
    <w:unhideWhenUsed/>
    <w:rsid w:val="00C20F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F1E"/>
  </w:style>
  <w:style w:type="paragraph" w:styleId="Footer">
    <w:name w:val="footer"/>
    <w:basedOn w:val="Normal"/>
    <w:link w:val="FooterChar"/>
    <w:uiPriority w:val="99"/>
    <w:unhideWhenUsed/>
    <w:rsid w:val="00C20F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F1E"/>
  </w:style>
  <w:style w:type="paragraph" w:styleId="Revision">
    <w:name w:val="Revision"/>
    <w:hidden/>
    <w:uiPriority w:val="99"/>
    <w:semiHidden/>
    <w:rsid w:val="00D52AA6"/>
    <w:pPr>
      <w:spacing w:after="0" w:line="240" w:lineRule="auto"/>
    </w:pPr>
  </w:style>
  <w:style w:type="character" w:customStyle="1" w:styleId="contentpasted2">
    <w:name w:val="contentpasted2"/>
    <w:basedOn w:val="DefaultParagraphFont"/>
    <w:rsid w:val="00D52AA6"/>
  </w:style>
  <w:style w:type="character" w:styleId="FollowedHyperlink">
    <w:name w:val="FollowedHyperlink"/>
    <w:basedOn w:val="DefaultParagraphFont"/>
    <w:uiPriority w:val="99"/>
    <w:semiHidden/>
    <w:unhideWhenUsed/>
    <w:rsid w:val="00D262DB"/>
    <w:rPr>
      <w:color w:val="954F72" w:themeColor="followedHyperlink"/>
      <w:u w:val="single"/>
    </w:rPr>
  </w:style>
  <w:style w:type="character" w:styleId="CommentReference">
    <w:name w:val="annotation reference"/>
    <w:basedOn w:val="DefaultParagraphFont"/>
    <w:uiPriority w:val="99"/>
    <w:semiHidden/>
    <w:unhideWhenUsed/>
    <w:rsid w:val="00D262DB"/>
    <w:rPr>
      <w:sz w:val="16"/>
      <w:szCs w:val="16"/>
    </w:rPr>
  </w:style>
  <w:style w:type="paragraph" w:styleId="CommentText">
    <w:name w:val="annotation text"/>
    <w:basedOn w:val="Normal"/>
    <w:link w:val="CommentTextChar"/>
    <w:uiPriority w:val="99"/>
    <w:unhideWhenUsed/>
    <w:rsid w:val="00D262DB"/>
    <w:pPr>
      <w:spacing w:line="240" w:lineRule="auto"/>
    </w:pPr>
    <w:rPr>
      <w:sz w:val="20"/>
      <w:szCs w:val="20"/>
    </w:rPr>
  </w:style>
  <w:style w:type="character" w:customStyle="1" w:styleId="CommentTextChar">
    <w:name w:val="Comment Text Char"/>
    <w:basedOn w:val="DefaultParagraphFont"/>
    <w:link w:val="CommentText"/>
    <w:uiPriority w:val="99"/>
    <w:rsid w:val="00D262DB"/>
    <w:rPr>
      <w:sz w:val="20"/>
      <w:szCs w:val="20"/>
    </w:rPr>
  </w:style>
  <w:style w:type="paragraph" w:styleId="CommentSubject">
    <w:name w:val="annotation subject"/>
    <w:basedOn w:val="CommentText"/>
    <w:next w:val="CommentText"/>
    <w:link w:val="CommentSubjectChar"/>
    <w:uiPriority w:val="99"/>
    <w:semiHidden/>
    <w:unhideWhenUsed/>
    <w:rsid w:val="00D262DB"/>
    <w:rPr>
      <w:b/>
      <w:bCs/>
    </w:rPr>
  </w:style>
  <w:style w:type="character" w:customStyle="1" w:styleId="CommentSubjectChar">
    <w:name w:val="Comment Subject Char"/>
    <w:basedOn w:val="CommentTextChar"/>
    <w:link w:val="CommentSubject"/>
    <w:uiPriority w:val="99"/>
    <w:semiHidden/>
    <w:rsid w:val="00D262DB"/>
    <w:rPr>
      <w:b/>
      <w:bCs/>
      <w:sz w:val="20"/>
      <w:szCs w:val="20"/>
    </w:rPr>
  </w:style>
  <w:style w:type="character" w:customStyle="1" w:styleId="marknjlk9xy24">
    <w:name w:val="marknjlk9xy24"/>
    <w:basedOn w:val="DefaultParagraphFont"/>
    <w:rsid w:val="007806DF"/>
  </w:style>
  <w:style w:type="paragraph" w:styleId="NormalWeb">
    <w:name w:val="Normal (Web)"/>
    <w:basedOn w:val="Normal"/>
    <w:uiPriority w:val="99"/>
    <w:unhideWhenUsed/>
    <w:rsid w:val="007806DF"/>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0599">
      <w:bodyDiv w:val="1"/>
      <w:marLeft w:val="0"/>
      <w:marRight w:val="0"/>
      <w:marTop w:val="0"/>
      <w:marBottom w:val="0"/>
      <w:divBdr>
        <w:top w:val="none" w:sz="0" w:space="0" w:color="auto"/>
        <w:left w:val="none" w:sz="0" w:space="0" w:color="auto"/>
        <w:bottom w:val="none" w:sz="0" w:space="0" w:color="auto"/>
        <w:right w:val="none" w:sz="0" w:space="0" w:color="auto"/>
      </w:divBdr>
    </w:div>
    <w:div w:id="207567558">
      <w:bodyDiv w:val="1"/>
      <w:marLeft w:val="0"/>
      <w:marRight w:val="0"/>
      <w:marTop w:val="0"/>
      <w:marBottom w:val="0"/>
      <w:divBdr>
        <w:top w:val="none" w:sz="0" w:space="0" w:color="auto"/>
        <w:left w:val="none" w:sz="0" w:space="0" w:color="auto"/>
        <w:bottom w:val="none" w:sz="0" w:space="0" w:color="auto"/>
        <w:right w:val="none" w:sz="0" w:space="0" w:color="auto"/>
      </w:divBdr>
    </w:div>
    <w:div w:id="285893075">
      <w:bodyDiv w:val="1"/>
      <w:marLeft w:val="0"/>
      <w:marRight w:val="0"/>
      <w:marTop w:val="0"/>
      <w:marBottom w:val="0"/>
      <w:divBdr>
        <w:top w:val="none" w:sz="0" w:space="0" w:color="auto"/>
        <w:left w:val="none" w:sz="0" w:space="0" w:color="auto"/>
        <w:bottom w:val="none" w:sz="0" w:space="0" w:color="auto"/>
        <w:right w:val="none" w:sz="0" w:space="0" w:color="auto"/>
      </w:divBdr>
    </w:div>
    <w:div w:id="337580287">
      <w:bodyDiv w:val="1"/>
      <w:marLeft w:val="0"/>
      <w:marRight w:val="0"/>
      <w:marTop w:val="0"/>
      <w:marBottom w:val="0"/>
      <w:divBdr>
        <w:top w:val="none" w:sz="0" w:space="0" w:color="auto"/>
        <w:left w:val="none" w:sz="0" w:space="0" w:color="auto"/>
        <w:bottom w:val="none" w:sz="0" w:space="0" w:color="auto"/>
        <w:right w:val="none" w:sz="0" w:space="0" w:color="auto"/>
      </w:divBdr>
    </w:div>
    <w:div w:id="594939281">
      <w:bodyDiv w:val="1"/>
      <w:marLeft w:val="0"/>
      <w:marRight w:val="0"/>
      <w:marTop w:val="0"/>
      <w:marBottom w:val="0"/>
      <w:divBdr>
        <w:top w:val="none" w:sz="0" w:space="0" w:color="auto"/>
        <w:left w:val="none" w:sz="0" w:space="0" w:color="auto"/>
        <w:bottom w:val="none" w:sz="0" w:space="0" w:color="auto"/>
        <w:right w:val="none" w:sz="0" w:space="0" w:color="auto"/>
      </w:divBdr>
    </w:div>
    <w:div w:id="627786827">
      <w:bodyDiv w:val="1"/>
      <w:marLeft w:val="0"/>
      <w:marRight w:val="0"/>
      <w:marTop w:val="0"/>
      <w:marBottom w:val="0"/>
      <w:divBdr>
        <w:top w:val="none" w:sz="0" w:space="0" w:color="auto"/>
        <w:left w:val="none" w:sz="0" w:space="0" w:color="auto"/>
        <w:bottom w:val="none" w:sz="0" w:space="0" w:color="auto"/>
        <w:right w:val="none" w:sz="0" w:space="0" w:color="auto"/>
      </w:divBdr>
    </w:div>
    <w:div w:id="636498585">
      <w:bodyDiv w:val="1"/>
      <w:marLeft w:val="0"/>
      <w:marRight w:val="0"/>
      <w:marTop w:val="0"/>
      <w:marBottom w:val="0"/>
      <w:divBdr>
        <w:top w:val="none" w:sz="0" w:space="0" w:color="auto"/>
        <w:left w:val="none" w:sz="0" w:space="0" w:color="auto"/>
        <w:bottom w:val="none" w:sz="0" w:space="0" w:color="auto"/>
        <w:right w:val="none" w:sz="0" w:space="0" w:color="auto"/>
      </w:divBdr>
    </w:div>
    <w:div w:id="798760720">
      <w:bodyDiv w:val="1"/>
      <w:marLeft w:val="0"/>
      <w:marRight w:val="0"/>
      <w:marTop w:val="0"/>
      <w:marBottom w:val="0"/>
      <w:divBdr>
        <w:top w:val="none" w:sz="0" w:space="0" w:color="auto"/>
        <w:left w:val="none" w:sz="0" w:space="0" w:color="auto"/>
        <w:bottom w:val="none" w:sz="0" w:space="0" w:color="auto"/>
        <w:right w:val="none" w:sz="0" w:space="0" w:color="auto"/>
      </w:divBdr>
    </w:div>
    <w:div w:id="846944964">
      <w:bodyDiv w:val="1"/>
      <w:marLeft w:val="0"/>
      <w:marRight w:val="0"/>
      <w:marTop w:val="0"/>
      <w:marBottom w:val="0"/>
      <w:divBdr>
        <w:top w:val="none" w:sz="0" w:space="0" w:color="auto"/>
        <w:left w:val="none" w:sz="0" w:space="0" w:color="auto"/>
        <w:bottom w:val="none" w:sz="0" w:space="0" w:color="auto"/>
        <w:right w:val="none" w:sz="0" w:space="0" w:color="auto"/>
      </w:divBdr>
    </w:div>
    <w:div w:id="975765778">
      <w:bodyDiv w:val="1"/>
      <w:marLeft w:val="0"/>
      <w:marRight w:val="0"/>
      <w:marTop w:val="0"/>
      <w:marBottom w:val="0"/>
      <w:divBdr>
        <w:top w:val="none" w:sz="0" w:space="0" w:color="auto"/>
        <w:left w:val="none" w:sz="0" w:space="0" w:color="auto"/>
        <w:bottom w:val="none" w:sz="0" w:space="0" w:color="auto"/>
        <w:right w:val="none" w:sz="0" w:space="0" w:color="auto"/>
      </w:divBdr>
    </w:div>
    <w:div w:id="1030061250">
      <w:bodyDiv w:val="1"/>
      <w:marLeft w:val="0"/>
      <w:marRight w:val="0"/>
      <w:marTop w:val="0"/>
      <w:marBottom w:val="0"/>
      <w:divBdr>
        <w:top w:val="none" w:sz="0" w:space="0" w:color="auto"/>
        <w:left w:val="none" w:sz="0" w:space="0" w:color="auto"/>
        <w:bottom w:val="none" w:sz="0" w:space="0" w:color="auto"/>
        <w:right w:val="none" w:sz="0" w:space="0" w:color="auto"/>
      </w:divBdr>
    </w:div>
    <w:div w:id="1115366801">
      <w:bodyDiv w:val="1"/>
      <w:marLeft w:val="0"/>
      <w:marRight w:val="0"/>
      <w:marTop w:val="0"/>
      <w:marBottom w:val="0"/>
      <w:divBdr>
        <w:top w:val="none" w:sz="0" w:space="0" w:color="auto"/>
        <w:left w:val="none" w:sz="0" w:space="0" w:color="auto"/>
        <w:bottom w:val="none" w:sz="0" w:space="0" w:color="auto"/>
        <w:right w:val="none" w:sz="0" w:space="0" w:color="auto"/>
      </w:divBdr>
    </w:div>
    <w:div w:id="1302689175">
      <w:bodyDiv w:val="1"/>
      <w:marLeft w:val="0"/>
      <w:marRight w:val="0"/>
      <w:marTop w:val="0"/>
      <w:marBottom w:val="0"/>
      <w:divBdr>
        <w:top w:val="none" w:sz="0" w:space="0" w:color="auto"/>
        <w:left w:val="none" w:sz="0" w:space="0" w:color="auto"/>
        <w:bottom w:val="none" w:sz="0" w:space="0" w:color="auto"/>
        <w:right w:val="none" w:sz="0" w:space="0" w:color="auto"/>
      </w:divBdr>
    </w:div>
    <w:div w:id="1368485392">
      <w:bodyDiv w:val="1"/>
      <w:marLeft w:val="0"/>
      <w:marRight w:val="0"/>
      <w:marTop w:val="0"/>
      <w:marBottom w:val="0"/>
      <w:divBdr>
        <w:top w:val="none" w:sz="0" w:space="0" w:color="auto"/>
        <w:left w:val="none" w:sz="0" w:space="0" w:color="auto"/>
        <w:bottom w:val="none" w:sz="0" w:space="0" w:color="auto"/>
        <w:right w:val="none" w:sz="0" w:space="0" w:color="auto"/>
      </w:divBdr>
    </w:div>
    <w:div w:id="1454055354">
      <w:bodyDiv w:val="1"/>
      <w:marLeft w:val="0"/>
      <w:marRight w:val="0"/>
      <w:marTop w:val="0"/>
      <w:marBottom w:val="0"/>
      <w:divBdr>
        <w:top w:val="none" w:sz="0" w:space="0" w:color="auto"/>
        <w:left w:val="none" w:sz="0" w:space="0" w:color="auto"/>
        <w:bottom w:val="none" w:sz="0" w:space="0" w:color="auto"/>
        <w:right w:val="none" w:sz="0" w:space="0" w:color="auto"/>
      </w:divBdr>
    </w:div>
    <w:div w:id="1462722150">
      <w:bodyDiv w:val="1"/>
      <w:marLeft w:val="0"/>
      <w:marRight w:val="0"/>
      <w:marTop w:val="0"/>
      <w:marBottom w:val="0"/>
      <w:divBdr>
        <w:top w:val="none" w:sz="0" w:space="0" w:color="auto"/>
        <w:left w:val="none" w:sz="0" w:space="0" w:color="auto"/>
        <w:bottom w:val="none" w:sz="0" w:space="0" w:color="auto"/>
        <w:right w:val="none" w:sz="0" w:space="0" w:color="auto"/>
      </w:divBdr>
    </w:div>
    <w:div w:id="1557886218">
      <w:bodyDiv w:val="1"/>
      <w:marLeft w:val="0"/>
      <w:marRight w:val="0"/>
      <w:marTop w:val="0"/>
      <w:marBottom w:val="0"/>
      <w:divBdr>
        <w:top w:val="none" w:sz="0" w:space="0" w:color="auto"/>
        <w:left w:val="none" w:sz="0" w:space="0" w:color="auto"/>
        <w:bottom w:val="none" w:sz="0" w:space="0" w:color="auto"/>
        <w:right w:val="none" w:sz="0" w:space="0" w:color="auto"/>
      </w:divBdr>
    </w:div>
    <w:div w:id="1790473607">
      <w:bodyDiv w:val="1"/>
      <w:marLeft w:val="0"/>
      <w:marRight w:val="0"/>
      <w:marTop w:val="0"/>
      <w:marBottom w:val="0"/>
      <w:divBdr>
        <w:top w:val="none" w:sz="0" w:space="0" w:color="auto"/>
        <w:left w:val="none" w:sz="0" w:space="0" w:color="auto"/>
        <w:bottom w:val="none" w:sz="0" w:space="0" w:color="auto"/>
        <w:right w:val="none" w:sz="0" w:space="0" w:color="auto"/>
      </w:divBdr>
    </w:div>
    <w:div w:id="1813063775">
      <w:bodyDiv w:val="1"/>
      <w:marLeft w:val="0"/>
      <w:marRight w:val="0"/>
      <w:marTop w:val="0"/>
      <w:marBottom w:val="0"/>
      <w:divBdr>
        <w:top w:val="none" w:sz="0" w:space="0" w:color="auto"/>
        <w:left w:val="none" w:sz="0" w:space="0" w:color="auto"/>
        <w:bottom w:val="none" w:sz="0" w:space="0" w:color="auto"/>
        <w:right w:val="none" w:sz="0" w:space="0" w:color="auto"/>
      </w:divBdr>
    </w:div>
    <w:div w:id="1971401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attleu.edu/ir/su-data-and-facts/fact-file/"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AC5D1-31A6-47D1-8183-B1E3C97E9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8800</TotalTime>
  <Pages>34</Pages>
  <Words>8885</Words>
  <Characters>50650</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roma.dg11@gmail.com</dc:creator>
  <cp:keywords/>
  <dc:description/>
  <cp:lastModifiedBy>Yolanda Cieters</cp:lastModifiedBy>
  <cp:revision>28</cp:revision>
  <cp:lastPrinted>2023-06-07T05:13:00Z</cp:lastPrinted>
  <dcterms:created xsi:type="dcterms:W3CDTF">2023-05-22T17:48:00Z</dcterms:created>
  <dcterms:modified xsi:type="dcterms:W3CDTF">2024-02-26T06:02:00Z</dcterms:modified>
</cp:coreProperties>
</file>